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1910B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910BB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0D594E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0D594E">
              <w:t>9</w:t>
            </w:r>
            <w:r w:rsidR="0015371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371B" w:rsidRPr="002E7E66" w:rsidRDefault="0015371B" w:rsidP="0015371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15371B" w:rsidRDefault="0015371B" w:rsidP="0015371B">
      <w:pPr>
        <w:jc w:val="both"/>
        <w:rPr>
          <w:b/>
          <w:bCs/>
          <w:sz w:val="26"/>
        </w:rPr>
      </w:pPr>
    </w:p>
    <w:p w:rsidR="0015371B" w:rsidRDefault="0015371B" w:rsidP="0015371B">
      <w:pPr>
        <w:jc w:val="both"/>
        <w:rPr>
          <w:b/>
          <w:bCs/>
          <w:sz w:val="26"/>
        </w:rPr>
      </w:pPr>
    </w:p>
    <w:p w:rsidR="0015371B" w:rsidRDefault="0015371B" w:rsidP="0015371B">
      <w:pPr>
        <w:jc w:val="both"/>
        <w:rPr>
          <w:b/>
          <w:bCs/>
          <w:sz w:val="26"/>
        </w:rPr>
      </w:pPr>
    </w:p>
    <w:p w:rsidR="0015371B" w:rsidRDefault="0015371B" w:rsidP="00153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2A0F93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в соответствии с </w:t>
      </w:r>
      <w:r w:rsidR="002A0F93">
        <w:rPr>
          <w:sz w:val="26"/>
          <w:szCs w:val="26"/>
        </w:rPr>
        <w:t>р</w:t>
      </w:r>
      <w:r>
        <w:rPr>
          <w:sz w:val="26"/>
          <w:szCs w:val="26"/>
        </w:rPr>
        <w:t>ешением Совета городского округа "Город Нарьян-Мар" от 09.12.2021 №271-р "</w:t>
      </w:r>
      <w:r w:rsidRPr="007020CD">
        <w:rPr>
          <w:color w:val="333333"/>
          <w:sz w:val="26"/>
          <w:szCs w:val="26"/>
          <w:shd w:val="clear" w:color="auto" w:fill="FFFFFF"/>
        </w:rPr>
        <w:t>О бюджете муниципального образования "Городской округ "Город Нарьян-Мар" на 2022 год и на плановый период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="002A0F93">
        <w:rPr>
          <w:color w:val="333333"/>
          <w:sz w:val="26"/>
          <w:szCs w:val="26"/>
          <w:shd w:val="clear" w:color="auto" w:fill="FFFFFF"/>
        </w:rPr>
        <w:br/>
      </w:r>
      <w:r w:rsidRPr="007020CD">
        <w:rPr>
          <w:color w:val="333333"/>
          <w:sz w:val="26"/>
          <w:szCs w:val="26"/>
          <w:shd w:val="clear" w:color="auto" w:fill="FFFFFF"/>
        </w:rPr>
        <w:t>2023 и 2024 годов</w:t>
      </w:r>
      <w:r>
        <w:rPr>
          <w:color w:val="333333"/>
          <w:sz w:val="26"/>
          <w:szCs w:val="26"/>
          <w:shd w:val="clear" w:color="auto" w:fill="FFFFFF"/>
        </w:rPr>
        <w:t xml:space="preserve">"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15371B" w:rsidRPr="00CD7B18" w:rsidRDefault="0015371B" w:rsidP="001537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371B" w:rsidRDefault="0015371B" w:rsidP="001537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15371B" w:rsidRPr="00FF2CB7" w:rsidRDefault="0015371B" w:rsidP="0015371B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5371B" w:rsidRPr="00091003" w:rsidRDefault="0015371B" w:rsidP="0015371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15371B" w:rsidRPr="00114207" w:rsidRDefault="0015371B" w:rsidP="0015371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A0F9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A0F9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2A0F93" w:rsidRDefault="002A0F93" w:rsidP="00D42219">
      <w:pPr>
        <w:jc w:val="both"/>
        <w:rPr>
          <w:bCs/>
          <w:sz w:val="26"/>
        </w:rPr>
      </w:pPr>
    </w:p>
    <w:p w:rsidR="002A0F93" w:rsidRDefault="002A0F93" w:rsidP="00D42219">
      <w:pPr>
        <w:jc w:val="both"/>
        <w:rPr>
          <w:bCs/>
          <w:sz w:val="26"/>
        </w:rPr>
      </w:pPr>
    </w:p>
    <w:p w:rsidR="002A0F93" w:rsidRDefault="002A0F93" w:rsidP="00D42219">
      <w:pPr>
        <w:jc w:val="both"/>
        <w:rPr>
          <w:bCs/>
          <w:sz w:val="26"/>
        </w:rPr>
        <w:sectPr w:rsidR="002A0F9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A0F93" w:rsidRPr="002A0F93" w:rsidRDefault="002A0F93" w:rsidP="002A0F9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A0F93">
        <w:rPr>
          <w:sz w:val="26"/>
          <w:szCs w:val="26"/>
        </w:rPr>
        <w:lastRenderedPageBreak/>
        <w:t>Приложение</w:t>
      </w:r>
    </w:p>
    <w:p w:rsidR="002A0F93" w:rsidRPr="002A0F93" w:rsidRDefault="002A0F93" w:rsidP="002A0F9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A0F93">
        <w:rPr>
          <w:sz w:val="26"/>
          <w:szCs w:val="26"/>
        </w:rPr>
        <w:t xml:space="preserve">к постановлению Администрации </w:t>
      </w:r>
    </w:p>
    <w:p w:rsidR="002A0F93" w:rsidRPr="002A0F93" w:rsidRDefault="002A0F93" w:rsidP="002A0F9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A0F93">
        <w:rPr>
          <w:sz w:val="26"/>
          <w:szCs w:val="26"/>
        </w:rPr>
        <w:t>муниципального образования</w:t>
      </w:r>
    </w:p>
    <w:p w:rsidR="002A0F93" w:rsidRPr="002A0F93" w:rsidRDefault="002A0F93" w:rsidP="002A0F9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A0F93">
        <w:rPr>
          <w:sz w:val="26"/>
          <w:szCs w:val="26"/>
        </w:rPr>
        <w:t>"Городской округ "Город Нарьян-Мар"</w:t>
      </w:r>
    </w:p>
    <w:p w:rsidR="002A0F93" w:rsidRPr="002A0F93" w:rsidRDefault="002A0F93" w:rsidP="002A0F93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A0F93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29.12.2022</w:t>
      </w:r>
      <w:r w:rsidRPr="002A0F93">
        <w:rPr>
          <w:sz w:val="26"/>
          <w:szCs w:val="26"/>
        </w:rPr>
        <w:t xml:space="preserve"> № </w:t>
      </w:r>
      <w:r>
        <w:rPr>
          <w:sz w:val="26"/>
          <w:szCs w:val="26"/>
        </w:rPr>
        <w:t>1695</w:t>
      </w:r>
    </w:p>
    <w:p w:rsidR="002A0F93" w:rsidRPr="002A0F93" w:rsidRDefault="002A0F93" w:rsidP="002A0F93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2A0F93" w:rsidRDefault="002A0F93" w:rsidP="002A0F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A0F93">
        <w:rPr>
          <w:sz w:val="26"/>
          <w:szCs w:val="22"/>
        </w:rPr>
        <w:t xml:space="preserve">Изменения </w:t>
      </w:r>
      <w:r w:rsidRPr="002A0F93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2A0F93" w:rsidRPr="002A0F93" w:rsidRDefault="002A0F93" w:rsidP="002A0F93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2A0F93">
        <w:rPr>
          <w:sz w:val="26"/>
          <w:szCs w:val="26"/>
        </w:rPr>
        <w:t xml:space="preserve">"Городской округ "Город Нарьян-Мар" </w:t>
      </w:r>
      <w:r w:rsidRPr="002A0F93">
        <w:rPr>
          <w:sz w:val="26"/>
          <w:szCs w:val="22"/>
        </w:rPr>
        <w:t>"</w:t>
      </w:r>
      <w:r w:rsidRPr="002A0F93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A0F93">
        <w:rPr>
          <w:sz w:val="26"/>
          <w:szCs w:val="22"/>
        </w:rPr>
        <w:t>"</w:t>
      </w:r>
    </w:p>
    <w:p w:rsidR="002A0F93" w:rsidRPr="002A0F93" w:rsidRDefault="002A0F93" w:rsidP="002A0F9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2A0F93" w:rsidRPr="002A0F93" w:rsidRDefault="002A0F93" w:rsidP="002A0F9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2A0F93">
        <w:rPr>
          <w:sz w:val="26"/>
          <w:szCs w:val="26"/>
          <w:lang w:eastAsia="en-US"/>
        </w:rPr>
        <w:t xml:space="preserve">В </w:t>
      </w:r>
      <w:r w:rsidRPr="002A0F93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и источники финансирования муниципальной программы" </w:t>
      </w:r>
      <w:r w:rsidRPr="002A0F93">
        <w:rPr>
          <w:sz w:val="26"/>
          <w:szCs w:val="26"/>
          <w:lang w:eastAsia="en-US"/>
        </w:rPr>
        <w:t xml:space="preserve">изложить в следующей редакции: </w:t>
      </w:r>
    </w:p>
    <w:p w:rsidR="002A0F93" w:rsidRPr="002A0F93" w:rsidRDefault="002A0F93" w:rsidP="002A0F93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2A0F93">
        <w:rPr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2A0F93" w:rsidRPr="002A0F93" w:rsidTr="003C4910">
        <w:trPr>
          <w:trHeight w:val="595"/>
        </w:trPr>
        <w:tc>
          <w:tcPr>
            <w:tcW w:w="1980" w:type="dxa"/>
            <w:tcBorders>
              <w:bottom w:val="single" w:sz="4" w:space="0" w:color="auto"/>
            </w:tcBorders>
          </w:tcPr>
          <w:p w:rsidR="002A0F93" w:rsidRPr="003C4910" w:rsidRDefault="002A0F93" w:rsidP="002A0F9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Объемы </w:t>
            </w:r>
            <w:r w:rsidR="003C4910" w:rsidRPr="003C4910">
              <w:rPr>
                <w:sz w:val="25"/>
                <w:szCs w:val="25"/>
              </w:rPr>
              <w:br/>
            </w:r>
            <w:r w:rsidRPr="003C4910">
              <w:rPr>
                <w:sz w:val="25"/>
                <w:szCs w:val="25"/>
              </w:rPr>
              <w:t>и источники финансирования муниципальной программы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Общий объем финансирования муниципальной программы составляет 407 055,21725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>тыс. рублей, в том числе по годам: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2019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66587,2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2020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51594,5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60329,75588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2022 год – 101896,26137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 xml:space="preserve">тыс. руб.; 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2023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62191,60000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2024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64455,90000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2025 год – 0,00000 тыс. руб.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Из них: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объем финансирования муниципальной программы за счет средств </w:t>
            </w:r>
            <w:r w:rsidR="003C4910">
              <w:rPr>
                <w:sz w:val="25"/>
                <w:szCs w:val="25"/>
              </w:rPr>
              <w:br/>
            </w:r>
            <w:r w:rsidRPr="003C4910">
              <w:rPr>
                <w:sz w:val="25"/>
                <w:szCs w:val="25"/>
              </w:rPr>
              <w:t xml:space="preserve">из окружного бюджета составляет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349 959,61736 </w:t>
            </w:r>
            <w:r w:rsidRPr="003C4910">
              <w:rPr>
                <w:sz w:val="25"/>
                <w:szCs w:val="25"/>
              </w:rPr>
              <w:t xml:space="preserve">тыс. рублей, </w:t>
            </w:r>
            <w:r w:rsidR="003C4910" w:rsidRPr="003C4910">
              <w:rPr>
                <w:sz w:val="25"/>
                <w:szCs w:val="25"/>
              </w:rPr>
              <w:br/>
            </w:r>
            <w:r w:rsidRPr="003C4910">
              <w:rPr>
                <w:sz w:val="25"/>
                <w:szCs w:val="25"/>
              </w:rPr>
              <w:t>в том числе по годам: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2019 год – 63 501,7 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2020 год – 49 791,0 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56472,36297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2022 год – 57346,55439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 xml:space="preserve">тыс. руб.; 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2023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60325,80000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2024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62522,20000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2025 год – 0,00000 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за счет средств бюджета МО "Городской округ "Город Нарьян-Мар" составляет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16 254,91305 </w:t>
            </w:r>
            <w:r w:rsidRPr="003C4910">
              <w:rPr>
                <w:sz w:val="25"/>
                <w:szCs w:val="25"/>
              </w:rPr>
              <w:t>тыс. рублей, в том числе по годам: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2019 год – </w:t>
            </w:r>
            <w:r w:rsidRPr="003C4910">
              <w:rPr>
                <w:bCs/>
                <w:sz w:val="25"/>
                <w:szCs w:val="25"/>
              </w:rPr>
              <w:t xml:space="preserve">2 877,0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2020 год – 1 749,9 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3780,11183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2022 год – 4048,40122 тыс. руб.; 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2023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1865,80000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2024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1933,70000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2025 год – 0,00000 тыс. руб.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иные источники – 40 840,68684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>тыс. рублей, в том числе по годам: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2019 год – 208,5 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2020 год – 53,6 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77,28108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2022 год – 40 501,30576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lastRenderedPageBreak/>
              <w:t>2023 год – 0,00000 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2024 год – 0,00000 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2025 год – 0,00000 тыс. руб.</w:t>
            </w:r>
          </w:p>
        </w:tc>
      </w:tr>
    </w:tbl>
    <w:p w:rsidR="002A0F93" w:rsidRDefault="002A0F93" w:rsidP="002A0F93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2A0F93" w:rsidRPr="002A0F93" w:rsidRDefault="002A0F93" w:rsidP="002A0F9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2A0F93">
        <w:rPr>
          <w:sz w:val="26"/>
          <w:szCs w:val="26"/>
          <w:lang w:eastAsia="en-US"/>
        </w:rPr>
        <w:t xml:space="preserve">В </w:t>
      </w:r>
      <w:r w:rsidRPr="002A0F93">
        <w:rPr>
          <w:sz w:val="26"/>
          <w:szCs w:val="26"/>
        </w:rPr>
        <w:t>паспорте Подпрограммы 1 "Приоритетный проект "Формирование комфортной городской среды (благоустройство дворовых и общественных территорий)" (далее – подпрограмма 1) строку</w:t>
      </w:r>
      <w:r w:rsidRPr="002A0F93">
        <w:t xml:space="preserve"> </w:t>
      </w:r>
      <w:r w:rsidRPr="002A0F93">
        <w:rPr>
          <w:sz w:val="26"/>
          <w:szCs w:val="26"/>
        </w:rPr>
        <w:t xml:space="preserve">"Объемы и источники финансирования муниципальной программы" </w:t>
      </w:r>
      <w:r w:rsidRPr="002A0F93">
        <w:rPr>
          <w:sz w:val="26"/>
          <w:szCs w:val="26"/>
          <w:lang w:eastAsia="en-US"/>
        </w:rPr>
        <w:t xml:space="preserve">изложить в следующей редакции: </w:t>
      </w:r>
    </w:p>
    <w:p w:rsidR="002A0F93" w:rsidRPr="002A0F93" w:rsidRDefault="002A0F93" w:rsidP="002A0F93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2A0F93">
        <w:rPr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2A0F93" w:rsidRPr="002A0F93" w:rsidTr="003C4910">
        <w:trPr>
          <w:trHeight w:val="595"/>
        </w:trPr>
        <w:tc>
          <w:tcPr>
            <w:tcW w:w="1980" w:type="dxa"/>
            <w:tcBorders>
              <w:bottom w:val="single" w:sz="4" w:space="0" w:color="auto"/>
            </w:tcBorders>
          </w:tcPr>
          <w:p w:rsidR="002A0F93" w:rsidRPr="003C4910" w:rsidRDefault="002A0F93" w:rsidP="002A0F9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Объемы и источники финансирования муниципальной подпрограммы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Общий объем финансирования подпрограммы 1 составляет </w:t>
            </w:r>
            <w:r w:rsidR="003C4910" w:rsidRPr="003C4910">
              <w:rPr>
                <w:sz w:val="25"/>
                <w:szCs w:val="25"/>
              </w:rPr>
              <w:br/>
            </w:r>
            <w:r w:rsidRPr="003C4910">
              <w:rPr>
                <w:color w:val="000000"/>
                <w:sz w:val="25"/>
                <w:szCs w:val="25"/>
              </w:rPr>
              <w:t xml:space="preserve">385 867,14551 </w:t>
            </w:r>
            <w:r w:rsidRPr="003C4910">
              <w:rPr>
                <w:sz w:val="25"/>
                <w:szCs w:val="25"/>
              </w:rPr>
              <w:t>тыс. рублей, в том числе по годам: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2019 год – </w:t>
            </w:r>
            <w:r w:rsidRPr="003C4910">
              <w:rPr>
                <w:color w:val="000000"/>
                <w:sz w:val="25"/>
                <w:szCs w:val="25"/>
              </w:rPr>
              <w:t xml:space="preserve">56277,9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2020 год – </w:t>
            </w:r>
            <w:r w:rsidRPr="003C4910">
              <w:rPr>
                <w:color w:val="000000"/>
                <w:sz w:val="25"/>
                <w:szCs w:val="25"/>
              </w:rPr>
              <w:t xml:space="preserve">42272,8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– </w:t>
            </w:r>
            <w:r w:rsidRPr="003C4910">
              <w:rPr>
                <w:color w:val="000000"/>
                <w:sz w:val="25"/>
                <w:szCs w:val="25"/>
              </w:rPr>
              <w:t xml:space="preserve">58772,68414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2022 год – 101896,26137</w:t>
            </w:r>
            <w:r w:rsidRPr="003C4910">
              <w:rPr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 xml:space="preserve">тыс. руб.; 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2023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62191,60000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2024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64455,90000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2025 год – 0,00000 тыс. руб.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Из них: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объем финансирования подпрограммы 1 за счет средств </w:t>
            </w:r>
            <w:r w:rsidR="003C4910" w:rsidRPr="003C4910">
              <w:rPr>
                <w:sz w:val="25"/>
                <w:szCs w:val="25"/>
              </w:rPr>
              <w:br/>
            </w:r>
            <w:r w:rsidRPr="003C4910">
              <w:rPr>
                <w:sz w:val="25"/>
                <w:szCs w:val="25"/>
              </w:rPr>
              <w:t xml:space="preserve">из окружного бюджета составляет 330 917,61736 тыс. рублей, </w:t>
            </w:r>
            <w:r w:rsidRPr="003C4910">
              <w:rPr>
                <w:sz w:val="25"/>
                <w:szCs w:val="25"/>
              </w:rPr>
              <w:br/>
              <w:t>в том числе по годам: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2019 год – </w:t>
            </w:r>
            <w:r w:rsidRPr="003C4910">
              <w:rPr>
                <w:color w:val="000000"/>
                <w:sz w:val="25"/>
                <w:szCs w:val="25"/>
              </w:rPr>
              <w:t>53501,7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2020 год – </w:t>
            </w:r>
            <w:r w:rsidRPr="003C4910">
              <w:rPr>
                <w:color w:val="000000"/>
                <w:sz w:val="25"/>
                <w:szCs w:val="25"/>
              </w:rPr>
              <w:t xml:space="preserve">40749,0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– </w:t>
            </w:r>
            <w:r w:rsidRPr="003C4910">
              <w:rPr>
                <w:color w:val="000000"/>
                <w:sz w:val="25"/>
                <w:szCs w:val="25"/>
              </w:rPr>
              <w:t xml:space="preserve">56472,36297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2022 год – 57346,55439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 xml:space="preserve">тыс. руб.; 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2023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60325,80000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2024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62522,20000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2025 год – 0,00000 тыс. руб.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объем финансирования подпрограммы 1 за счет средств бюджета МО "Городской округ "Город Нарьян-Мар" составляет </w:t>
            </w:r>
            <w:r w:rsidR="00C6074A">
              <w:rPr>
                <w:sz w:val="25"/>
                <w:szCs w:val="25"/>
              </w:rPr>
              <w:br/>
            </w:r>
            <w:r w:rsidRPr="003C4910">
              <w:rPr>
                <w:color w:val="000000"/>
                <w:sz w:val="25"/>
                <w:szCs w:val="25"/>
              </w:rPr>
              <w:t xml:space="preserve">14108,84131 </w:t>
            </w:r>
            <w:r w:rsidRPr="003C4910">
              <w:rPr>
                <w:sz w:val="25"/>
                <w:szCs w:val="25"/>
              </w:rPr>
              <w:t>тыс. рублей, в том числе по годам: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2019 год – </w:t>
            </w:r>
            <w:r w:rsidRPr="003C4910">
              <w:rPr>
                <w:color w:val="000000"/>
                <w:sz w:val="25"/>
                <w:szCs w:val="25"/>
              </w:rPr>
              <w:t xml:space="preserve">2567,7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2020 год – </w:t>
            </w:r>
            <w:r w:rsidRPr="003C4910">
              <w:rPr>
                <w:color w:val="000000"/>
                <w:sz w:val="25"/>
                <w:szCs w:val="25"/>
              </w:rPr>
              <w:t xml:space="preserve">1470,2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– </w:t>
            </w:r>
            <w:r w:rsidRPr="003C4910">
              <w:rPr>
                <w:color w:val="000000"/>
                <w:sz w:val="25"/>
                <w:szCs w:val="25"/>
              </w:rPr>
              <w:t xml:space="preserve">2223,04009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2022 год – 4048,40122 тыс. руб.; 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2023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1865,80000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2024 год – 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1933,70000 </w:t>
            </w:r>
            <w:r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2025 год – 0,00000 тыс. руб.</w:t>
            </w:r>
          </w:p>
          <w:p w:rsidR="002A0F93" w:rsidRPr="003C4910" w:rsidRDefault="002A0F93" w:rsidP="002A0F9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иные источники – 40840, 68684</w:t>
            </w:r>
            <w:r w:rsidRPr="003C4910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C4910">
              <w:rPr>
                <w:sz w:val="25"/>
                <w:szCs w:val="25"/>
              </w:rPr>
              <w:t>тыс. рублей, в том числе по годам:</w:t>
            </w:r>
          </w:p>
          <w:p w:rsidR="002A0F93" w:rsidRPr="003C4910" w:rsidRDefault="0012503C" w:rsidP="0012503C">
            <w:pPr>
              <w:widowControl w:val="0"/>
              <w:autoSpaceDE w:val="0"/>
              <w:autoSpaceDN w:val="0"/>
              <w:adjustRightInd w:val="0"/>
              <w:ind w:left="540" w:hanging="54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2019 год – 208,5 </w:t>
            </w:r>
            <w:r w:rsidR="002A0F93"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12503C" w:rsidP="001250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2020 год – </w:t>
            </w:r>
            <w:r w:rsidR="002A0F93" w:rsidRPr="003C4910">
              <w:rPr>
                <w:sz w:val="25"/>
                <w:szCs w:val="25"/>
              </w:rPr>
              <w:t>53,6 тыс. руб.;</w:t>
            </w:r>
          </w:p>
          <w:p w:rsidR="002A0F93" w:rsidRPr="003C4910" w:rsidRDefault="0012503C" w:rsidP="001250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2021 год </w:t>
            </w:r>
            <w:r w:rsidR="002A0F93" w:rsidRPr="003C4910">
              <w:rPr>
                <w:sz w:val="25"/>
                <w:szCs w:val="25"/>
              </w:rPr>
              <w:t xml:space="preserve">– </w:t>
            </w:r>
            <w:r w:rsidR="002A0F93" w:rsidRPr="003C4910">
              <w:rPr>
                <w:bCs/>
                <w:color w:val="000000"/>
                <w:sz w:val="25"/>
                <w:szCs w:val="25"/>
              </w:rPr>
              <w:t xml:space="preserve">77,28108 </w:t>
            </w:r>
            <w:r w:rsidR="002A0F93" w:rsidRPr="003C4910">
              <w:rPr>
                <w:sz w:val="25"/>
                <w:szCs w:val="25"/>
              </w:rPr>
              <w:t>тыс. руб.;</w:t>
            </w:r>
          </w:p>
          <w:p w:rsidR="002A0F93" w:rsidRPr="003C4910" w:rsidRDefault="0012503C" w:rsidP="001250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2022 год –</w:t>
            </w:r>
            <w:r w:rsidR="002A0F93" w:rsidRPr="003C4910">
              <w:rPr>
                <w:sz w:val="25"/>
                <w:szCs w:val="25"/>
              </w:rPr>
              <w:t xml:space="preserve"> 40501, 30576 тыс. руб.;</w:t>
            </w:r>
          </w:p>
          <w:p w:rsidR="002A0F93" w:rsidRPr="003C4910" w:rsidRDefault="0012503C" w:rsidP="001250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2023 </w:t>
            </w:r>
            <w:r w:rsidR="002A0F93" w:rsidRPr="003C4910">
              <w:rPr>
                <w:sz w:val="25"/>
                <w:szCs w:val="25"/>
              </w:rPr>
              <w:t>год</w:t>
            </w:r>
            <w:r w:rsidRPr="003C4910">
              <w:rPr>
                <w:sz w:val="25"/>
                <w:szCs w:val="25"/>
              </w:rPr>
              <w:t xml:space="preserve"> –</w:t>
            </w:r>
            <w:r w:rsidR="002A0F93" w:rsidRPr="003C4910">
              <w:rPr>
                <w:sz w:val="25"/>
                <w:szCs w:val="25"/>
              </w:rPr>
              <w:t xml:space="preserve"> 0,00000 тыс. руб</w:t>
            </w:r>
            <w:r w:rsidRPr="003C4910">
              <w:rPr>
                <w:sz w:val="25"/>
                <w:szCs w:val="25"/>
              </w:rPr>
              <w:t>.</w:t>
            </w:r>
            <w:r w:rsidR="002A0F93" w:rsidRPr="003C4910">
              <w:rPr>
                <w:sz w:val="25"/>
                <w:szCs w:val="25"/>
              </w:rPr>
              <w:t>;</w:t>
            </w:r>
          </w:p>
          <w:p w:rsidR="002A0F93" w:rsidRPr="003C4910" w:rsidRDefault="0012503C" w:rsidP="001250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>2024</w:t>
            </w:r>
            <w:r w:rsidR="002A0F93" w:rsidRPr="003C4910">
              <w:rPr>
                <w:sz w:val="25"/>
                <w:szCs w:val="25"/>
              </w:rPr>
              <w:t xml:space="preserve"> год</w:t>
            </w:r>
            <w:r w:rsidRPr="003C4910">
              <w:rPr>
                <w:sz w:val="25"/>
                <w:szCs w:val="25"/>
              </w:rPr>
              <w:t xml:space="preserve"> </w:t>
            </w:r>
            <w:r w:rsidR="003C4910" w:rsidRPr="003C4910">
              <w:rPr>
                <w:sz w:val="25"/>
                <w:szCs w:val="25"/>
              </w:rPr>
              <w:t>–</w:t>
            </w:r>
            <w:r w:rsidR="002A0F93" w:rsidRPr="003C4910">
              <w:rPr>
                <w:sz w:val="25"/>
                <w:szCs w:val="25"/>
              </w:rPr>
              <w:t xml:space="preserve"> 0,00000 тыс. руб</w:t>
            </w:r>
            <w:r w:rsidR="003C4910" w:rsidRPr="003C4910">
              <w:rPr>
                <w:sz w:val="25"/>
                <w:szCs w:val="25"/>
              </w:rPr>
              <w:t>.</w:t>
            </w:r>
            <w:r w:rsidR="002A0F93" w:rsidRPr="003C4910">
              <w:rPr>
                <w:sz w:val="25"/>
                <w:szCs w:val="25"/>
              </w:rPr>
              <w:t>;</w:t>
            </w:r>
          </w:p>
          <w:p w:rsidR="002A0F93" w:rsidRPr="003C4910" w:rsidRDefault="002A0F93" w:rsidP="003C4910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4910">
              <w:rPr>
                <w:sz w:val="25"/>
                <w:szCs w:val="25"/>
              </w:rPr>
              <w:t xml:space="preserve">2025 год </w:t>
            </w:r>
            <w:r w:rsidR="003C4910" w:rsidRPr="003C4910">
              <w:rPr>
                <w:sz w:val="25"/>
                <w:szCs w:val="25"/>
              </w:rPr>
              <w:t>–</w:t>
            </w:r>
            <w:r w:rsidRPr="003C4910">
              <w:rPr>
                <w:sz w:val="25"/>
                <w:szCs w:val="25"/>
              </w:rPr>
              <w:t xml:space="preserve"> 0,00000 тыс. руб.</w:t>
            </w:r>
          </w:p>
        </w:tc>
      </w:tr>
    </w:tbl>
    <w:p w:rsidR="002A0F93" w:rsidRPr="002A0F93" w:rsidRDefault="002A0F93" w:rsidP="002A0F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A0F93">
        <w:rPr>
          <w:sz w:val="26"/>
          <w:szCs w:val="26"/>
        </w:rPr>
        <w:t>"</w:t>
      </w:r>
      <w:r w:rsidR="003C4910">
        <w:rPr>
          <w:sz w:val="26"/>
          <w:szCs w:val="26"/>
        </w:rPr>
        <w:t>.</w:t>
      </w:r>
    </w:p>
    <w:p w:rsidR="002A0F93" w:rsidRPr="002A0F93" w:rsidRDefault="002A0F93" w:rsidP="002A0F93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  <w:sectPr w:rsidR="002A0F93" w:rsidRPr="002A0F93" w:rsidSect="003C4910">
          <w:type w:val="continuous"/>
          <w:pgSz w:w="11905" w:h="16838" w:code="9"/>
          <w:pgMar w:top="1021" w:right="567" w:bottom="1021" w:left="1701" w:header="720" w:footer="720" w:gutter="0"/>
          <w:pgNumType w:start="1"/>
          <w:cols w:space="720"/>
          <w:titlePg/>
          <w:docGrid w:linePitch="326"/>
        </w:sectPr>
      </w:pPr>
    </w:p>
    <w:p w:rsidR="002A0F93" w:rsidRPr="002A0F93" w:rsidRDefault="002A0F93" w:rsidP="002A0F9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2A0F93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 w:rsidRPr="002A0F93">
        <w:rPr>
          <w:sz w:val="26"/>
          <w:szCs w:val="26"/>
        </w:rPr>
        <w:t>"Приложение № 2</w:t>
      </w:r>
    </w:p>
    <w:p w:rsidR="002A0F93" w:rsidRPr="002A0F93" w:rsidRDefault="00C6074A" w:rsidP="002A0F9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2A0F93">
        <w:rPr>
          <w:sz w:val="26"/>
          <w:szCs w:val="26"/>
        </w:rPr>
        <w:t>муниципального образования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2A0F93">
        <w:rPr>
          <w:sz w:val="26"/>
          <w:szCs w:val="26"/>
        </w:rPr>
        <w:t xml:space="preserve"> "Городской округ "Город Нарьян-Мар"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2A0F93">
        <w:rPr>
          <w:sz w:val="26"/>
          <w:szCs w:val="26"/>
        </w:rPr>
        <w:t>"Формирование комфортной городс</w:t>
      </w:r>
      <w:r w:rsidR="00C6074A">
        <w:rPr>
          <w:sz w:val="26"/>
          <w:szCs w:val="26"/>
        </w:rPr>
        <w:t>кой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2A0F93">
        <w:rPr>
          <w:sz w:val="26"/>
          <w:szCs w:val="26"/>
        </w:rPr>
        <w:t>ср</w:t>
      </w:r>
      <w:r w:rsidR="00C6074A">
        <w:rPr>
          <w:sz w:val="26"/>
          <w:szCs w:val="26"/>
        </w:rPr>
        <w:t>еды в муниципальном образовании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2A0F93">
        <w:rPr>
          <w:sz w:val="26"/>
          <w:szCs w:val="26"/>
        </w:rPr>
        <w:t>"Городской округ "Город Нарьян-Мар"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2A0F93">
        <w:rPr>
          <w:sz w:val="26"/>
          <w:szCs w:val="26"/>
        </w:rPr>
        <w:t>Ресурсное обеспечение муниципальной программы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2A0F93">
        <w:rPr>
          <w:sz w:val="26"/>
          <w:szCs w:val="26"/>
        </w:rPr>
        <w:t>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2A0F93" w:rsidRPr="002A0F93" w:rsidRDefault="002A0F93" w:rsidP="002A0F93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</w:p>
    <w:p w:rsidR="002A0F93" w:rsidRPr="002A0F93" w:rsidRDefault="002A0F93" w:rsidP="002A0F9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A0F93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2A0F93" w:rsidRPr="002A0F93" w:rsidRDefault="002A0F93" w:rsidP="002A0F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134"/>
        <w:gridCol w:w="1134"/>
        <w:gridCol w:w="1560"/>
        <w:gridCol w:w="1701"/>
        <w:gridCol w:w="1559"/>
        <w:gridCol w:w="1559"/>
        <w:gridCol w:w="1276"/>
      </w:tblGrid>
      <w:tr w:rsidR="002A0F93" w:rsidRPr="002A0F93" w:rsidTr="00C6074A">
        <w:trPr>
          <w:trHeight w:val="6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Объемы финансирования, тыс. руб.</w:t>
            </w:r>
          </w:p>
        </w:tc>
      </w:tr>
      <w:tr w:rsidR="002A0F93" w:rsidRPr="002A0F93" w:rsidTr="00C6074A">
        <w:trPr>
          <w:trHeight w:val="33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2025 год</w:t>
            </w:r>
          </w:p>
        </w:tc>
      </w:tr>
      <w:tr w:rsidR="002A0F93" w:rsidRPr="002A0F93" w:rsidTr="00C6074A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8</w:t>
            </w:r>
          </w:p>
        </w:tc>
      </w:tr>
      <w:tr w:rsidR="002A0F93" w:rsidRPr="002A0F93" w:rsidTr="00C6074A">
        <w:trPr>
          <w:trHeight w:val="7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Муниципальная прог</w:t>
            </w:r>
            <w:r w:rsidR="00C6074A">
              <w:rPr>
                <w:b/>
                <w:bCs/>
                <w:color w:val="000000"/>
                <w:sz w:val="25"/>
                <w:szCs w:val="25"/>
              </w:rPr>
              <w:t xml:space="preserve">рамма "Формирование комфортной </w:t>
            </w:r>
            <w:r w:rsidRPr="00C6074A">
              <w:rPr>
                <w:b/>
                <w:bCs/>
                <w:color w:val="000000"/>
                <w:sz w:val="25"/>
                <w:szCs w:val="25"/>
              </w:rPr>
              <w:t xml:space="preserve">городской среды </w:t>
            </w:r>
            <w:r w:rsidR="000E11CC">
              <w:rPr>
                <w:b/>
                <w:bCs/>
                <w:color w:val="000000"/>
                <w:sz w:val="25"/>
                <w:szCs w:val="25"/>
              </w:rPr>
              <w:br/>
            </w:r>
            <w:r w:rsidRPr="00C6074A">
              <w:rPr>
                <w:b/>
                <w:bCs/>
                <w:color w:val="000000"/>
                <w:sz w:val="25"/>
                <w:szCs w:val="25"/>
              </w:rPr>
              <w:t xml:space="preserve">в муниципальном образовании </w:t>
            </w:r>
            <w:r w:rsidRPr="00C6074A">
              <w:rPr>
                <w:b/>
                <w:bCs/>
                <w:color w:val="000000"/>
                <w:sz w:val="25"/>
                <w:szCs w:val="25"/>
              </w:rPr>
              <w:lastRenderedPageBreak/>
              <w:t xml:space="preserve">"Городской округ "Город </w:t>
            </w:r>
            <w:r w:rsidR="000E11CC">
              <w:rPr>
                <w:b/>
                <w:bCs/>
                <w:color w:val="000000"/>
                <w:sz w:val="25"/>
                <w:szCs w:val="25"/>
              </w:rPr>
              <w:br/>
            </w:r>
            <w:r w:rsidRPr="00C6074A">
              <w:rPr>
                <w:b/>
                <w:bCs/>
                <w:color w:val="000000"/>
                <w:sz w:val="25"/>
                <w:szCs w:val="25"/>
              </w:rPr>
              <w:t>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lastRenderedPageBreak/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407055,21725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66587,2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51594,5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60329,75588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101896,26137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62191,60000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64455,90000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349959,61736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63501,7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49791,0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56472,36297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57346,55439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60325,80000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62522,20000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73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16254,91305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2877,0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1749,9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3780,11183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4048,40122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1865,80000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1933,70000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94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40840,68684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77,28108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40501,30576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6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sz w:val="25"/>
                <w:szCs w:val="25"/>
              </w:rPr>
            </w:pPr>
            <w:hyperlink r:id="rId10" w:anchor="RANGE!P158" w:history="1">
              <w:r w:rsidRPr="00C6074A">
                <w:rPr>
                  <w:sz w:val="25"/>
                  <w:szCs w:val="25"/>
                </w:rPr>
                <w:t xml:space="preserve">Подпрограмма 1 "Приоритетный проект "Формирование комфортной городской среды (благоустройство дворовых </w:t>
              </w:r>
              <w:r w:rsidR="000E11CC">
                <w:rPr>
                  <w:sz w:val="25"/>
                  <w:szCs w:val="25"/>
                </w:rPr>
                <w:br/>
              </w:r>
              <w:r w:rsidRPr="00C6074A">
                <w:rPr>
                  <w:sz w:val="25"/>
                  <w:szCs w:val="25"/>
                </w:rPr>
                <w:t>и общественных территорий)"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385867,14551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56277,9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42272,8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58772,68414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101896,26137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62191,60000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64455,90000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75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330917,61736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53501,7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40749,0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56472,36297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57346,55439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60325,80000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62522,20000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6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14108,84131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1470,2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2223,04009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4048,40122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1865,80000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1933,70000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76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40840,68684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53,6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77,28108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40501,30576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63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sz w:val="25"/>
                <w:szCs w:val="25"/>
              </w:rPr>
            </w:pPr>
            <w:hyperlink r:id="rId11" w:anchor="RANGE!P560" w:history="1">
              <w:r w:rsidRPr="00C6074A">
                <w:rPr>
                  <w:sz w:val="25"/>
                  <w:szCs w:val="25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Итого,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21188,07174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10309,3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9321,7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1557,07174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6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19042,00000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9042,0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  <w:tr w:rsidR="002A0F93" w:rsidRPr="002A0F93" w:rsidTr="00C6074A">
        <w:trPr>
          <w:trHeight w:val="6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C6074A" w:rsidRDefault="002A0F93" w:rsidP="002A0F93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1557,07174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color w:val="000000"/>
                <w:sz w:val="25"/>
                <w:szCs w:val="25"/>
              </w:rPr>
            </w:pPr>
            <w:r w:rsidRPr="00C6074A">
              <w:rPr>
                <w:color w:val="000000"/>
                <w:sz w:val="25"/>
                <w:szCs w:val="25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C6074A" w:rsidRDefault="002A0F93" w:rsidP="002A0F9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C6074A">
              <w:rPr>
                <w:b/>
                <w:bCs/>
                <w:color w:val="000000"/>
                <w:sz w:val="25"/>
                <w:szCs w:val="25"/>
              </w:rPr>
              <w:t>0,00000</w:t>
            </w:r>
          </w:p>
        </w:tc>
      </w:tr>
    </w:tbl>
    <w:p w:rsidR="002A0F93" w:rsidRPr="002A0F93" w:rsidRDefault="000E11CC" w:rsidP="000E11CC">
      <w:pPr>
        <w:widowControl w:val="0"/>
        <w:tabs>
          <w:tab w:val="left" w:pos="1134"/>
        </w:tabs>
        <w:autoSpaceDE w:val="0"/>
        <w:autoSpaceDN w:val="0"/>
        <w:ind w:left="786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A0F93" w:rsidRPr="002A0F93" w:rsidRDefault="002A0F93" w:rsidP="002A0F9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2A0F93">
        <w:rPr>
          <w:sz w:val="26"/>
          <w:szCs w:val="26"/>
        </w:rPr>
        <w:t>Приложение № 3 к Программе изложить в следующей редакции:</w:t>
      </w:r>
    </w:p>
    <w:p w:rsidR="002A0F93" w:rsidRPr="002A0F93" w:rsidRDefault="002A0F93" w:rsidP="002A0F9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2A0F93" w:rsidRPr="002A0F93" w:rsidRDefault="002A0F93" w:rsidP="002A0F93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A0F93">
        <w:rPr>
          <w:sz w:val="26"/>
          <w:szCs w:val="26"/>
        </w:rPr>
        <w:t>"Приложение № 3</w:t>
      </w:r>
    </w:p>
    <w:p w:rsidR="002A0F93" w:rsidRPr="002A0F93" w:rsidRDefault="002A0F93" w:rsidP="002A0F9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2A0F93">
        <w:rPr>
          <w:color w:val="000000"/>
          <w:sz w:val="26"/>
          <w:szCs w:val="26"/>
        </w:rPr>
        <w:t xml:space="preserve">к муниципальной программе </w:t>
      </w:r>
    </w:p>
    <w:p w:rsidR="002A0F93" w:rsidRPr="002A0F93" w:rsidRDefault="002A0F93" w:rsidP="002A0F9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2A0F93">
        <w:rPr>
          <w:sz w:val="26"/>
          <w:szCs w:val="26"/>
        </w:rPr>
        <w:t>муниципального образования</w:t>
      </w:r>
    </w:p>
    <w:p w:rsidR="002A0F93" w:rsidRPr="002A0F93" w:rsidRDefault="002A0F93" w:rsidP="002A0F9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2A0F93">
        <w:rPr>
          <w:sz w:val="26"/>
          <w:szCs w:val="26"/>
        </w:rPr>
        <w:t xml:space="preserve"> "Городской округ "Город Нарьян-Мар" </w:t>
      </w:r>
    </w:p>
    <w:p w:rsidR="002A0F93" w:rsidRPr="002A0F93" w:rsidRDefault="002A0F93" w:rsidP="002A0F93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2A0F93">
        <w:rPr>
          <w:sz w:val="26"/>
          <w:szCs w:val="26"/>
        </w:rPr>
        <w:t xml:space="preserve">"Формирование комфортной городской </w:t>
      </w:r>
    </w:p>
    <w:p w:rsidR="002A0F93" w:rsidRPr="002A0F93" w:rsidRDefault="002A0F93" w:rsidP="002A0F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A0F93">
        <w:rPr>
          <w:sz w:val="26"/>
          <w:szCs w:val="26"/>
        </w:rPr>
        <w:t xml:space="preserve">среды в муниципальном образовании </w:t>
      </w:r>
    </w:p>
    <w:p w:rsidR="002A0F93" w:rsidRPr="002A0F93" w:rsidRDefault="002A0F93" w:rsidP="002A0F9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A0F93">
        <w:rPr>
          <w:sz w:val="26"/>
          <w:szCs w:val="26"/>
        </w:rPr>
        <w:t>"Городской округ "Город Нарьян-Мар"</w:t>
      </w:r>
    </w:p>
    <w:p w:rsidR="002A0F93" w:rsidRPr="002A0F93" w:rsidRDefault="002A0F93" w:rsidP="002A0F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A0F93" w:rsidRPr="002A0F93" w:rsidRDefault="002A0F93" w:rsidP="002A0F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0F93">
        <w:rPr>
          <w:sz w:val="26"/>
          <w:szCs w:val="26"/>
        </w:rPr>
        <w:lastRenderedPageBreak/>
        <w:t>Перечень</w:t>
      </w:r>
    </w:p>
    <w:p w:rsidR="002A0F93" w:rsidRPr="002A0F93" w:rsidRDefault="002A0F93" w:rsidP="002A0F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0F93">
        <w:rPr>
          <w:sz w:val="26"/>
          <w:szCs w:val="26"/>
        </w:rPr>
        <w:t>мероприятий муниципальной программы</w:t>
      </w:r>
    </w:p>
    <w:p w:rsidR="002A0F93" w:rsidRPr="002A0F93" w:rsidRDefault="002A0F93" w:rsidP="002A0F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0F93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2A0F93" w:rsidRPr="002A0F93" w:rsidRDefault="002A0F93" w:rsidP="002A0F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A0F93">
        <w:rPr>
          <w:sz w:val="26"/>
          <w:szCs w:val="26"/>
        </w:rPr>
        <w:t>в муниципальном образовании "Городской округ "Город Нарьян-Мар"</w:t>
      </w:r>
    </w:p>
    <w:p w:rsidR="002A0F93" w:rsidRPr="002A0F93" w:rsidRDefault="002A0F93" w:rsidP="002A0F9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A0F93" w:rsidRPr="002A0F93" w:rsidRDefault="002A0F93" w:rsidP="002A0F9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A0F93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2A0F93" w:rsidRPr="002A0F93" w:rsidRDefault="002A0F93" w:rsidP="002A0F9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11"/>
        <w:gridCol w:w="2545"/>
        <w:gridCol w:w="1275"/>
        <w:gridCol w:w="1418"/>
        <w:gridCol w:w="1134"/>
        <w:gridCol w:w="1134"/>
        <w:gridCol w:w="1701"/>
        <w:gridCol w:w="1559"/>
        <w:gridCol w:w="1559"/>
        <w:gridCol w:w="1276"/>
        <w:gridCol w:w="1276"/>
      </w:tblGrid>
      <w:tr w:rsidR="002A0F93" w:rsidRPr="00F97DC3" w:rsidTr="008A6147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A0F93" w:rsidRPr="00F97DC3" w:rsidTr="008A6147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2025 год</w:t>
            </w:r>
          </w:p>
        </w:tc>
      </w:tr>
      <w:tr w:rsidR="002A0F93" w:rsidRPr="00F97DC3" w:rsidTr="008A614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7DC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2A0F93" w:rsidRPr="00F97DC3" w:rsidTr="008A6147">
        <w:trPr>
          <w:trHeight w:val="570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rPr>
                <w:rFonts w:ascii="Calibri" w:hAnsi="Calibri" w:cs="Calibri"/>
                <w:sz w:val="22"/>
                <w:szCs w:val="22"/>
              </w:rPr>
            </w:pPr>
            <w:r w:rsidRPr="00F97DC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A0F93" w:rsidRPr="00F97DC3" w:rsidTr="008A614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1.1.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</w:t>
            </w:r>
            <w:r w:rsidR="00945ACC" w:rsidRPr="00F97DC3">
              <w:rPr>
                <w:sz w:val="22"/>
                <w:szCs w:val="22"/>
              </w:rPr>
              <w:t xml:space="preserve">в </w:t>
            </w:r>
            <w:r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1.1.1.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</w:t>
            </w:r>
            <w:r w:rsidR="00945ACC" w:rsidRPr="00F97DC3">
              <w:rPr>
                <w:sz w:val="22"/>
                <w:szCs w:val="22"/>
              </w:rPr>
              <w:t xml:space="preserve">в </w:t>
            </w:r>
            <w:r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1.1.2.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945ACC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Реализация </w:t>
            </w:r>
            <w:r w:rsidR="002A0F93" w:rsidRPr="00F97DC3">
              <w:rPr>
                <w:sz w:val="22"/>
                <w:szCs w:val="22"/>
              </w:rPr>
              <w:t xml:space="preserve">проектов </w:t>
            </w:r>
            <w:r w:rsidRPr="00F97DC3">
              <w:rPr>
                <w:sz w:val="22"/>
                <w:szCs w:val="22"/>
              </w:rPr>
              <w:br/>
            </w:r>
            <w:r w:rsidR="002A0F93" w:rsidRPr="00F97DC3">
              <w:rPr>
                <w:sz w:val="22"/>
                <w:szCs w:val="22"/>
              </w:rPr>
              <w:t>по благоустройству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</w:t>
            </w:r>
            <w:r w:rsidR="00945ACC" w:rsidRPr="00F97DC3">
              <w:rPr>
                <w:sz w:val="22"/>
                <w:szCs w:val="22"/>
              </w:rPr>
              <w:t xml:space="preserve">в </w:t>
            </w:r>
            <w:r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дворовых территорий </w:t>
            </w:r>
            <w:r w:rsidRPr="00F97DC3">
              <w:rPr>
                <w:sz w:val="22"/>
                <w:szCs w:val="22"/>
              </w:rPr>
              <w:lastRenderedPageBreak/>
              <w:t>жилых домов в городе Нарьян-Маре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2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1.2.1.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Софинансирование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1.2.2.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  <w:p w:rsidR="008720E1" w:rsidRPr="00F97DC3" w:rsidRDefault="008720E1" w:rsidP="008A6147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от Вечного огня)).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1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  <w:p w:rsidR="008720E1" w:rsidRPr="00F97DC3" w:rsidRDefault="008720E1" w:rsidP="002A0F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720E1">
        <w:trPr>
          <w:trHeight w:val="8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общественной территории (район </w:t>
            </w:r>
            <w:r w:rsidRPr="00F97DC3">
              <w:rPr>
                <w:sz w:val="22"/>
                <w:szCs w:val="22"/>
              </w:rPr>
              <w:lastRenderedPageBreak/>
              <w:t xml:space="preserve">улицы Смидовича (вдоль улицы Победы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от Вечного огня)). 2этап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12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83574,90000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17497,7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16184,3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12160,40000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12128,30000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12128,30000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13475,90000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3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81067,40000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15698,7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13071,60000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2507,50000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1.3.1.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Софинансирование расходных обязательств по реализации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81067,40000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15698,7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13071,60000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81067,40000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15698,7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13071,60000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1.3.2.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2507,50000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2507,50000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Устройство спортивной игровой площадки по пер. Рождественский в районе д. 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8113,30000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7869,90000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243,40000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на пересечении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ул.</w:t>
            </w:r>
            <w:r w:rsidR="00945ACC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 xml:space="preserve">Ненецкой </w:t>
            </w:r>
            <w:r w:rsidR="00945ACC" w:rsidRPr="00F97DC3">
              <w:rPr>
                <w:sz w:val="22"/>
                <w:szCs w:val="22"/>
              </w:rPr>
              <w:br/>
            </w:r>
            <w:r w:rsidR="00945ACC" w:rsidRPr="00F97DC3">
              <w:rPr>
                <w:sz w:val="22"/>
                <w:szCs w:val="22"/>
              </w:rPr>
              <w:lastRenderedPageBreak/>
              <w:t xml:space="preserve">и ул. Смидовича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9384,40000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9102,90000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ул. Меньшикова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и ул. 60-лет СССР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8092,10000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7849,30000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7849,3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Обустро</w:t>
            </w:r>
            <w:r w:rsidR="00945ACC" w:rsidRPr="00F97DC3">
              <w:rPr>
                <w:sz w:val="22"/>
                <w:szCs w:val="22"/>
              </w:rPr>
              <w:t xml:space="preserve">йство общественной территории </w:t>
            </w:r>
            <w:r w:rsidRPr="00F97DC3">
              <w:rPr>
                <w:sz w:val="22"/>
                <w:szCs w:val="22"/>
              </w:rPr>
              <w:t xml:space="preserve">в районе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ул. Комсомольская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и Бондарная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8092,20000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8092,2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7849,40000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7849,4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ул. Строительная</w:t>
            </w:r>
            <w:r w:rsidR="00945ACC" w:rsidRPr="00F97DC3">
              <w:rPr>
                <w:sz w:val="22"/>
                <w:szCs w:val="22"/>
              </w:rPr>
              <w:t>,</w:t>
            </w:r>
            <w:r w:rsidRPr="00F97DC3">
              <w:rPr>
                <w:sz w:val="22"/>
                <w:szCs w:val="22"/>
              </w:rPr>
              <w:t xml:space="preserve">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д.10,</w:t>
            </w:r>
            <w:r w:rsidR="00945ACC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6080,20000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5897,75000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5897,75000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182,45000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6080,20000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5897,75000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5897,75000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182,45000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стоянки около ДС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на ул. </w:t>
            </w:r>
            <w:proofErr w:type="spellStart"/>
            <w:r w:rsidRPr="00F97DC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ул. Рыбников, д.</w:t>
            </w:r>
            <w:r w:rsidR="00945ACC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>6Б, 3Б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945ACC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12128,30000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12128,30000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11764,40000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рекреационной зоны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прогулочной зоны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микрорайоне Сахалин (Сахалинский лес)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6064,15000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6064,15000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8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5882,20000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5882,20000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181,95000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181,95000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Благоустройство общественной террито</w:t>
            </w:r>
            <w:r w:rsidR="00945ACC" w:rsidRPr="00F97DC3">
              <w:rPr>
                <w:sz w:val="22"/>
                <w:szCs w:val="22"/>
              </w:rPr>
              <w:t>ри</w:t>
            </w:r>
            <w:r w:rsidRPr="00F97DC3">
              <w:rPr>
                <w:sz w:val="22"/>
                <w:szCs w:val="22"/>
              </w:rPr>
              <w:t>и в районе МКД № 34 по ул. Первомайской, №3и №5 по ул. им. В.И. Ленина"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6064,15000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6064,15000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3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5882,20000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5882,20000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181,95000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181,95000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1.4.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244753,90000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35115,1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24192,7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43103,90000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41298,90000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50063,30000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50980,00000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237410,90000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23466,7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40059,90000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48561,40000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49450,60000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7343,00000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1239,00000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1501,90000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1529,40000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1.4.1.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proofErr w:type="spellStart"/>
            <w:r w:rsidRPr="00F97DC3">
              <w:rPr>
                <w:sz w:val="22"/>
                <w:szCs w:val="22"/>
              </w:rPr>
              <w:t>Cофинансирование</w:t>
            </w:r>
            <w:proofErr w:type="spellEnd"/>
            <w:r w:rsidRPr="00F97DC3">
              <w:rPr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по благоустройству территорий)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237410,90000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23466,7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41810,70000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40059,90000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48561,40000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49450,60000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237410,90000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34061,6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23466,7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41810,7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40059,90000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48561,40000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945ACC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49450,60000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6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1.4.2.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Реализация мероприятий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по благоустройству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7343,00000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1239,00000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1501,90000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1529,40000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7343,00000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1293,20000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1529,40000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на пересечении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ул. Ненецкой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и ул. Смидовича </w:t>
            </w:r>
            <w:r w:rsidR="00945AC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9998,20000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9698,30000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299,90000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9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Обустр</w:t>
            </w:r>
            <w:r w:rsidR="00945ACC" w:rsidRPr="00F97DC3">
              <w:rPr>
                <w:sz w:val="22"/>
                <w:szCs w:val="22"/>
              </w:rPr>
              <w:t xml:space="preserve">ойство общественной территории </w:t>
            </w:r>
            <w:r w:rsidRPr="00F97DC3">
              <w:rPr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45AC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15532,20000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45ACC">
        <w:trPr>
          <w:trHeight w:val="5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15066,20000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1E1E8F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Благоустр</w:t>
            </w:r>
            <w:r w:rsidR="001E1E8F" w:rsidRPr="00F97DC3">
              <w:rPr>
                <w:sz w:val="22"/>
                <w:szCs w:val="22"/>
              </w:rPr>
              <w:t xml:space="preserve">ойство общественной территории в районе строения № 6 </w:t>
            </w:r>
            <w:r w:rsidR="001E1E8F" w:rsidRPr="00F97DC3">
              <w:rPr>
                <w:sz w:val="22"/>
                <w:szCs w:val="22"/>
              </w:rPr>
              <w:br/>
              <w:t xml:space="preserve">по </w:t>
            </w:r>
            <w:r w:rsidRPr="00F97DC3">
              <w:rPr>
                <w:sz w:val="22"/>
                <w:szCs w:val="22"/>
              </w:rPr>
              <w:t xml:space="preserve">ул. им. </w:t>
            </w:r>
            <w:proofErr w:type="spellStart"/>
            <w:r w:rsidRPr="00F97DC3">
              <w:rPr>
                <w:sz w:val="22"/>
                <w:szCs w:val="22"/>
              </w:rPr>
              <w:t>В.И.Ленина</w:t>
            </w:r>
            <w:proofErr w:type="spellEnd"/>
            <w:r w:rsidRPr="00F97DC3">
              <w:rPr>
                <w:sz w:val="22"/>
                <w:szCs w:val="22"/>
              </w:rPr>
              <w:t xml:space="preserve"> </w:t>
            </w:r>
            <w:r w:rsidR="001E1E8F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1E1E8F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9584,70000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59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9297,10000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287,60000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общественной </w:t>
            </w:r>
            <w:r w:rsidRPr="00F97DC3">
              <w:rPr>
                <w:sz w:val="22"/>
                <w:szCs w:val="22"/>
              </w:rPr>
              <w:lastRenderedPageBreak/>
              <w:t xml:space="preserve">территории в районе перекрестка </w:t>
            </w:r>
            <w:r w:rsidR="001E1E8F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ул. Меньшикова </w:t>
            </w:r>
            <w:r w:rsidR="001E1E8F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и ул. 60-лет СССР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1E1E8F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8817,80000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8817,8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8553,10000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8553,1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264,70000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53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Обустро</w:t>
            </w:r>
            <w:r w:rsidR="001E1E8F" w:rsidRPr="00F97DC3">
              <w:rPr>
                <w:sz w:val="22"/>
                <w:szCs w:val="22"/>
              </w:rPr>
              <w:t xml:space="preserve">йство общественной территории </w:t>
            </w:r>
            <w:r w:rsidRPr="00F97DC3">
              <w:rPr>
                <w:sz w:val="22"/>
                <w:szCs w:val="22"/>
              </w:rPr>
              <w:t xml:space="preserve">в районе </w:t>
            </w:r>
            <w:r w:rsidR="001E1E8F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ул. Комсомольская </w:t>
            </w:r>
            <w:r w:rsidR="001E1E8F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и Бондарная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1E1E8F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3342,00000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3342,0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3241,70000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3241,7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100,30000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Устройство дополнительных игровых элементов </w:t>
            </w:r>
            <w:r w:rsidR="001E1E8F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и безопасного покрытия на детской игровой площадке в районе МКД 33Б по ул. им. В.И. Ленина </w:t>
            </w:r>
            <w:r w:rsidR="001E1E8F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1E1E8F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2376,50000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1E1E8F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1204,00000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E1E8F">
        <w:trPr>
          <w:trHeight w:val="5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1167,90000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EB4006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ул. Строительная</w:t>
            </w:r>
            <w:r w:rsidR="00EB4006" w:rsidRPr="00F97DC3">
              <w:rPr>
                <w:sz w:val="22"/>
                <w:szCs w:val="22"/>
              </w:rPr>
              <w:t>,</w:t>
            </w:r>
            <w:r w:rsidRPr="00F97DC3">
              <w:rPr>
                <w:sz w:val="22"/>
                <w:szCs w:val="22"/>
              </w:rPr>
              <w:t xml:space="preserve"> </w:t>
            </w:r>
            <w:r w:rsidR="00EB4006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д.10,</w:t>
            </w:r>
            <w:r w:rsidR="00EB4006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1E1E8F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14239,82504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14239,82504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13812,63029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13812,63029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427,19475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427,19475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EB4006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EB4006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14645,54801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14645,54801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0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14206,09857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14206,09857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439,44944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439,44944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стоянки около ДС </w:t>
            </w:r>
            <w:r w:rsidR="00EB4006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на ул. </w:t>
            </w:r>
            <w:proofErr w:type="spellStart"/>
            <w:r w:rsidRPr="00F97DC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EB4006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14218,52695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14218,52695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4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13791,97114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13791,97114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1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426,55581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426,55581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EB4006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EB4006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36221,19557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36221,19557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0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35134,55970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35134,55970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49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1086,63587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1086,63587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4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рекреационной зоны </w:t>
            </w:r>
            <w:r w:rsidR="00EB4006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EB4006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4494,96200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4777,70443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5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134,84886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4634,3403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5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282,74243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7DC3">
              <w:rPr>
                <w:rFonts w:ascii="Calibri" w:hAnsi="Calibri" w:cs="Calibri"/>
                <w:sz w:val="22"/>
                <w:szCs w:val="22"/>
              </w:rPr>
              <w:t>143,36413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территории парка "Юбилейный" в районе ул. Рыбников </w:t>
            </w:r>
            <w:r w:rsidR="00EB4006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г. Нарьян-Маре. Расширение пешеходной зоны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EB4006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282,74243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274,22716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8,51527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EB4006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прогулочной </w:t>
            </w:r>
            <w:r w:rsidR="002A0F93" w:rsidRPr="00F97DC3">
              <w:rPr>
                <w:sz w:val="22"/>
                <w:szCs w:val="22"/>
              </w:rPr>
              <w:t xml:space="preserve">зоны </w:t>
            </w:r>
            <w:r w:rsidRPr="00F97DC3">
              <w:rPr>
                <w:sz w:val="22"/>
                <w:szCs w:val="22"/>
              </w:rPr>
              <w:br/>
            </w:r>
            <w:r w:rsidR="002A0F93" w:rsidRPr="00F97DC3">
              <w:rPr>
                <w:sz w:val="22"/>
                <w:szCs w:val="22"/>
              </w:rPr>
              <w:lastRenderedPageBreak/>
              <w:t>в микрорайоне Сахалин (Сахалинский лес)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EB4006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1504,06400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1504,06400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EB4006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1458,94208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1458,94208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45,12192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45,12192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общественной территории в районе МКД № 34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ул. Первомайской, №3и №5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по ул. им. В.И. Ленина"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28819,55080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28819,55080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27954,96428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27954,96428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864,58652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864,58652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территорий жилых домов: по ул. М. Баева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рай</w:t>
            </w:r>
            <w:r w:rsidR="00AC314E" w:rsidRPr="00F97DC3">
              <w:rPr>
                <w:sz w:val="22"/>
                <w:szCs w:val="22"/>
              </w:rPr>
              <w:t>оне д. 1, д. 2</w:t>
            </w:r>
            <w:r w:rsidRPr="00F97DC3">
              <w:rPr>
                <w:sz w:val="22"/>
                <w:szCs w:val="22"/>
              </w:rPr>
              <w:t>, д.</w:t>
            </w:r>
            <w:r w:rsidR="00AC314E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 xml:space="preserve">4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Обустройство территорий жилых домов по ул</w:t>
            </w:r>
            <w:r w:rsidR="00AC314E" w:rsidRPr="00F97DC3">
              <w:rPr>
                <w:sz w:val="22"/>
                <w:szCs w:val="22"/>
              </w:rPr>
              <w:t xml:space="preserve">. </w:t>
            </w:r>
            <w:proofErr w:type="spellStart"/>
            <w:r w:rsidR="00AC314E" w:rsidRPr="00F97DC3">
              <w:rPr>
                <w:sz w:val="22"/>
                <w:szCs w:val="22"/>
              </w:rPr>
              <w:t>Явтысого</w:t>
            </w:r>
            <w:proofErr w:type="spellEnd"/>
            <w:r w:rsidR="00AC314E" w:rsidRPr="00F97DC3">
              <w:rPr>
                <w:sz w:val="22"/>
                <w:szCs w:val="22"/>
              </w:rPr>
              <w:t xml:space="preserve"> в районе д. 3, д. 3А</w:t>
            </w:r>
            <w:r w:rsidRPr="00F97DC3">
              <w:rPr>
                <w:sz w:val="22"/>
                <w:szCs w:val="22"/>
              </w:rPr>
              <w:t>, д.5А в городе Нарьян-Маре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Обуст</w:t>
            </w:r>
            <w:r w:rsidR="00AC314E" w:rsidRPr="00F97DC3">
              <w:rPr>
                <w:sz w:val="22"/>
                <w:szCs w:val="22"/>
              </w:rPr>
              <w:t xml:space="preserve">ройство территорий жилых домов </w:t>
            </w:r>
            <w:r w:rsidRPr="00F97DC3">
              <w:rPr>
                <w:sz w:val="22"/>
                <w:szCs w:val="22"/>
              </w:rPr>
              <w:t xml:space="preserve">по ул. </w:t>
            </w:r>
            <w:proofErr w:type="spellStart"/>
            <w:r w:rsidRPr="00F97DC3">
              <w:rPr>
                <w:sz w:val="22"/>
                <w:szCs w:val="22"/>
              </w:rPr>
              <w:t>Выучейского</w:t>
            </w:r>
            <w:proofErr w:type="spellEnd"/>
            <w:r w:rsidRPr="00F97DC3">
              <w:rPr>
                <w:sz w:val="22"/>
                <w:szCs w:val="22"/>
              </w:rPr>
              <w:t xml:space="preserve"> в районе д. 22 и ул. Ненецкая, </w:t>
            </w:r>
            <w:r w:rsidR="00AC314E" w:rsidRPr="00F97DC3">
              <w:rPr>
                <w:sz w:val="22"/>
                <w:szCs w:val="22"/>
              </w:rPr>
              <w:br/>
              <w:t xml:space="preserve">д. 2, д. 4 </w:t>
            </w:r>
            <w:r w:rsidRPr="00F97DC3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16993,33332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AC314E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16993,33332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16483,53332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AC314E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16483,53332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509,80000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Разработка проекта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обустройству </w:t>
            </w:r>
            <w:r w:rsidRPr="00F97DC3">
              <w:rPr>
                <w:sz w:val="22"/>
                <w:szCs w:val="22"/>
              </w:rPr>
              <w:lastRenderedPageBreak/>
              <w:t xml:space="preserve">спортивного игрового кластера в районе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ул. Строительная</w:t>
            </w:r>
            <w:r w:rsidR="00AC314E" w:rsidRPr="00F97DC3">
              <w:rPr>
                <w:sz w:val="22"/>
                <w:szCs w:val="22"/>
              </w:rPr>
              <w:t>,</w:t>
            </w:r>
            <w:r w:rsidRPr="00F97DC3">
              <w:rPr>
                <w:sz w:val="22"/>
                <w:szCs w:val="22"/>
              </w:rPr>
              <w:t xml:space="preserve"> д.10,11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Разработка проекта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обустройству детской игровой площадки в районе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ДС "Радуга"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Разработка проекта по обустройству стоянки около ДС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на ул. </w:t>
            </w:r>
            <w:proofErr w:type="spellStart"/>
            <w:r w:rsidRPr="00F97DC3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5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ул. им. </w:t>
            </w:r>
            <w:proofErr w:type="spellStart"/>
            <w:r w:rsidRPr="00F97DC3">
              <w:rPr>
                <w:sz w:val="22"/>
                <w:szCs w:val="22"/>
              </w:rPr>
              <w:t>Пырерки</w:t>
            </w:r>
            <w:proofErr w:type="spellEnd"/>
            <w:r w:rsidR="00AC314E" w:rsidRPr="00F97DC3">
              <w:rPr>
                <w:sz w:val="22"/>
                <w:szCs w:val="22"/>
              </w:rPr>
              <w:t>,</w:t>
            </w:r>
            <w:r w:rsidRPr="00F97DC3">
              <w:rPr>
                <w:sz w:val="22"/>
                <w:szCs w:val="22"/>
              </w:rPr>
              <w:t xml:space="preserve">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д. 15, г. Нарьян-Мар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7783,10000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7783,1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AC314E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7549,70000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7549,7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6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Устройство автомобильной стоянки в районе МКД №8 по пр. им. Капитана Матросова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18986,01853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18986,01853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18416,43697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18416,43697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569,58156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569,58156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стоянки около ДС </w:t>
            </w:r>
            <w:r w:rsidR="00AC31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на ул. </w:t>
            </w:r>
            <w:proofErr w:type="spellStart"/>
            <w:r w:rsidRPr="00F97DC3">
              <w:rPr>
                <w:sz w:val="22"/>
                <w:szCs w:val="22"/>
              </w:rPr>
              <w:t>Швецова</w:t>
            </w:r>
            <w:proofErr w:type="spellEnd"/>
            <w:r w:rsidRPr="00F97DC3">
              <w:rPr>
                <w:sz w:val="22"/>
                <w:szCs w:val="22"/>
              </w:rPr>
              <w:t xml:space="preserve"> (2 этап)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AC31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33986,66668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AC314E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33986,66668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32967,06668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AC314E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32967,06668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1019,60000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1019,60000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34322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Разработка дизайн-проектов на планируемые объекты благоустройства, определённые рейтинговым голосованием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34322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1053,66667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753,66667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1022,05667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291,00000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731,05667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31,61000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22,61000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1.5.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Основное мероприятие: Обеспечение разработки проектов, согласования и оформление требований (разрешений) </w:t>
            </w:r>
            <w:r w:rsidR="00934322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34322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11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1.5.1.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934322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6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34322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Согласование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934322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469,69237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469,69237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8,09237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1.6.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934322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34322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16901,21214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3505,38414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8330,12800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7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12439,31736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5522,25439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3752,04894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2437,40885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709,84584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370,46476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1.6.1.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934322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на реализацию проектов по поддержке местных инициатив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34322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12439,31736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5522,25439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12439,31736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2866,16297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5522,25439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934322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1.6.2.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934322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3752,04894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2437,40885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3752,04894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561,94009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2437,40885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1.6.3.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120F07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709,84584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370,46476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15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709,84584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370,46476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6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120F07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д. № 42 по ул. им. 60 лет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120F0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1345,30000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5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887,80000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4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306,50000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6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120F07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1005,70000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53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867,50000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125,70000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Спортивная площадка </w:t>
            </w:r>
            <w:r w:rsidR="00484A8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районе улицы Мурманская,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484A8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1564,50000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120F0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1289,80000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5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</w:t>
            </w:r>
            <w:r w:rsidR="00484A8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и освещение дворовой территории дома № 34 по ул. Первомайская города Нарьян-Мара, </w:t>
            </w:r>
            <w:r w:rsidR="00484A8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1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484A8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921,60000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47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484A8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84,20000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84,20000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Детская спортивная площадка </w:t>
            </w:r>
            <w:r w:rsidR="00484A8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ул. Российская, </w:t>
            </w:r>
            <w:r w:rsidR="00484A8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484A8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1132,79983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1132,79983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823,53135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823,53135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293,28151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293,28151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15,98697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15,98697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Благоустройство дворовой территории дома №</w:t>
            </w:r>
            <w:r w:rsidR="00484A8C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>34 по улице Первомайской города Нарьян-Мара, 2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484A8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978,88868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978,88868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832,41488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832,41488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111,88555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111,88555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34,58825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34,58825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Благоустройство сквера в районе улицы Мурманская,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484A8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802,81667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802,81667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699,83400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699,83400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91,98267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91,98267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Первый этап в создании детской игровой спортивной площадки </w:t>
            </w:r>
            <w:r w:rsidR="00484A8C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в микрорайоне "Малый </w:t>
            </w:r>
            <w:proofErr w:type="spellStart"/>
            <w:r w:rsidRPr="00F97DC3">
              <w:rPr>
                <w:sz w:val="22"/>
                <w:szCs w:val="22"/>
              </w:rPr>
              <w:t>Качгорт</w:t>
            </w:r>
            <w:proofErr w:type="spellEnd"/>
            <w:r w:rsidRPr="00F97DC3"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484A8C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590,87896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590,87896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510,38274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510,38274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64,79036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64,79036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15,70586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15,70586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6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Благоустройство и освещение дворовой территории дома 22</w:t>
            </w:r>
            <w:r w:rsidRPr="00F97DC3">
              <w:rPr>
                <w:sz w:val="22"/>
                <w:szCs w:val="22"/>
              </w:rPr>
              <w:br/>
              <w:t xml:space="preserve">по улице </w:t>
            </w:r>
            <w:proofErr w:type="spellStart"/>
            <w:r w:rsidRPr="00F97DC3">
              <w:rPr>
                <w:sz w:val="22"/>
                <w:szCs w:val="22"/>
              </w:rPr>
              <w:t>Выучейского</w:t>
            </w:r>
            <w:proofErr w:type="spellEnd"/>
            <w:r w:rsidRPr="00F97DC3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7E14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2337,86040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2337,86040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1737,86040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1737,86040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240,00000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7E14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дворовой территории домов 10, 12 и 14 </w:t>
            </w:r>
            <w:r w:rsidR="007E14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по</w:t>
            </w:r>
            <w:r w:rsidR="007E144E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 xml:space="preserve">улице </w:t>
            </w:r>
            <w:proofErr w:type="spellStart"/>
            <w:r w:rsidRPr="00F97DC3">
              <w:rPr>
                <w:sz w:val="22"/>
                <w:szCs w:val="22"/>
              </w:rPr>
              <w:t>Выучейского</w:t>
            </w:r>
            <w:proofErr w:type="spellEnd"/>
            <w:r w:rsidRPr="00F97DC3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7E14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2292,26760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2292,26760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1927,42839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1927,42839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484A8C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239,97445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239,97445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124,86476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124,86476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54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7E14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Второй этап в создании детской игровой спортивной</w:t>
            </w:r>
            <w:r w:rsidR="007E144E" w:rsidRPr="00F97DC3">
              <w:rPr>
                <w:sz w:val="22"/>
                <w:szCs w:val="22"/>
              </w:rPr>
              <w:t xml:space="preserve"> </w:t>
            </w:r>
            <w:r w:rsidRPr="00F97DC3">
              <w:rPr>
                <w:sz w:val="22"/>
                <w:szCs w:val="22"/>
              </w:rPr>
              <w:t xml:space="preserve">площадки </w:t>
            </w:r>
            <w:r w:rsidR="007E14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в микрорайоне "Малый </w:t>
            </w:r>
            <w:proofErr w:type="spellStart"/>
            <w:r w:rsidRPr="00F97DC3">
              <w:rPr>
                <w:sz w:val="22"/>
                <w:szCs w:val="22"/>
              </w:rPr>
              <w:t>Качгорт</w:t>
            </w:r>
            <w:proofErr w:type="spellEnd"/>
            <w:r w:rsidRPr="00F97DC3"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7E14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1856,96560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1856,96560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1837,43440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1837,43440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9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1.7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Основное мероприятие: Реализация мероприятий за счет </w:t>
            </w:r>
            <w:r w:rsidRPr="00F97DC3">
              <w:rPr>
                <w:sz w:val="22"/>
                <w:szCs w:val="22"/>
              </w:rPr>
              <w:lastRenderedPageBreak/>
              <w:t xml:space="preserve">денежных средств </w:t>
            </w:r>
            <w:proofErr w:type="spellStart"/>
            <w:r w:rsidRPr="00F97DC3">
              <w:rPr>
                <w:sz w:val="22"/>
                <w:szCs w:val="22"/>
              </w:rPr>
              <w:t>недропользователей</w:t>
            </w:r>
            <w:proofErr w:type="spellEnd"/>
            <w:r w:rsidRPr="00F97DC3">
              <w:rPr>
                <w:sz w:val="22"/>
                <w:szCs w:val="22"/>
              </w:rPr>
              <w:t xml:space="preserve"> </w:t>
            </w:r>
            <w:r w:rsidR="007E144E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рамках исполнения Соглашений о сотрудничестве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7E144E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 xml:space="preserve">итого, в </w:t>
            </w:r>
            <w:r w:rsidR="002A0F93" w:rsidRPr="00F97DC3">
              <w:rPr>
                <w:sz w:val="22"/>
                <w:szCs w:val="22"/>
              </w:rPr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9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7E144E">
        <w:trPr>
          <w:trHeight w:val="9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1.7.1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Реализация мероприятий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в соответствии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с Порядком организации исполнения соглашений об участии </w:t>
            </w:r>
            <w:proofErr w:type="spellStart"/>
            <w:r w:rsidRPr="00F97DC3">
              <w:rPr>
                <w:sz w:val="22"/>
                <w:szCs w:val="22"/>
              </w:rPr>
              <w:t>недропользователей</w:t>
            </w:r>
            <w:proofErr w:type="spellEnd"/>
            <w:r w:rsidRPr="00F97DC3">
              <w:rPr>
                <w:sz w:val="22"/>
                <w:szCs w:val="22"/>
              </w:rPr>
              <w:t xml:space="preserve">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в социально-экономическом развитии Ненецкого автономного округа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в системе исполнительных органов государственной власти Ненецкого автономного округа, утвержденным распоряжением губернатора Ненецкого автономного округа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от 27.05.2015 154-рг.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7E144E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3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40130,84100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Реализация проекта "Стена Памяти"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332131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39725,84100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39725,84100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39725,84100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39725,84100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9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Приобретение декоративного элемента для новогоднего </w:t>
            </w:r>
            <w:r w:rsidRPr="00F97DC3">
              <w:rPr>
                <w:sz w:val="22"/>
                <w:szCs w:val="22"/>
              </w:rPr>
              <w:lastRenderedPageBreak/>
              <w:t xml:space="preserve">оформления входной группы </w:t>
            </w:r>
            <w:r w:rsidR="00332131" w:rsidRPr="00F97DC3">
              <w:rPr>
                <w:sz w:val="22"/>
                <w:szCs w:val="22"/>
              </w:rPr>
              <w:t xml:space="preserve">площади </w:t>
            </w:r>
            <w:proofErr w:type="spellStart"/>
            <w:r w:rsidR="00332131" w:rsidRPr="00F97DC3">
              <w:rPr>
                <w:sz w:val="22"/>
                <w:szCs w:val="22"/>
              </w:rPr>
              <w:t>Марад</w:t>
            </w:r>
            <w:proofErr w:type="spellEnd"/>
            <w:r w:rsidR="00332131" w:rsidRPr="00F97DC3">
              <w:rPr>
                <w:sz w:val="22"/>
                <w:szCs w:val="22"/>
              </w:rPr>
              <w:t xml:space="preserve"> сей </w:t>
            </w:r>
            <w:r w:rsidRPr="00F97DC3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332131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</w:t>
            </w:r>
          </w:p>
        </w:tc>
      </w:tr>
      <w:tr w:rsidR="002A0F93" w:rsidRPr="00F97DC3" w:rsidTr="00332131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385867,14551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56277,9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42272,8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58772,68414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101896,26137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62191,60000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64455,90000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330917,61736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40749,0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56472,36297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57346,55439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60325,80000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62522,20000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14108,84131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2223,04009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4048,40122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1865,80000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8A6147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40840,68684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40501,30576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15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</w:tr>
      <w:tr w:rsidR="002A0F93" w:rsidRPr="00F97DC3" w:rsidTr="008A614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2.1.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Основное мероприятие: Создание условий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21 188,07174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9 321,7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77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2 146,07174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2.1.1.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3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2.1.2.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</w:tr>
      <w:tr w:rsidR="002A0F93" w:rsidRPr="00F97DC3" w:rsidTr="00332131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городского парка в </w:t>
            </w:r>
            <w:r w:rsidRPr="00F97DC3">
              <w:rPr>
                <w:sz w:val="22"/>
                <w:szCs w:val="22"/>
              </w:rPr>
              <w:lastRenderedPageBreak/>
              <w:t xml:space="preserve">районе ул. Юбилейная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16 541,00000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7 219,3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9 321,7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8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16 044,70000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7 002,7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9 042,0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52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496,30000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rFonts w:ascii="Calibri" w:hAnsi="Calibri" w:cs="Calibri"/>
                <w:sz w:val="22"/>
                <w:szCs w:val="22"/>
              </w:rPr>
            </w:pPr>
            <w:r w:rsidRPr="00F97DC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Благоустройство территории сквера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ул. </w:t>
            </w:r>
            <w:proofErr w:type="spellStart"/>
            <w:r w:rsidRPr="00F97DC3">
              <w:rPr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3 090,00000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2 997,30000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2 997,3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92,70000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58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2.1.3.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50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 xml:space="preserve">Обустройство тротуара в парке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 xml:space="preserve">по ул. Юбилейной </w:t>
            </w:r>
            <w:r w:rsidR="00332131" w:rsidRPr="00F97DC3">
              <w:rPr>
                <w:sz w:val="22"/>
                <w:szCs w:val="22"/>
              </w:rPr>
              <w:br/>
            </w:r>
            <w:r w:rsidRPr="00F97DC3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332131">
        <w:trPr>
          <w:trHeight w:val="55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21 188,07174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9 321,7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9 042,0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/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2 146,07174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407 055,21725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66 587,2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51 594,5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60 329,75588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101 896,26137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62 191,60000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64 455,90000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349 959,61736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63 501,7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49 791,0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56 472,36297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57 346,55439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60 325,80000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62 522,20000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16 254,91305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2 877,0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1 749,9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3 780,11183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4 048,40122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1 865,80000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1 933,70000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  <w:tr w:rsidR="002A0F93" w:rsidRPr="00F97DC3" w:rsidTr="008A6147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93" w:rsidRPr="00F97DC3" w:rsidRDefault="002A0F93" w:rsidP="002A0F93">
            <w:pPr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40 840,68684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40 501,30576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33213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97DC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F93" w:rsidRPr="00F97DC3" w:rsidRDefault="002A0F93" w:rsidP="002A0F93">
            <w:pPr>
              <w:jc w:val="center"/>
              <w:rPr>
                <w:sz w:val="22"/>
                <w:szCs w:val="22"/>
              </w:rPr>
            </w:pPr>
            <w:r w:rsidRPr="00F97DC3">
              <w:rPr>
                <w:sz w:val="22"/>
                <w:szCs w:val="22"/>
              </w:rPr>
              <w:t>0,00000</w:t>
            </w:r>
          </w:p>
        </w:tc>
      </w:tr>
    </w:tbl>
    <w:p w:rsidR="002A0F93" w:rsidRPr="002A0F93" w:rsidRDefault="00332131" w:rsidP="00332131">
      <w:pPr>
        <w:widowControl w:val="0"/>
        <w:autoSpaceDE w:val="0"/>
        <w:autoSpaceDN w:val="0"/>
        <w:ind w:right="-315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A0F93" w:rsidRDefault="002A0F93" w:rsidP="00D42219">
      <w:pPr>
        <w:jc w:val="both"/>
        <w:rPr>
          <w:bCs/>
          <w:sz w:val="26"/>
        </w:rPr>
      </w:pPr>
    </w:p>
    <w:sectPr w:rsidR="002A0F93" w:rsidSect="00C6074A">
      <w:pgSz w:w="16838" w:h="11905" w:orient="landscape" w:code="9"/>
      <w:pgMar w:top="1134" w:right="851" w:bottom="1134" w:left="85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8F" w:rsidRDefault="001E1E8F" w:rsidP="00693317">
      <w:r>
        <w:separator/>
      </w:r>
    </w:p>
  </w:endnote>
  <w:endnote w:type="continuationSeparator" w:id="0">
    <w:p w:rsidR="001E1E8F" w:rsidRDefault="001E1E8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8F" w:rsidRDefault="001E1E8F" w:rsidP="00693317">
      <w:r>
        <w:separator/>
      </w:r>
    </w:p>
  </w:footnote>
  <w:footnote w:type="continuationSeparator" w:id="0">
    <w:p w:rsidR="001E1E8F" w:rsidRDefault="001E1E8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1E1E8F" w:rsidRDefault="001E1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E1">
          <w:rPr>
            <w:noProof/>
          </w:rPr>
          <w:t>22</w:t>
        </w:r>
        <w:r>
          <w:fldChar w:fldCharType="end"/>
        </w:r>
      </w:p>
    </w:sdtContent>
  </w:sdt>
  <w:p w:rsidR="001E1E8F" w:rsidRDefault="001E1E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802144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45705B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3D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6A3E80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35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1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DE003EF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F705921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C0A89"/>
    <w:multiLevelType w:val="hybridMultilevel"/>
    <w:tmpl w:val="4C26DAB8"/>
    <w:lvl w:ilvl="0" w:tplc="BAE8F302">
      <w:start w:val="2019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04467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6A75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29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8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17"/>
  </w:num>
  <w:num w:numId="16">
    <w:abstractNumId w:val="21"/>
  </w:num>
  <w:num w:numId="17">
    <w:abstractNumId w:val="9"/>
  </w:num>
  <w:num w:numId="18">
    <w:abstractNumId w:val="18"/>
  </w:num>
  <w:num w:numId="19">
    <w:abstractNumId w:val="15"/>
  </w:num>
  <w:num w:numId="20">
    <w:abstractNumId w:val="20"/>
  </w:num>
  <w:num w:numId="21">
    <w:abstractNumId w:val="23"/>
  </w:num>
  <w:num w:numId="22">
    <w:abstractNumId w:val="24"/>
  </w:num>
  <w:num w:numId="23">
    <w:abstractNumId w:val="25"/>
  </w:num>
  <w:num w:numId="24">
    <w:abstractNumId w:val="1"/>
  </w:num>
  <w:num w:numId="25">
    <w:abstractNumId w:val="28"/>
  </w:num>
  <w:num w:numId="26">
    <w:abstractNumId w:val="6"/>
  </w:num>
  <w:num w:numId="27">
    <w:abstractNumId w:val="7"/>
  </w:num>
  <w:num w:numId="28">
    <w:abstractNumId w:val="27"/>
  </w:num>
  <w:num w:numId="29">
    <w:abstractNumId w:val="3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1CC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0F07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03C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71B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1E8F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6F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F93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131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4910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A8C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44E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0E1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147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322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5ACC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14E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4A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006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A8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736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3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2A0F93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2A0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2A0F93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2A0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2A0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2A0F93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2A0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2A0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2A0F93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2A0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A0F93"/>
  </w:style>
  <w:style w:type="table" w:customStyle="1" w:styleId="410">
    <w:name w:val="Сетка таблицы41"/>
    <w:basedOn w:val="a1"/>
    <w:next w:val="af2"/>
    <w:uiPriority w:val="59"/>
    <w:rsid w:val="002A0F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2A0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2A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2A0F93"/>
  </w:style>
  <w:style w:type="table" w:customStyle="1" w:styleId="310">
    <w:name w:val="Сетка таблицы31"/>
    <w:basedOn w:val="a1"/>
    <w:next w:val="af2"/>
    <w:uiPriority w:val="59"/>
    <w:rsid w:val="002A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2A0F93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2A0F93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2A0F93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2A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2A0F93"/>
  </w:style>
  <w:style w:type="table" w:customStyle="1" w:styleId="120">
    <w:name w:val="Сетка таблицы12"/>
    <w:basedOn w:val="a1"/>
    <w:next w:val="af2"/>
    <w:uiPriority w:val="59"/>
    <w:rsid w:val="002A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2A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uiPriority w:val="99"/>
    <w:semiHidden/>
    <w:unhideWhenUsed/>
    <w:rsid w:val="002A0F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ryabova\AppData\Local\Microsoft\Windows\INetCache\Content.MSO\7FD18A8D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ryabova\AppData\Local\Microsoft\Windows\INetCache\Content.MSO\7FD18A8D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2DFFF-7934-40FF-8BDC-638FAFC3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17</cp:revision>
  <cp:lastPrinted>2018-10-23T12:15:00Z</cp:lastPrinted>
  <dcterms:created xsi:type="dcterms:W3CDTF">2022-12-29T10:53:00Z</dcterms:created>
  <dcterms:modified xsi:type="dcterms:W3CDTF">2022-12-29T11:50:00Z</dcterms:modified>
</cp:coreProperties>
</file>