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EF" w:rsidRPr="001C4BDC" w:rsidRDefault="00F70CEF" w:rsidP="00F70CEF">
      <w:pPr>
        <w:pStyle w:val="a3"/>
        <w:jc w:val="center"/>
      </w:pPr>
      <w:r w:rsidRPr="001C4BDC">
        <w:rPr>
          <w:rStyle w:val="a4"/>
        </w:rPr>
        <w:t xml:space="preserve">Извещение о проведении </w:t>
      </w:r>
      <w:r w:rsidR="001C4BDC">
        <w:rPr>
          <w:rStyle w:val="a4"/>
        </w:rPr>
        <w:t xml:space="preserve">открытого </w:t>
      </w:r>
      <w:r w:rsidRPr="001C4BDC">
        <w:rPr>
          <w:rStyle w:val="a4"/>
        </w:rPr>
        <w:t>аукциона на право заключения договора на установку и эксплуатацию рекламных конструкций </w:t>
      </w:r>
    </w:p>
    <w:p w:rsidR="006F76FD" w:rsidRPr="001C4BDC" w:rsidRDefault="006F76FD" w:rsidP="00A62D20">
      <w:pPr>
        <w:pStyle w:val="a3"/>
        <w:jc w:val="both"/>
      </w:pPr>
      <w:r>
        <w:t xml:space="preserve">Администрация </w:t>
      </w:r>
      <w:r w:rsidRPr="001C4BDC">
        <w:rPr>
          <w:rStyle w:val="a4"/>
          <w:b w:val="0"/>
        </w:rPr>
        <w:t>МО «Городской округ «Город Нарьян-Мар»</w:t>
      </w:r>
      <w:r>
        <w:rPr>
          <w:rStyle w:val="a4"/>
          <w:b w:val="0"/>
        </w:rPr>
        <w:t xml:space="preserve"> извещает о </w:t>
      </w:r>
      <w:proofErr w:type="gramStart"/>
      <w:r>
        <w:rPr>
          <w:rStyle w:val="a4"/>
          <w:b w:val="0"/>
        </w:rPr>
        <w:t>проведении</w:t>
      </w:r>
      <w:r>
        <w:t xml:space="preserve"> </w:t>
      </w:r>
      <w:r w:rsidRPr="001C4BDC">
        <w:t xml:space="preserve"> </w:t>
      </w:r>
      <w:r w:rsidRPr="001C4BDC">
        <w:rPr>
          <w:rStyle w:val="a4"/>
        </w:rPr>
        <w:t>23</w:t>
      </w:r>
      <w:proofErr w:type="gramEnd"/>
      <w:r w:rsidRPr="001C4BDC">
        <w:rPr>
          <w:rStyle w:val="a4"/>
        </w:rPr>
        <w:t xml:space="preserve"> июля 2018 года в 11 часов 00 минут</w:t>
      </w:r>
      <w:r w:rsidRPr="001C4BDC">
        <w:t xml:space="preserve"> открытого по составу участников аукциона на право заключения договоров на установку </w:t>
      </w:r>
      <w:r w:rsidRPr="001C4BDC">
        <w:rPr>
          <w:color w:val="000000"/>
        </w:rPr>
        <w:t>и эксплуатацию рекламной конструкции</w:t>
      </w:r>
      <w:r>
        <w:rPr>
          <w:color w:val="000000"/>
        </w:rPr>
        <w:t>.</w:t>
      </w:r>
      <w:r w:rsidRPr="001C4BDC">
        <w:rPr>
          <w:rStyle w:val="a4"/>
        </w:rPr>
        <w:t> </w:t>
      </w:r>
    </w:p>
    <w:p w:rsidR="004C7E92" w:rsidRPr="004C7E92" w:rsidRDefault="004C7E92" w:rsidP="004C7E92">
      <w:pPr>
        <w:pStyle w:val="a3"/>
        <w:numPr>
          <w:ilvl w:val="0"/>
          <w:numId w:val="2"/>
        </w:numPr>
        <w:spacing w:after="120" w:afterAutospacing="0"/>
        <w:jc w:val="both"/>
        <w:rPr>
          <w:rStyle w:val="a4"/>
          <w:b w:val="0"/>
        </w:rPr>
      </w:pPr>
      <w:r w:rsidRPr="004C7E92">
        <w:rPr>
          <w:rStyle w:val="a4"/>
          <w:b w:val="0"/>
        </w:rPr>
        <w:t>ОБЩИЕ ПОЛОЖЕНИЯ</w:t>
      </w:r>
    </w:p>
    <w:p w:rsidR="006F76FD" w:rsidRPr="004C7E92" w:rsidRDefault="006F76FD" w:rsidP="004C7E92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</w:pPr>
      <w:r w:rsidRPr="004C7E92">
        <w:rPr>
          <w:rStyle w:val="a4"/>
          <w:b w:val="0"/>
        </w:rPr>
        <w:t>Основание проведения торгов</w:t>
      </w:r>
      <w:r w:rsidRPr="004C7E92">
        <w:t xml:space="preserve"> – постановление Администрации </w:t>
      </w:r>
      <w:r w:rsidRPr="004C7E92">
        <w:rPr>
          <w:rStyle w:val="a4"/>
          <w:b w:val="0"/>
        </w:rPr>
        <w:t>МО «Городской округ «Город Нарьян-Мар»</w:t>
      </w:r>
      <w:r w:rsidRPr="004C7E92">
        <w:t xml:space="preserve"> от 20.06.2016 №416 "О проведении аукциона на право заключения договора на установку и эксплуатацию рекламных конструкций".</w:t>
      </w:r>
    </w:p>
    <w:p w:rsidR="001C4BDC" w:rsidRPr="004C7E92" w:rsidRDefault="00F70CEF" w:rsidP="004C7E92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4C7E92">
        <w:rPr>
          <w:rStyle w:val="a4"/>
          <w:b w:val="0"/>
        </w:rPr>
        <w:t xml:space="preserve">Организатор аукциона </w:t>
      </w:r>
      <w:r w:rsidR="001C4BDC" w:rsidRPr="004C7E92">
        <w:rPr>
          <w:rStyle w:val="a4"/>
          <w:b w:val="0"/>
        </w:rPr>
        <w:t>–</w:t>
      </w:r>
      <w:r w:rsidRPr="004C7E92">
        <w:rPr>
          <w:rStyle w:val="a4"/>
          <w:b w:val="0"/>
        </w:rPr>
        <w:t xml:space="preserve"> </w:t>
      </w:r>
      <w:r w:rsidR="001C4BDC" w:rsidRPr="004C7E92">
        <w:rPr>
          <w:rStyle w:val="a4"/>
          <w:b w:val="0"/>
        </w:rPr>
        <w:t xml:space="preserve">управление информационно-организационного обеспечения Администрации МО «Городской округ «Город Нарьян-Мар», место нахождения и почтовый адрес: 166000, Ненецкий АО, г. Нарьян-Мар, ул. Ленина д. 12 </w:t>
      </w:r>
      <w:proofErr w:type="spellStart"/>
      <w:r w:rsidR="001C4BDC" w:rsidRPr="004C7E92">
        <w:rPr>
          <w:rStyle w:val="a4"/>
          <w:b w:val="0"/>
        </w:rPr>
        <w:t>каб</w:t>
      </w:r>
      <w:proofErr w:type="spellEnd"/>
      <w:r w:rsidR="001C4BDC" w:rsidRPr="004C7E92">
        <w:rPr>
          <w:rStyle w:val="a4"/>
          <w:b w:val="0"/>
        </w:rPr>
        <w:t>. 31, тел. (81853) 4-34-63, e-</w:t>
      </w:r>
      <w:proofErr w:type="spellStart"/>
      <w:r w:rsidR="001C4BDC" w:rsidRPr="004C7E92">
        <w:rPr>
          <w:rStyle w:val="a4"/>
          <w:b w:val="0"/>
        </w:rPr>
        <w:t>mail</w:t>
      </w:r>
      <w:proofErr w:type="spellEnd"/>
      <w:r w:rsidR="001C4BDC" w:rsidRPr="004C7E92">
        <w:rPr>
          <w:rStyle w:val="a4"/>
          <w:b w:val="0"/>
        </w:rPr>
        <w:t xml:space="preserve">: </w:t>
      </w:r>
      <w:hyperlink r:id="rId5" w:history="1">
        <w:r w:rsidR="00A62D20" w:rsidRPr="004C7E92">
          <w:rPr>
            <w:rStyle w:val="a4"/>
            <w:b w:val="0"/>
          </w:rPr>
          <w:t>orginf@adm-nmar.ru</w:t>
        </w:r>
      </w:hyperlink>
      <w:r w:rsidR="004C7E92" w:rsidRPr="004C7E92">
        <w:rPr>
          <w:rStyle w:val="a4"/>
          <w:b w:val="0"/>
        </w:rPr>
        <w:t>.</w:t>
      </w:r>
    </w:p>
    <w:p w:rsidR="00A62D20" w:rsidRPr="004C7E92" w:rsidRDefault="00A62D20" w:rsidP="004C7E92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4C7E92">
        <w:rPr>
          <w:rStyle w:val="a4"/>
          <w:b w:val="0"/>
        </w:rPr>
        <w:t>Претендентом и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предприниматель, претендующее на заключение договоров и подавшее заявку на участие в аукционе</w:t>
      </w:r>
    </w:p>
    <w:p w:rsidR="004C7E92" w:rsidRPr="004C7E92" w:rsidRDefault="004C7E92" w:rsidP="004C7E92">
      <w:pPr>
        <w:pStyle w:val="a3"/>
        <w:numPr>
          <w:ilvl w:val="0"/>
          <w:numId w:val="2"/>
        </w:numPr>
        <w:spacing w:after="120" w:afterAutospacing="0"/>
        <w:jc w:val="both"/>
        <w:rPr>
          <w:rStyle w:val="a4"/>
          <w:b w:val="0"/>
        </w:rPr>
      </w:pPr>
      <w:r w:rsidRPr="004C7E92">
        <w:rPr>
          <w:rStyle w:val="a4"/>
          <w:b w:val="0"/>
        </w:rPr>
        <w:t>ОПИСАНИЕ ПРЕДМЕТА АУКЦИОНА</w:t>
      </w:r>
    </w:p>
    <w:p w:rsidR="003342EB" w:rsidRPr="004C7E92" w:rsidRDefault="003342EB" w:rsidP="004C7E92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4C7E92">
        <w:rPr>
          <w:rStyle w:val="a4"/>
          <w:b w:val="0"/>
        </w:rPr>
        <w:t xml:space="preserve">Предметом аукциона является право заключения договоров на установку и эксплуатацию рекламной конструкции по следующим </w:t>
      </w:r>
      <w:r w:rsidR="006F76FD" w:rsidRPr="004C7E92">
        <w:rPr>
          <w:rStyle w:val="a4"/>
          <w:b w:val="0"/>
        </w:rPr>
        <w:t>лотам</w:t>
      </w:r>
      <w:r w:rsidRPr="004C7E92">
        <w:rPr>
          <w:rStyle w:val="a4"/>
          <w:b w:val="0"/>
        </w:rPr>
        <w:t>:</w:t>
      </w: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№1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6 по ул. имени В.И. Ленина (ресторан "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Тиманъ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"), вдоль торца отдельно стоящей 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хозпостройки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 стороны автодороги и 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Качгортской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Видеоэкран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х 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20130,86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1006,54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4026,17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№2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Смидовича, четная сторона между тротуаром и пешеходной зоной, в районе площади 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Марад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Смидовича, четная сторона между тротуаром и пешеходной зоной, в районе дома №18 (Дом быта)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Смидовича, четная сторона между тротуаром и пешеходной зоной, в районе дома №11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33 Б по ул. имени В.И. Ленина, внутри ограждения между тротуаром и проезжей частью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33 Б по ул. имени В.И. Ленина, внутри ограждения между тротуаром и проезжей частью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29 Б по ул. имени В.И. Ленина, внутри ограждения между зданием и пешеходной зоной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29 Б по ул. имени В.И. Ленина, внутри ограждения между зданием и пешеходной зоной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 29 Б по ул. имени В.И. Ленина, внутри ограждения между зданием и пешеходной зоной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Пилон, внутренняя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дома № 29 Б по ул. имени В.И. Ленина, </w:t>
            </w: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 ограждения между зданием и пешеходной зоной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Пилон, внутренняя </w:t>
            </w: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 х 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8201,46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98417,52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4920,88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19683,50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№3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Фасад дома №1 по улице имени В.И. Ленина со стороны 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Качгортинской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Брандмауэрное панно на фасаде здания,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внешняя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х 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52191,10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Фасад дома №1 по улице имени В.И. Ленина со стороны 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Качгортинской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Брандмауэрное панно на фасаде здания,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внешняя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х 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52191,10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104382,20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5219,11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20876,44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6F76FD" w:rsidRDefault="006F76FD" w:rsidP="006F76FD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№4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4</w:t>
            </w: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Торец дома №1 по улице имени В.И. Ленина со стороны 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Качгортской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Курьи, на крыше пристройки к зданию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Крышная рекламная конструкция в виде плоской панели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 х </w:t>
            </w: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78286,66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3914</w:t>
            </w: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15657,33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№5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перекрестка на улице Полярная (между очистными сооружениями и пешеходным сквером) со стороны пешеходного сквера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стоящий рекламный щит, внешняя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х 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67102,85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3355,14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13420,57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№6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дома №33 по улице имени 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Выучейского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(нечетная сторона).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Отдельно стоящий рекламный </w:t>
            </w: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щит, внешняя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 х 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67102,85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3355,14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13420,57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№7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стоящий рекламный щит, внешняя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х 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67102,85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3355,14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13420,57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6FD" w:rsidRPr="006F76FD" w:rsidRDefault="006F76FD" w:rsidP="006F76FD">
      <w:pPr>
        <w:widowControl w:val="0"/>
        <w:autoSpaceDE w:val="0"/>
        <w:autoSpaceDN w:val="0"/>
        <w:adjustRightInd w:val="0"/>
        <w:spacing w:after="0" w:line="26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6F76FD">
        <w:rPr>
          <w:rFonts w:ascii="Times New Roman" w:eastAsia="Times New Roman" w:hAnsi="Times New Roman" w:cs="Times New Roman"/>
          <w:lang w:eastAsia="ru-RU"/>
        </w:rPr>
        <w:t>Лот №8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218"/>
        <w:gridCol w:w="1455"/>
        <w:gridCol w:w="1147"/>
        <w:gridCol w:w="1460"/>
        <w:gridCol w:w="1488"/>
        <w:gridCol w:w="1453"/>
        <w:gridCol w:w="1537"/>
        <w:gridCol w:w="1262"/>
        <w:gridCol w:w="1224"/>
      </w:tblGrid>
      <w:tr w:rsidR="006F76FD" w:rsidRPr="006F76FD" w:rsidTr="00A62D2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№ в Схеме размещения рекламных конструкций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 расположения рекламной конструкции в соответствии со Схемой размещения рекламных конструкций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Формат (размеры) рекламного поля (высота х ширина), м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поверхностей для размещения рекламных полей (</w:t>
            </w:r>
            <w:proofErr w:type="spell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Общая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площадь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рекламных полей </w:t>
            </w:r>
          </w:p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Начальный размер платы по договору на установку и эксплуатацию рекламной конструкции (рублей в год, без НДС)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 аукциона 5% от начальной цены,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Задаток  20</w:t>
            </w:r>
            <w:proofErr w:type="gramEnd"/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 от начальной цены</w:t>
            </w:r>
          </w:p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 действия договора (лет)</w:t>
            </w:r>
          </w:p>
        </w:tc>
      </w:tr>
      <w:tr w:rsidR="006F76FD" w:rsidRPr="006F76FD" w:rsidTr="00A62D20">
        <w:trPr>
          <w:trHeight w:val="27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дома №1 по ул. Первомайская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стоящий рекламный щит, внешняя подсветка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х 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33551,42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1677,57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6710,28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D" w:rsidRPr="006F76FD" w:rsidRDefault="006F76FD" w:rsidP="006F76FD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F7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4C7E92" w:rsidRPr="004C7E92" w:rsidRDefault="004C7E92" w:rsidP="004C7E92">
      <w:pPr>
        <w:pStyle w:val="a3"/>
        <w:numPr>
          <w:ilvl w:val="0"/>
          <w:numId w:val="2"/>
        </w:numPr>
        <w:jc w:val="both"/>
        <w:rPr>
          <w:rStyle w:val="a4"/>
          <w:b w:val="0"/>
        </w:rPr>
      </w:pPr>
      <w:r w:rsidRPr="004C7E92">
        <w:rPr>
          <w:rStyle w:val="a4"/>
          <w:b w:val="0"/>
        </w:rPr>
        <w:t>ВНЕСЕНИЕ И ВОЗВРАТ ЗАДАТКОВ</w:t>
      </w:r>
    </w:p>
    <w:p w:rsidR="004C7E92" w:rsidRDefault="003342EB" w:rsidP="008A4017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4C7E92">
        <w:rPr>
          <w:rStyle w:val="a4"/>
          <w:b w:val="0"/>
        </w:rPr>
        <w:t>Обеспечение заявок на участие в аукционе по каждому лоту представляется в виде задатка</w:t>
      </w:r>
      <w:r w:rsidR="008A4017">
        <w:rPr>
          <w:rStyle w:val="a4"/>
          <w:b w:val="0"/>
        </w:rPr>
        <w:t xml:space="preserve">, который </w:t>
      </w:r>
      <w:r w:rsidR="008A4017" w:rsidRPr="008A4017">
        <w:rPr>
          <w:rStyle w:val="a4"/>
          <w:b w:val="0"/>
        </w:rPr>
        <w:t>служит обеспечением исполнения обязательства победителя аукциона по заключению договора на установку и эксплуатацию рекламной конструкции</w:t>
      </w:r>
      <w:r w:rsidRPr="004C7E92">
        <w:rPr>
          <w:rStyle w:val="a4"/>
          <w:b w:val="0"/>
        </w:rPr>
        <w:t xml:space="preserve">. </w:t>
      </w:r>
    </w:p>
    <w:p w:rsidR="008A4017" w:rsidRDefault="003342EB" w:rsidP="004C7E92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4C7E92">
        <w:rPr>
          <w:rStyle w:val="a4"/>
          <w:b w:val="0"/>
        </w:rPr>
        <w:lastRenderedPageBreak/>
        <w:t>Задаток составляет 20% от начальной цены лота</w:t>
      </w:r>
      <w:r w:rsidR="00A62D20" w:rsidRPr="004C7E92">
        <w:rPr>
          <w:rStyle w:val="a4"/>
          <w:b w:val="0"/>
        </w:rPr>
        <w:t xml:space="preserve"> и вносится с 22 июня по 16 июля 2018 года единым платежом за каждый из лотов</w:t>
      </w:r>
      <w:r w:rsidR="008A4017">
        <w:rPr>
          <w:rStyle w:val="a4"/>
          <w:b w:val="0"/>
        </w:rPr>
        <w:t>.</w:t>
      </w:r>
      <w:r w:rsidR="00A62D20" w:rsidRPr="004C7E92">
        <w:rPr>
          <w:rStyle w:val="a4"/>
          <w:b w:val="0"/>
        </w:rPr>
        <w:t xml:space="preserve"> </w:t>
      </w:r>
    </w:p>
    <w:p w:rsidR="00A62D20" w:rsidRPr="004C7E92" w:rsidRDefault="008A4017" w:rsidP="004C7E92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Банковские реквизиты для внесения задатка</w:t>
      </w:r>
      <w:r w:rsidR="00A62D20" w:rsidRPr="004C7E92">
        <w:rPr>
          <w:rStyle w:val="a4"/>
          <w:b w:val="0"/>
        </w:rPr>
        <w:t xml:space="preserve">: УФК по Архангельской области и Ненецкому автономному округу (Администрация муниципального образования "Городской округ "Город Нарьян-Мар" л/с 05843000380), ИНН 8301020090, КПП 298301001, р/счет 40302810840303002510 в Отделение Архангельск г. </w:t>
      </w:r>
      <w:proofErr w:type="gramStart"/>
      <w:r w:rsidR="00A62D20" w:rsidRPr="004C7E92">
        <w:rPr>
          <w:rStyle w:val="a4"/>
          <w:b w:val="0"/>
        </w:rPr>
        <w:t>Архангельск  БИК</w:t>
      </w:r>
      <w:proofErr w:type="gramEnd"/>
      <w:r w:rsidR="00A62D20" w:rsidRPr="004C7E92">
        <w:rPr>
          <w:rStyle w:val="a4"/>
          <w:b w:val="0"/>
        </w:rPr>
        <w:t xml:space="preserve"> 041117001 (Назначение платежа: задаток за участие в аукционе на право заключения договоров на установку и эксплуатацию рекламной конструкции по лоту №__).</w:t>
      </w:r>
    </w:p>
    <w:p w:rsidR="003342EB" w:rsidRPr="004C7E92" w:rsidRDefault="00A62D20" w:rsidP="004C7E92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  <w:bCs w:val="0"/>
        </w:rPr>
      </w:pPr>
      <w:r w:rsidRPr="004C7E92">
        <w:rPr>
          <w:rStyle w:val="a4"/>
          <w:b w:val="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 заявки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извещения.</w:t>
      </w:r>
    </w:p>
    <w:p w:rsidR="00C7321A" w:rsidRPr="004C7E92" w:rsidRDefault="00C7321A" w:rsidP="00C7321A">
      <w:pPr>
        <w:pStyle w:val="a3"/>
        <w:numPr>
          <w:ilvl w:val="0"/>
          <w:numId w:val="2"/>
        </w:numPr>
        <w:spacing w:after="12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>УСЛОВИЯ ПРОВЕДЕНИЯ АУКЦИОНА</w:t>
      </w:r>
    </w:p>
    <w:p w:rsidR="00F70CEF" w:rsidRPr="00C7321A" w:rsidRDefault="00F70CEF" w:rsidP="00C7321A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C7321A">
        <w:rPr>
          <w:rStyle w:val="a4"/>
          <w:b w:val="0"/>
        </w:rPr>
        <w:t>Дата, время и место приема заявок - с 2</w:t>
      </w:r>
      <w:r w:rsidR="00C450D3" w:rsidRPr="00C7321A">
        <w:rPr>
          <w:rStyle w:val="a4"/>
          <w:b w:val="0"/>
        </w:rPr>
        <w:t>2</w:t>
      </w:r>
      <w:r w:rsidRPr="00C7321A">
        <w:rPr>
          <w:rStyle w:val="a4"/>
          <w:b w:val="0"/>
        </w:rPr>
        <w:t xml:space="preserve"> июня по </w:t>
      </w:r>
      <w:r w:rsidR="00727ADB" w:rsidRPr="00C7321A">
        <w:rPr>
          <w:rStyle w:val="a4"/>
          <w:b w:val="0"/>
        </w:rPr>
        <w:t>16</w:t>
      </w:r>
      <w:r w:rsidRPr="00C7321A">
        <w:rPr>
          <w:rStyle w:val="a4"/>
          <w:b w:val="0"/>
        </w:rPr>
        <w:t xml:space="preserve"> июля 201</w:t>
      </w:r>
      <w:r w:rsidR="00727ADB" w:rsidRPr="00C7321A">
        <w:rPr>
          <w:rStyle w:val="a4"/>
          <w:b w:val="0"/>
        </w:rPr>
        <w:t xml:space="preserve">8 </w:t>
      </w:r>
      <w:r w:rsidRPr="00C7321A">
        <w:rPr>
          <w:rStyle w:val="a4"/>
          <w:b w:val="0"/>
        </w:rPr>
        <w:t xml:space="preserve">года в рабочие дни с </w:t>
      </w:r>
      <w:r w:rsidR="00727ADB" w:rsidRPr="00C7321A">
        <w:rPr>
          <w:rStyle w:val="a4"/>
          <w:b w:val="0"/>
        </w:rPr>
        <w:t>09</w:t>
      </w:r>
      <w:r w:rsidRPr="00C7321A">
        <w:rPr>
          <w:rStyle w:val="a4"/>
          <w:b w:val="0"/>
        </w:rPr>
        <w:t xml:space="preserve">.00 до </w:t>
      </w:r>
      <w:r w:rsidR="00727ADB" w:rsidRPr="00C7321A">
        <w:rPr>
          <w:rStyle w:val="a4"/>
          <w:b w:val="0"/>
        </w:rPr>
        <w:t xml:space="preserve">12.00 и с 14.00 до </w:t>
      </w:r>
      <w:r w:rsidRPr="00C7321A">
        <w:rPr>
          <w:rStyle w:val="a4"/>
          <w:b w:val="0"/>
        </w:rPr>
        <w:t xml:space="preserve">17.00 по </w:t>
      </w:r>
      <w:r w:rsidR="00C7321A" w:rsidRPr="00C7321A">
        <w:rPr>
          <w:rStyle w:val="a4"/>
          <w:b w:val="0"/>
        </w:rPr>
        <w:t>адресу:</w:t>
      </w:r>
      <w:r w:rsidR="00C7321A">
        <w:rPr>
          <w:rStyle w:val="a4"/>
          <w:b w:val="0"/>
        </w:rPr>
        <w:t xml:space="preserve"> </w:t>
      </w:r>
      <w:r w:rsidR="00727ADB" w:rsidRPr="00C7321A">
        <w:rPr>
          <w:rStyle w:val="a4"/>
          <w:b w:val="0"/>
        </w:rPr>
        <w:t xml:space="preserve">г. Нарьян-Мар, ул. </w:t>
      </w:r>
      <w:r w:rsidR="0002556D">
        <w:rPr>
          <w:rStyle w:val="a4"/>
          <w:b w:val="0"/>
        </w:rPr>
        <w:t xml:space="preserve">им. В.И. </w:t>
      </w:r>
      <w:r w:rsidR="00727ADB" w:rsidRPr="00C7321A">
        <w:rPr>
          <w:rStyle w:val="a4"/>
          <w:b w:val="0"/>
        </w:rPr>
        <w:t>Ленина д. 12</w:t>
      </w:r>
      <w:r w:rsidR="00C20478">
        <w:rPr>
          <w:rStyle w:val="a4"/>
          <w:b w:val="0"/>
        </w:rPr>
        <w:t>, кабинет 31</w:t>
      </w:r>
      <w:r w:rsidRPr="00C7321A">
        <w:rPr>
          <w:rStyle w:val="a4"/>
          <w:b w:val="0"/>
        </w:rPr>
        <w:t>.</w:t>
      </w:r>
    </w:p>
    <w:p w:rsidR="00F70CEF" w:rsidRPr="00C7321A" w:rsidRDefault="00F70CEF" w:rsidP="00C7321A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C7321A">
        <w:rPr>
          <w:rStyle w:val="a4"/>
          <w:b w:val="0"/>
        </w:rPr>
        <w:t xml:space="preserve">Дата, время и место рассмотрения заявок на участие в аукционе </w:t>
      </w:r>
      <w:r w:rsidR="00392E05" w:rsidRPr="00C7321A">
        <w:rPr>
          <w:rStyle w:val="a4"/>
          <w:b w:val="0"/>
        </w:rPr>
        <w:t>– заявки</w:t>
      </w:r>
      <w:r w:rsidRPr="00C7321A">
        <w:rPr>
          <w:rStyle w:val="a4"/>
          <w:b w:val="0"/>
        </w:rPr>
        <w:t xml:space="preserve"> на участие в аукционе рассматриваются</w:t>
      </w:r>
      <w:r w:rsidR="00C20478">
        <w:rPr>
          <w:rStyle w:val="a4"/>
          <w:b w:val="0"/>
        </w:rPr>
        <w:t xml:space="preserve"> аукционной комиссией</w:t>
      </w:r>
      <w:r w:rsidRPr="00C7321A">
        <w:rPr>
          <w:rStyle w:val="a4"/>
          <w:b w:val="0"/>
        </w:rPr>
        <w:t xml:space="preserve"> </w:t>
      </w:r>
      <w:r w:rsidR="00C7321A">
        <w:rPr>
          <w:rStyle w:val="a4"/>
          <w:b w:val="0"/>
        </w:rPr>
        <w:t>19</w:t>
      </w:r>
      <w:r w:rsidRPr="00C7321A">
        <w:rPr>
          <w:rStyle w:val="a4"/>
          <w:b w:val="0"/>
        </w:rPr>
        <w:t xml:space="preserve"> июля 201</w:t>
      </w:r>
      <w:r w:rsidR="00727ADB" w:rsidRPr="00C7321A">
        <w:rPr>
          <w:rStyle w:val="a4"/>
          <w:b w:val="0"/>
        </w:rPr>
        <w:t>8</w:t>
      </w:r>
      <w:r w:rsidRPr="00C7321A">
        <w:rPr>
          <w:rStyle w:val="a4"/>
          <w:b w:val="0"/>
        </w:rPr>
        <w:t xml:space="preserve"> года в 15.00 по адресу: </w:t>
      </w:r>
      <w:r w:rsidR="00727ADB" w:rsidRPr="00C7321A">
        <w:rPr>
          <w:rStyle w:val="a4"/>
          <w:b w:val="0"/>
        </w:rPr>
        <w:t xml:space="preserve">г. Нарьян-Мар, ул. </w:t>
      </w:r>
      <w:r w:rsidR="0002556D">
        <w:rPr>
          <w:rStyle w:val="a4"/>
          <w:b w:val="0"/>
        </w:rPr>
        <w:t xml:space="preserve">им. В.И. </w:t>
      </w:r>
      <w:r w:rsidR="00727ADB" w:rsidRPr="00C7321A">
        <w:rPr>
          <w:rStyle w:val="a4"/>
          <w:b w:val="0"/>
        </w:rPr>
        <w:t>Ленина д. 12</w:t>
      </w:r>
      <w:r w:rsidR="008A4017" w:rsidRPr="00C7321A">
        <w:rPr>
          <w:rStyle w:val="a4"/>
          <w:b w:val="0"/>
        </w:rPr>
        <w:t>, кабинет 31</w:t>
      </w:r>
      <w:r w:rsidRPr="00C7321A">
        <w:rPr>
          <w:rStyle w:val="a4"/>
          <w:b w:val="0"/>
        </w:rPr>
        <w:t>.</w:t>
      </w:r>
    </w:p>
    <w:p w:rsidR="00F70CEF" w:rsidRDefault="00F70CEF" w:rsidP="00C7321A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C7321A">
        <w:rPr>
          <w:rStyle w:val="a4"/>
          <w:b w:val="0"/>
        </w:rPr>
        <w:t xml:space="preserve">Дата, время и место проведения аукциона – </w:t>
      </w:r>
      <w:r w:rsidR="00727ADB" w:rsidRPr="00C7321A">
        <w:rPr>
          <w:rStyle w:val="a4"/>
          <w:b w:val="0"/>
        </w:rPr>
        <w:t>23</w:t>
      </w:r>
      <w:r w:rsidRPr="00C7321A">
        <w:rPr>
          <w:rStyle w:val="a4"/>
          <w:b w:val="0"/>
        </w:rPr>
        <w:t xml:space="preserve"> июля 201</w:t>
      </w:r>
      <w:r w:rsidR="00727ADB" w:rsidRPr="00C7321A">
        <w:rPr>
          <w:rStyle w:val="a4"/>
          <w:b w:val="0"/>
        </w:rPr>
        <w:t>8</w:t>
      </w:r>
      <w:r w:rsidRPr="00C7321A">
        <w:rPr>
          <w:rStyle w:val="a4"/>
          <w:b w:val="0"/>
        </w:rPr>
        <w:t xml:space="preserve"> года в 11.00 по адресу: </w:t>
      </w:r>
      <w:r w:rsidR="00727ADB" w:rsidRPr="00C7321A">
        <w:rPr>
          <w:rStyle w:val="a4"/>
          <w:b w:val="0"/>
        </w:rPr>
        <w:t xml:space="preserve">г. Нарьян-Мар, ул. </w:t>
      </w:r>
      <w:r w:rsidR="0002556D">
        <w:rPr>
          <w:rStyle w:val="a4"/>
          <w:b w:val="0"/>
        </w:rPr>
        <w:t xml:space="preserve">им. В.И. </w:t>
      </w:r>
      <w:r w:rsidR="00727ADB" w:rsidRPr="00C7321A">
        <w:rPr>
          <w:rStyle w:val="a4"/>
          <w:b w:val="0"/>
        </w:rPr>
        <w:t>Ленина д. 12, актовый зал</w:t>
      </w:r>
      <w:r w:rsidR="00C7321A">
        <w:rPr>
          <w:rStyle w:val="a4"/>
          <w:b w:val="0"/>
        </w:rPr>
        <w:t xml:space="preserve"> Администрации МО "Городской округ "Город Нарьян-Мар"</w:t>
      </w:r>
      <w:r w:rsidR="00591220" w:rsidRPr="00C7321A">
        <w:rPr>
          <w:rStyle w:val="a4"/>
          <w:b w:val="0"/>
        </w:rPr>
        <w:t xml:space="preserve"> (4 этаж)</w:t>
      </w:r>
      <w:r w:rsidRPr="00C7321A">
        <w:rPr>
          <w:rStyle w:val="a4"/>
          <w:b w:val="0"/>
        </w:rPr>
        <w:t>.</w:t>
      </w:r>
    </w:p>
    <w:p w:rsidR="00C7321A" w:rsidRDefault="00C7321A" w:rsidP="00C7321A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C7321A">
        <w:rPr>
          <w:rStyle w:val="a4"/>
          <w:b w:val="0"/>
        </w:rPr>
        <w:t>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(с указанием пункта, подпункта), содержание которых неясно данному лицу, и сути поставленного данным лицом вопроса</w:t>
      </w:r>
      <w:r>
        <w:rPr>
          <w:rStyle w:val="a4"/>
          <w:b w:val="0"/>
        </w:rPr>
        <w:t xml:space="preserve"> в срок с </w:t>
      </w:r>
      <w:r w:rsidR="00C20478">
        <w:rPr>
          <w:rStyle w:val="a4"/>
          <w:b w:val="0"/>
        </w:rPr>
        <w:t>22 июня по 11</w:t>
      </w:r>
      <w:r>
        <w:rPr>
          <w:rStyle w:val="a4"/>
          <w:b w:val="0"/>
        </w:rPr>
        <w:t xml:space="preserve"> июня</w:t>
      </w:r>
      <w:r w:rsidR="00C20478">
        <w:rPr>
          <w:rStyle w:val="a4"/>
          <w:b w:val="0"/>
        </w:rPr>
        <w:t xml:space="preserve"> 2018 г</w:t>
      </w:r>
      <w:r w:rsidRPr="00C7321A">
        <w:rPr>
          <w:rStyle w:val="a4"/>
          <w:b w:val="0"/>
        </w:rPr>
        <w:t>.</w:t>
      </w:r>
    </w:p>
    <w:p w:rsidR="00C20478" w:rsidRDefault="00C20478" w:rsidP="00C20478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 w:rsidRPr="00C20478">
        <w:rPr>
          <w:rStyle w:val="a4"/>
          <w:b w:val="0"/>
        </w:rPr>
        <w:t xml:space="preserve">В течение двух рабочих дней со дня поступления </w:t>
      </w:r>
      <w:r w:rsidRPr="00C20478">
        <w:rPr>
          <w:rStyle w:val="a4"/>
          <w:b w:val="0"/>
        </w:rPr>
        <w:t>запроса</w:t>
      </w:r>
      <w:r>
        <w:rPr>
          <w:rStyle w:val="a4"/>
          <w:b w:val="0"/>
        </w:rPr>
        <w:t>,</w:t>
      </w:r>
      <w:r w:rsidRPr="00C20478">
        <w:rPr>
          <w:rStyle w:val="a4"/>
          <w:b w:val="0"/>
        </w:rPr>
        <w:t xml:space="preserve"> </w:t>
      </w:r>
      <w:r w:rsidRPr="00C20478">
        <w:rPr>
          <w:rStyle w:val="a4"/>
          <w:b w:val="0"/>
        </w:rPr>
        <w:t>указанного в пункте 4.</w:t>
      </w:r>
      <w:r>
        <w:rPr>
          <w:rStyle w:val="a4"/>
          <w:b w:val="0"/>
        </w:rPr>
        <w:t>4</w:t>
      </w:r>
      <w:r w:rsidRPr="00C20478">
        <w:rPr>
          <w:rStyle w:val="a4"/>
          <w:b w:val="0"/>
        </w:rPr>
        <w:t xml:space="preserve"> настоящего </w:t>
      </w:r>
      <w:r>
        <w:rPr>
          <w:rStyle w:val="a4"/>
          <w:b w:val="0"/>
        </w:rPr>
        <w:t>извещения,</w:t>
      </w:r>
      <w:r w:rsidRPr="00C20478">
        <w:rPr>
          <w:rStyle w:val="a4"/>
          <w:b w:val="0"/>
        </w:rPr>
        <w:t xml:space="preserve"> организатор аукциона обязан направить в письменной форме или в форме электронного документа разъяснения положений документации об аукционе. В эти же сроки запрос и разъяснение публикуется на сайте администрации города Нарьян-Мара.</w:t>
      </w:r>
    </w:p>
    <w:p w:rsidR="00C20478" w:rsidRPr="00C7321A" w:rsidRDefault="00C20478" w:rsidP="00C20478">
      <w:pPr>
        <w:pStyle w:val="a3"/>
        <w:numPr>
          <w:ilvl w:val="1"/>
          <w:numId w:val="2"/>
        </w:numPr>
        <w:tabs>
          <w:tab w:val="left" w:pos="851"/>
        </w:tabs>
        <w:spacing w:after="120" w:afterAutospacing="0"/>
        <w:ind w:left="0" w:firstLine="360"/>
        <w:jc w:val="both"/>
        <w:rPr>
          <w:rStyle w:val="a4"/>
          <w:b w:val="0"/>
        </w:rPr>
      </w:pPr>
      <w:r>
        <w:t>Организатор аукциона</w:t>
      </w:r>
      <w:r w:rsidRPr="001C4BDC">
        <w:t xml:space="preserve"> вправе отказаться от проведения аукциона до 1</w:t>
      </w:r>
      <w:r>
        <w:t>0</w:t>
      </w:r>
      <w:r w:rsidRPr="001C4BDC">
        <w:t xml:space="preserve"> июля 201</w:t>
      </w:r>
      <w:r>
        <w:t>8</w:t>
      </w:r>
      <w:r w:rsidRPr="001C4BDC">
        <w:t xml:space="preserve"> года. </w:t>
      </w:r>
      <w:r>
        <w:t>Поступившие з</w:t>
      </w:r>
      <w:r w:rsidRPr="001C4BDC">
        <w:t>адатк</w:t>
      </w:r>
      <w:r>
        <w:t>и</w:t>
      </w:r>
      <w:r w:rsidRPr="001C4BDC">
        <w:t xml:space="preserve"> возвраща</w:t>
      </w:r>
      <w:r>
        <w:t>ю</w:t>
      </w:r>
      <w:r w:rsidRPr="001C4BDC">
        <w:t>т</w:t>
      </w:r>
      <w:r>
        <w:t>ся</w:t>
      </w:r>
      <w:r w:rsidRPr="001C4BDC">
        <w:t xml:space="preserve"> </w:t>
      </w:r>
      <w:r>
        <w:t>претендентам</w:t>
      </w:r>
      <w:r w:rsidRPr="001C4BDC">
        <w:t xml:space="preserve"> в течение пяти рабочих дней с даты принятия решения об отказе от проведения аукциона</w:t>
      </w:r>
      <w:r>
        <w:t>.</w:t>
      </w:r>
    </w:p>
    <w:p w:rsidR="00C20478" w:rsidRDefault="00C20478" w:rsidP="00F70CEF">
      <w:pPr>
        <w:pStyle w:val="a3"/>
        <w:rPr>
          <w:rStyle w:val="a4"/>
          <w:b w:val="0"/>
        </w:rPr>
      </w:pPr>
    </w:p>
    <w:p w:rsidR="00C20478" w:rsidRDefault="00C20478" w:rsidP="00F70CEF">
      <w:pPr>
        <w:pStyle w:val="a3"/>
        <w:rPr>
          <w:rStyle w:val="a4"/>
          <w:b w:val="0"/>
        </w:rPr>
      </w:pPr>
    </w:p>
    <w:p w:rsidR="00C20478" w:rsidRDefault="00C20478" w:rsidP="00F70CEF">
      <w:pPr>
        <w:pStyle w:val="a3"/>
        <w:rPr>
          <w:rStyle w:val="a4"/>
          <w:b w:val="0"/>
        </w:rPr>
      </w:pPr>
    </w:p>
    <w:p w:rsidR="00C20478" w:rsidRDefault="00C20478" w:rsidP="00F70CEF">
      <w:pPr>
        <w:pStyle w:val="a3"/>
        <w:rPr>
          <w:rStyle w:val="a4"/>
          <w:b w:val="0"/>
        </w:rPr>
      </w:pPr>
    </w:p>
    <w:p w:rsidR="00EF66B1" w:rsidRPr="00C7321A" w:rsidRDefault="00EF66B1" w:rsidP="00F70CEF">
      <w:pPr>
        <w:pStyle w:val="a3"/>
        <w:rPr>
          <w:rStyle w:val="a4"/>
          <w:b w:val="0"/>
        </w:rPr>
      </w:pPr>
      <w:r w:rsidRPr="00C7321A">
        <w:rPr>
          <w:rStyle w:val="a4"/>
          <w:b w:val="0"/>
        </w:rPr>
        <w:t>Шаг аукциона – 5% от начальной цены каждого лота.</w:t>
      </w:r>
    </w:p>
    <w:p w:rsidR="003342EB" w:rsidRDefault="003342EB" w:rsidP="006F76FD">
      <w:pPr>
        <w:pStyle w:val="a3"/>
      </w:pPr>
    </w:p>
    <w:p w:rsidR="003342EB" w:rsidRDefault="003342EB" w:rsidP="00F15E1D">
      <w:pPr>
        <w:pStyle w:val="a3"/>
      </w:pPr>
    </w:p>
    <w:p w:rsidR="003342EB" w:rsidRDefault="003342EB" w:rsidP="00F15E1D">
      <w:pPr>
        <w:pStyle w:val="a3"/>
      </w:pPr>
    </w:p>
    <w:p w:rsidR="008A4017" w:rsidRPr="001C4BDC" w:rsidRDefault="008A4017" w:rsidP="008A4017">
      <w:pPr>
        <w:pStyle w:val="a3"/>
      </w:pPr>
      <w:r w:rsidRPr="001C4BDC">
        <w:t>.</w:t>
      </w:r>
    </w:p>
    <w:p w:rsidR="003342EB" w:rsidRDefault="003342EB" w:rsidP="00F15E1D">
      <w:pPr>
        <w:pStyle w:val="a3"/>
      </w:pPr>
    </w:p>
    <w:p w:rsidR="003342EB" w:rsidRDefault="003342EB" w:rsidP="00F15E1D">
      <w:pPr>
        <w:pStyle w:val="a3"/>
      </w:pPr>
    </w:p>
    <w:p w:rsidR="00F4127C" w:rsidRDefault="003342EB" w:rsidP="00F15E1D">
      <w:pPr>
        <w:pStyle w:val="a3"/>
      </w:pPr>
      <w:r>
        <w:t>Организатор аукциона</w:t>
      </w:r>
      <w:r w:rsidR="00F15E1D" w:rsidRPr="001C4BDC">
        <w:t xml:space="preserve"> до 1</w:t>
      </w:r>
      <w:r>
        <w:t>0</w:t>
      </w:r>
      <w:r w:rsidR="00F15E1D" w:rsidRPr="001C4BDC">
        <w:t xml:space="preserve"> июля 201</w:t>
      </w:r>
      <w:r>
        <w:t>8</w:t>
      </w:r>
      <w:r w:rsidR="00F15E1D" w:rsidRPr="001C4BDC">
        <w:t xml:space="preserve"> года, вправе принять решение о внесении изменений в извещение о проведении аукциона.</w:t>
      </w:r>
    </w:p>
    <w:p w:rsidR="00E82D8D" w:rsidRDefault="00E82D8D" w:rsidP="00F15E1D">
      <w:pPr>
        <w:pStyle w:val="a3"/>
      </w:pPr>
    </w:p>
    <w:p w:rsidR="00E82D8D" w:rsidRDefault="00E82D8D" w:rsidP="00F15E1D">
      <w:pPr>
        <w:pStyle w:val="a3"/>
      </w:pPr>
    </w:p>
    <w:p w:rsidR="00E82D8D" w:rsidRPr="00F15E1D" w:rsidRDefault="00E82D8D" w:rsidP="00F15E1D">
      <w:pPr>
        <w:pStyle w:val="a3"/>
        <w:rPr>
          <w:b/>
          <w:bCs/>
        </w:rPr>
      </w:pPr>
      <w:bookmarkStart w:id="0" w:name="_GoBack"/>
      <w:bookmarkEnd w:id="0"/>
    </w:p>
    <w:p w:rsidR="00F50EE4" w:rsidRPr="00F15E1D" w:rsidRDefault="00F50EE4" w:rsidP="00F50EE4">
      <w:pPr>
        <w:pStyle w:val="a3"/>
        <w:jc w:val="both"/>
      </w:pPr>
      <w:r>
        <w:t xml:space="preserve">Документацию об аукционе, в том числе дополнительную информацию о предмете аукциона (лотах), </w:t>
      </w:r>
      <w:r w:rsidRPr="00F4127C">
        <w:t>переч</w:t>
      </w:r>
      <w:r>
        <w:t>ень</w:t>
      </w:r>
      <w:r w:rsidRPr="00F4127C">
        <w:t>, форм</w:t>
      </w:r>
      <w:r>
        <w:t>у</w:t>
      </w:r>
      <w:r w:rsidRPr="00F4127C">
        <w:t xml:space="preserve"> и </w:t>
      </w:r>
      <w:r>
        <w:t xml:space="preserve">порядок </w:t>
      </w:r>
      <w:r w:rsidRPr="00F4127C">
        <w:t xml:space="preserve">представления заявки </w:t>
      </w:r>
      <w:r w:rsidRPr="001C4BDC">
        <w:t>и документ</w:t>
      </w:r>
      <w:r>
        <w:t>ов</w:t>
      </w:r>
      <w:r w:rsidRPr="001C4BDC">
        <w:t xml:space="preserve"> прилагаемыми к ней</w:t>
      </w:r>
      <w:r w:rsidRPr="00F15E1D">
        <w:t xml:space="preserve"> </w:t>
      </w:r>
      <w:r w:rsidRPr="001C4BDC">
        <w:t xml:space="preserve">можно </w:t>
      </w:r>
      <w:r>
        <w:t xml:space="preserve">получить на </w:t>
      </w:r>
      <w:r w:rsidRPr="00F15E1D">
        <w:t>сайте администрации города Нарьян-Мара</w:t>
      </w:r>
      <w:r>
        <w:t xml:space="preserve"> в информационно-телекоммуникационной сети интернет по адресу </w:t>
      </w:r>
      <w:hyperlink r:id="rId6" w:history="1">
        <w:r w:rsidRPr="003174B1">
          <w:rPr>
            <w:rStyle w:val="a5"/>
          </w:rPr>
          <w:t>http://</w:t>
        </w:r>
        <w:r w:rsidRPr="003174B1">
          <w:rPr>
            <w:rStyle w:val="a5"/>
            <w:lang w:val="en-US"/>
          </w:rPr>
          <w:t>adm</w:t>
        </w:r>
        <w:r w:rsidRPr="00F15E1D">
          <w:rPr>
            <w:rStyle w:val="a5"/>
          </w:rPr>
          <w:t>-</w:t>
        </w:r>
        <w:r w:rsidRPr="003174B1">
          <w:rPr>
            <w:rStyle w:val="a5"/>
            <w:lang w:val="en-US"/>
          </w:rPr>
          <w:t>nmar</w:t>
        </w:r>
        <w:r w:rsidRPr="00F15E1D">
          <w:rPr>
            <w:rStyle w:val="a5"/>
          </w:rPr>
          <w:t>.</w:t>
        </w:r>
        <w:r w:rsidRPr="003174B1">
          <w:rPr>
            <w:rStyle w:val="a5"/>
            <w:lang w:val="en-US"/>
          </w:rPr>
          <w:t>ru</w:t>
        </w:r>
      </w:hyperlink>
      <w:r w:rsidRPr="00F15E1D">
        <w:t xml:space="preserve"> </w:t>
      </w:r>
      <w:r>
        <w:t xml:space="preserve">в разделе Деятельность </w:t>
      </w:r>
      <w:r w:rsidRPr="00392E05">
        <w:t>&gt;</w:t>
      </w:r>
      <w:r>
        <w:t xml:space="preserve"> Рекламные конструкции </w:t>
      </w:r>
      <w:r w:rsidRPr="00392E05">
        <w:t>&gt;</w:t>
      </w:r>
      <w:r>
        <w:t xml:space="preserve"> Аукционы или в управлении информационно-организационного обеспечения Администрации </w:t>
      </w:r>
      <w:r w:rsidRPr="001C4BDC">
        <w:rPr>
          <w:rStyle w:val="a4"/>
          <w:b w:val="0"/>
        </w:rPr>
        <w:t>МО «Городской округ «Город Нарьян-Мар»</w:t>
      </w:r>
      <w:r>
        <w:rPr>
          <w:rStyle w:val="a4"/>
          <w:b w:val="0"/>
        </w:rPr>
        <w:t xml:space="preserve"> с 10.00 до 12.00 и с 14.00 до 16.00 в рабочие дни по адресу г. Нарьян-Мар, ул. Ленина д. 12 </w:t>
      </w:r>
      <w:proofErr w:type="spellStart"/>
      <w:r>
        <w:rPr>
          <w:rStyle w:val="a4"/>
          <w:b w:val="0"/>
        </w:rPr>
        <w:t>каб</w:t>
      </w:r>
      <w:proofErr w:type="spellEnd"/>
      <w:r>
        <w:rPr>
          <w:rStyle w:val="a4"/>
          <w:b w:val="0"/>
        </w:rPr>
        <w:t xml:space="preserve">. 31, тел. (81853) 4-34-63, </w:t>
      </w:r>
      <w:r>
        <w:rPr>
          <w:rStyle w:val="a4"/>
          <w:b w:val="0"/>
          <w:lang w:val="en-US"/>
        </w:rPr>
        <w:t>e</w:t>
      </w:r>
      <w:r w:rsidRPr="001C4BDC">
        <w:rPr>
          <w:rStyle w:val="a4"/>
          <w:b w:val="0"/>
        </w:rPr>
        <w:t>-</w:t>
      </w:r>
      <w:r>
        <w:rPr>
          <w:rStyle w:val="a4"/>
          <w:b w:val="0"/>
          <w:lang w:val="en-US"/>
        </w:rPr>
        <w:t>mail</w:t>
      </w:r>
      <w:r w:rsidRPr="001C4BDC">
        <w:rPr>
          <w:rStyle w:val="a4"/>
          <w:b w:val="0"/>
        </w:rPr>
        <w:t xml:space="preserve">: </w:t>
      </w:r>
      <w:hyperlink r:id="rId7" w:history="1">
        <w:r w:rsidRPr="003174B1">
          <w:rPr>
            <w:rStyle w:val="a5"/>
            <w:lang w:val="en-US"/>
          </w:rPr>
          <w:t>orginf</w:t>
        </w:r>
        <w:r w:rsidRPr="003174B1">
          <w:rPr>
            <w:rStyle w:val="a5"/>
          </w:rPr>
          <w:t>@</w:t>
        </w:r>
        <w:r w:rsidRPr="003174B1">
          <w:rPr>
            <w:rStyle w:val="a5"/>
            <w:lang w:val="en-US"/>
          </w:rPr>
          <w:t>adm</w:t>
        </w:r>
        <w:r w:rsidRPr="003174B1">
          <w:rPr>
            <w:rStyle w:val="a5"/>
          </w:rPr>
          <w:t>-</w:t>
        </w:r>
        <w:r w:rsidRPr="003174B1">
          <w:rPr>
            <w:rStyle w:val="a5"/>
            <w:lang w:val="en-US"/>
          </w:rPr>
          <w:t>nmar</w:t>
        </w:r>
        <w:r w:rsidRPr="003174B1">
          <w:rPr>
            <w:rStyle w:val="a5"/>
          </w:rPr>
          <w:t>.</w:t>
        </w:r>
        <w:proofErr w:type="spellStart"/>
        <w:r w:rsidRPr="003174B1">
          <w:rPr>
            <w:rStyle w:val="a5"/>
            <w:lang w:val="en-US"/>
          </w:rPr>
          <w:t>ru</w:t>
        </w:r>
        <w:proofErr w:type="spellEnd"/>
      </w:hyperlink>
      <w:r>
        <w:rPr>
          <w:rStyle w:val="a4"/>
          <w:b w:val="0"/>
        </w:rPr>
        <w:t>. Документация об аукционе предоставляется бесплатно.</w:t>
      </w:r>
    </w:p>
    <w:p w:rsidR="0087321C" w:rsidRPr="001C4BDC" w:rsidRDefault="0087321C">
      <w:pPr>
        <w:rPr>
          <w:sz w:val="24"/>
          <w:szCs w:val="24"/>
        </w:rPr>
      </w:pPr>
    </w:p>
    <w:sectPr w:rsidR="0087321C" w:rsidRPr="001C4BDC" w:rsidSect="006F76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0295"/>
    <w:multiLevelType w:val="hybridMultilevel"/>
    <w:tmpl w:val="6FA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3E78"/>
    <w:multiLevelType w:val="multilevel"/>
    <w:tmpl w:val="0390F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F"/>
    <w:rsid w:val="0002556D"/>
    <w:rsid w:val="001C4BDC"/>
    <w:rsid w:val="001F61AD"/>
    <w:rsid w:val="003129E5"/>
    <w:rsid w:val="003342EB"/>
    <w:rsid w:val="00392E05"/>
    <w:rsid w:val="004C7E92"/>
    <w:rsid w:val="00591220"/>
    <w:rsid w:val="005975BD"/>
    <w:rsid w:val="006F76FD"/>
    <w:rsid w:val="00727ADB"/>
    <w:rsid w:val="0087321C"/>
    <w:rsid w:val="008A4017"/>
    <w:rsid w:val="00A62D20"/>
    <w:rsid w:val="00BD5AFD"/>
    <w:rsid w:val="00C20478"/>
    <w:rsid w:val="00C450D3"/>
    <w:rsid w:val="00C7321A"/>
    <w:rsid w:val="00E82D8D"/>
    <w:rsid w:val="00EF66B1"/>
    <w:rsid w:val="00F15E1D"/>
    <w:rsid w:val="00F4127C"/>
    <w:rsid w:val="00F50EE4"/>
    <w:rsid w:val="00F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054A-755A-42B1-A219-5522BEA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CEF"/>
    <w:rPr>
      <w:b/>
      <w:bCs/>
    </w:rPr>
  </w:style>
  <w:style w:type="character" w:styleId="a5">
    <w:name w:val="Hyperlink"/>
    <w:basedOn w:val="a0"/>
    <w:uiPriority w:val="99"/>
    <w:unhideWhenUsed/>
    <w:rsid w:val="00F70CEF"/>
    <w:rPr>
      <w:color w:val="0000FF"/>
      <w:u w:val="single"/>
    </w:rPr>
  </w:style>
  <w:style w:type="paragraph" w:customStyle="1" w:styleId="31">
    <w:name w:val="31"/>
    <w:basedOn w:val="a"/>
    <w:rsid w:val="00F7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F7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inf@adm-nm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mar.ru" TargetMode="External"/><Relationship Id="rId5" Type="http://schemas.openxmlformats.org/officeDocument/2006/relationships/hyperlink" Target="mailto:orginf@adm-nm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4</cp:revision>
  <dcterms:created xsi:type="dcterms:W3CDTF">2018-06-20T11:13:00Z</dcterms:created>
  <dcterms:modified xsi:type="dcterms:W3CDTF">2018-06-20T12:41:00Z</dcterms:modified>
</cp:coreProperties>
</file>