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287B17" w:rsidP="001F725C">
            <w:pPr>
              <w:ind w:left="-108" w:firstLine="108"/>
              <w:jc w:val="center"/>
            </w:pPr>
            <w:bookmarkStart w:id="0" w:name="ТекстовоеПоле7"/>
            <w:r>
              <w:t>2</w:t>
            </w:r>
            <w:r w:rsidR="001F725C">
              <w:t>7</w:t>
            </w:r>
            <w:r w:rsidR="00CD0B07">
              <w:t>.</w:t>
            </w:r>
            <w:r w:rsidR="00D14C99">
              <w:t>0</w:t>
            </w:r>
            <w:r w:rsidR="00116C3D">
              <w:t>2</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50665" w:rsidP="006B74B2">
            <w:pPr>
              <w:jc w:val="both"/>
            </w:pPr>
            <w:r>
              <w:rPr>
                <w:lang w:val="en-US"/>
              </w:rPr>
              <w:t>9</w:t>
            </w:r>
            <w:r w:rsidR="000F7734">
              <w:t>7</w:t>
            </w:r>
            <w:r w:rsidR="001B67F9">
              <w:t>-р</w:t>
            </w:r>
          </w:p>
        </w:tc>
      </w:tr>
    </w:tbl>
    <w:p w:rsidR="00552044" w:rsidRDefault="00552044" w:rsidP="00552044">
      <w:pPr>
        <w:keepNext/>
        <w:ind w:right="4251"/>
        <w:jc w:val="both"/>
        <w:outlineLvl w:val="0"/>
        <w:rPr>
          <w:rFonts w:eastAsiaTheme="majorEastAsia"/>
          <w:sz w:val="26"/>
          <w:szCs w:val="26"/>
        </w:rPr>
      </w:pPr>
    </w:p>
    <w:p w:rsidR="000F7734" w:rsidRPr="0078190B" w:rsidRDefault="000F7734" w:rsidP="000F7734">
      <w:pPr>
        <w:ind w:right="4393"/>
        <w:jc w:val="both"/>
        <w:rPr>
          <w:sz w:val="26"/>
          <w:szCs w:val="26"/>
        </w:rPr>
      </w:pPr>
      <w:r w:rsidRPr="0078190B">
        <w:rPr>
          <w:sz w:val="26"/>
        </w:rPr>
        <w:t xml:space="preserve">О внесении изменения в распоряжение Администрации муниципального образования "Городской округ "Город Нарьян-Мар"                        от </w:t>
      </w:r>
      <w:r>
        <w:rPr>
          <w:sz w:val="26"/>
        </w:rPr>
        <w:t>22.12.2023</w:t>
      </w:r>
      <w:r w:rsidRPr="0078190B">
        <w:rPr>
          <w:sz w:val="26"/>
        </w:rPr>
        <w:t xml:space="preserve"> № </w:t>
      </w:r>
      <w:r>
        <w:rPr>
          <w:sz w:val="26"/>
        </w:rPr>
        <w:t>735</w:t>
      </w:r>
      <w:r w:rsidRPr="0078190B">
        <w:rPr>
          <w:sz w:val="26"/>
        </w:rPr>
        <w:t>-р</w:t>
      </w:r>
    </w:p>
    <w:p w:rsidR="000F7734" w:rsidRPr="000873A3" w:rsidRDefault="000F7734" w:rsidP="000F7734">
      <w:pPr>
        <w:tabs>
          <w:tab w:val="left" w:pos="1134"/>
        </w:tabs>
        <w:ind w:firstLine="709"/>
        <w:jc w:val="both"/>
        <w:rPr>
          <w:sz w:val="26"/>
          <w:szCs w:val="26"/>
        </w:rPr>
      </w:pPr>
    </w:p>
    <w:p w:rsidR="000F7734" w:rsidRPr="000873A3" w:rsidRDefault="000F7734" w:rsidP="000F7734">
      <w:pPr>
        <w:tabs>
          <w:tab w:val="left" w:pos="1134"/>
        </w:tabs>
        <w:ind w:firstLine="709"/>
        <w:jc w:val="both"/>
        <w:rPr>
          <w:sz w:val="26"/>
          <w:szCs w:val="26"/>
        </w:rPr>
      </w:pPr>
    </w:p>
    <w:p w:rsidR="000F7734" w:rsidRPr="000873A3" w:rsidRDefault="000F7734" w:rsidP="000F7734">
      <w:pPr>
        <w:tabs>
          <w:tab w:val="left" w:pos="1134"/>
        </w:tabs>
        <w:ind w:firstLine="709"/>
        <w:jc w:val="both"/>
        <w:rPr>
          <w:sz w:val="26"/>
          <w:szCs w:val="26"/>
        </w:rPr>
      </w:pPr>
    </w:p>
    <w:p w:rsidR="000F7734" w:rsidRPr="000873A3" w:rsidRDefault="000F7734" w:rsidP="000F7734">
      <w:pPr>
        <w:tabs>
          <w:tab w:val="left" w:pos="1134"/>
        </w:tabs>
        <w:ind w:firstLine="709"/>
        <w:jc w:val="both"/>
        <w:rPr>
          <w:sz w:val="26"/>
          <w:szCs w:val="26"/>
        </w:rPr>
      </w:pPr>
      <w:r w:rsidRPr="000873A3">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Pr>
          <w:sz w:val="26"/>
          <w:szCs w:val="26"/>
        </w:rPr>
        <w:br/>
      </w:r>
      <w:r w:rsidRPr="000873A3">
        <w:rPr>
          <w:sz w:val="26"/>
          <w:szCs w:val="26"/>
        </w:rPr>
        <w:t>и оценки эффективности муниципальных программ муниципального образования "Городской округ "Город Нарьян-Мар":</w:t>
      </w:r>
    </w:p>
    <w:p w:rsidR="000F7734" w:rsidRPr="000873A3" w:rsidRDefault="000F7734" w:rsidP="000F7734">
      <w:pPr>
        <w:tabs>
          <w:tab w:val="left" w:pos="1134"/>
        </w:tabs>
        <w:ind w:firstLine="709"/>
        <w:jc w:val="both"/>
        <w:rPr>
          <w:bCs/>
          <w:sz w:val="26"/>
          <w:szCs w:val="26"/>
        </w:rPr>
      </w:pPr>
    </w:p>
    <w:p w:rsidR="000F7734" w:rsidRPr="000873A3" w:rsidRDefault="000F7734" w:rsidP="000F7734">
      <w:pPr>
        <w:tabs>
          <w:tab w:val="left" w:pos="1134"/>
        </w:tabs>
        <w:ind w:firstLine="709"/>
        <w:jc w:val="both"/>
        <w:rPr>
          <w:sz w:val="26"/>
          <w:szCs w:val="26"/>
        </w:rPr>
      </w:pPr>
      <w:r w:rsidRPr="000873A3">
        <w:rPr>
          <w:sz w:val="26"/>
          <w:szCs w:val="26"/>
        </w:rPr>
        <w:t>1.</w:t>
      </w:r>
      <w:r w:rsidRPr="000873A3">
        <w:rPr>
          <w:sz w:val="26"/>
          <w:szCs w:val="26"/>
        </w:rPr>
        <w:tab/>
      </w:r>
      <w:r w:rsidRPr="0078190B">
        <w:rPr>
          <w:sz w:val="26"/>
          <w:szCs w:val="26"/>
        </w:rPr>
        <w:t xml:space="preserve">Внести в распоряжение Администрации муниципального образования "Городской округ "Город Нарьян-Мар" от </w:t>
      </w:r>
      <w:r>
        <w:rPr>
          <w:sz w:val="26"/>
          <w:szCs w:val="26"/>
        </w:rPr>
        <w:t>22</w:t>
      </w:r>
      <w:r w:rsidRPr="0078190B">
        <w:rPr>
          <w:sz w:val="26"/>
          <w:szCs w:val="26"/>
        </w:rPr>
        <w:t>.12.202</w:t>
      </w:r>
      <w:r>
        <w:rPr>
          <w:sz w:val="26"/>
          <w:szCs w:val="26"/>
        </w:rPr>
        <w:t>3</w:t>
      </w:r>
      <w:r w:rsidRPr="0078190B">
        <w:rPr>
          <w:sz w:val="26"/>
          <w:szCs w:val="26"/>
        </w:rPr>
        <w:t xml:space="preserve"> № </w:t>
      </w:r>
      <w:r>
        <w:rPr>
          <w:sz w:val="26"/>
          <w:szCs w:val="26"/>
        </w:rPr>
        <w:t>735</w:t>
      </w:r>
      <w:r w:rsidRPr="0078190B">
        <w:rPr>
          <w:sz w:val="26"/>
          <w:szCs w:val="26"/>
        </w:rPr>
        <w:t>-р "Об утверждении плана реализации муниципальной программы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 на 202</w:t>
      </w:r>
      <w:r>
        <w:rPr>
          <w:sz w:val="26"/>
          <w:szCs w:val="26"/>
        </w:rPr>
        <w:t>4</w:t>
      </w:r>
      <w:r w:rsidRPr="0078190B">
        <w:rPr>
          <w:sz w:val="26"/>
          <w:szCs w:val="26"/>
        </w:rPr>
        <w:t xml:space="preserve"> год" изменение, изложив Приложение в новой редакции (Приложение).</w:t>
      </w:r>
    </w:p>
    <w:p w:rsidR="000F7734" w:rsidRPr="000873A3" w:rsidRDefault="000F7734" w:rsidP="000F7734">
      <w:pPr>
        <w:tabs>
          <w:tab w:val="left" w:pos="1134"/>
        </w:tabs>
        <w:ind w:firstLine="709"/>
        <w:jc w:val="both"/>
        <w:rPr>
          <w:sz w:val="26"/>
          <w:szCs w:val="26"/>
        </w:rPr>
      </w:pPr>
      <w:r w:rsidRPr="000873A3">
        <w:rPr>
          <w:sz w:val="26"/>
          <w:szCs w:val="26"/>
        </w:rPr>
        <w:t>2.</w:t>
      </w:r>
      <w:r w:rsidRPr="000873A3">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200EC2" w:rsidRDefault="00200EC2" w:rsidP="0090795D">
      <w:pPr>
        <w:jc w:val="both"/>
        <w:rPr>
          <w:sz w:val="26"/>
          <w:szCs w:val="26"/>
        </w:rPr>
      </w:pPr>
    </w:p>
    <w:p w:rsidR="00200EC2" w:rsidRDefault="00200EC2"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pPr>
    </w:p>
    <w:p w:rsidR="008D15F4" w:rsidRDefault="008D15F4" w:rsidP="0090795D">
      <w:pPr>
        <w:jc w:val="both"/>
        <w:rPr>
          <w:sz w:val="26"/>
          <w:szCs w:val="26"/>
        </w:rPr>
        <w:sectPr w:rsidR="008D15F4" w:rsidSect="006B74B2">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8D15F4" w:rsidRPr="002A5D75" w:rsidTr="00A93F5E">
        <w:trPr>
          <w:trHeight w:val="255"/>
        </w:trPr>
        <w:tc>
          <w:tcPr>
            <w:tcW w:w="632" w:type="dxa"/>
            <w:tcBorders>
              <w:top w:val="nil"/>
              <w:left w:val="nil"/>
              <w:bottom w:val="nil"/>
              <w:right w:val="nil"/>
            </w:tcBorders>
            <w:shd w:val="clear" w:color="auto" w:fill="auto"/>
            <w:noWrap/>
            <w:vAlign w:val="bottom"/>
            <w:hideMark/>
          </w:tcPr>
          <w:p w:rsidR="008D15F4" w:rsidRPr="002A5D75" w:rsidRDefault="008D15F4" w:rsidP="00A93F5E">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8D15F4" w:rsidRPr="00334164" w:rsidRDefault="008D15F4" w:rsidP="00A93F5E">
            <w:pPr>
              <w:ind w:left="10359" w:hanging="284"/>
              <w:rPr>
                <w:sz w:val="26"/>
                <w:szCs w:val="26"/>
              </w:rPr>
            </w:pPr>
            <w:r w:rsidRPr="00334164">
              <w:rPr>
                <w:sz w:val="26"/>
                <w:szCs w:val="26"/>
              </w:rPr>
              <w:t>Приложение</w:t>
            </w:r>
          </w:p>
          <w:p w:rsidR="008D15F4" w:rsidRPr="00334164" w:rsidRDefault="008D15F4" w:rsidP="00A93F5E">
            <w:pPr>
              <w:ind w:left="10359" w:hanging="284"/>
              <w:rPr>
                <w:sz w:val="26"/>
                <w:szCs w:val="26"/>
              </w:rPr>
            </w:pPr>
            <w:r w:rsidRPr="00334164">
              <w:rPr>
                <w:sz w:val="26"/>
                <w:szCs w:val="26"/>
              </w:rPr>
              <w:t xml:space="preserve">к распоряжению Администрации </w:t>
            </w:r>
          </w:p>
          <w:p w:rsidR="008D15F4" w:rsidRPr="00334164" w:rsidRDefault="008D15F4" w:rsidP="00A93F5E">
            <w:pPr>
              <w:ind w:left="10359" w:hanging="284"/>
              <w:rPr>
                <w:sz w:val="26"/>
                <w:szCs w:val="26"/>
              </w:rPr>
            </w:pPr>
            <w:r w:rsidRPr="00334164">
              <w:rPr>
                <w:sz w:val="26"/>
                <w:szCs w:val="26"/>
              </w:rPr>
              <w:t xml:space="preserve">муниципального образования </w:t>
            </w:r>
          </w:p>
          <w:p w:rsidR="008D15F4" w:rsidRPr="00334164" w:rsidRDefault="008D15F4" w:rsidP="00A93F5E">
            <w:pPr>
              <w:ind w:left="10359" w:hanging="284"/>
              <w:rPr>
                <w:sz w:val="26"/>
                <w:szCs w:val="26"/>
              </w:rPr>
            </w:pPr>
            <w:r w:rsidRPr="00334164">
              <w:rPr>
                <w:sz w:val="26"/>
                <w:szCs w:val="26"/>
              </w:rPr>
              <w:t>"Городской округ "Город Нарьян-Мар"</w:t>
            </w:r>
          </w:p>
          <w:p w:rsidR="008D15F4" w:rsidRDefault="008D15F4" w:rsidP="00A93F5E">
            <w:pPr>
              <w:ind w:left="10359" w:hanging="284"/>
              <w:rPr>
                <w:sz w:val="26"/>
                <w:szCs w:val="26"/>
              </w:rPr>
            </w:pPr>
            <w:r w:rsidRPr="00334164">
              <w:rPr>
                <w:sz w:val="26"/>
                <w:szCs w:val="26"/>
              </w:rPr>
              <w:t xml:space="preserve">от </w:t>
            </w:r>
            <w:r>
              <w:rPr>
                <w:sz w:val="26"/>
                <w:szCs w:val="26"/>
              </w:rPr>
              <w:t>27.02.2024</w:t>
            </w:r>
            <w:r w:rsidRPr="00334164">
              <w:rPr>
                <w:sz w:val="26"/>
                <w:szCs w:val="26"/>
              </w:rPr>
              <w:t xml:space="preserve"> № </w:t>
            </w:r>
            <w:r>
              <w:rPr>
                <w:sz w:val="26"/>
                <w:szCs w:val="26"/>
              </w:rPr>
              <w:t>97-р</w:t>
            </w:r>
          </w:p>
          <w:p w:rsidR="008D15F4" w:rsidRDefault="008D15F4" w:rsidP="00A93F5E">
            <w:pPr>
              <w:ind w:left="10359" w:hanging="284"/>
              <w:rPr>
                <w:sz w:val="26"/>
                <w:szCs w:val="26"/>
              </w:rPr>
            </w:pPr>
          </w:p>
          <w:p w:rsidR="008D15F4" w:rsidRPr="00334164" w:rsidRDefault="008D15F4" w:rsidP="008D15F4">
            <w:pPr>
              <w:ind w:left="10359" w:hanging="284"/>
              <w:rPr>
                <w:sz w:val="26"/>
                <w:szCs w:val="26"/>
              </w:rPr>
            </w:pPr>
            <w:r w:rsidRPr="00334164">
              <w:rPr>
                <w:sz w:val="26"/>
                <w:szCs w:val="26"/>
              </w:rPr>
              <w:t>Приложение</w:t>
            </w:r>
          </w:p>
          <w:p w:rsidR="008D15F4" w:rsidRPr="00334164" w:rsidRDefault="008D15F4" w:rsidP="008D15F4">
            <w:pPr>
              <w:ind w:left="10359" w:hanging="284"/>
              <w:rPr>
                <w:sz w:val="26"/>
                <w:szCs w:val="26"/>
              </w:rPr>
            </w:pPr>
            <w:r w:rsidRPr="00334164">
              <w:rPr>
                <w:sz w:val="26"/>
                <w:szCs w:val="26"/>
              </w:rPr>
              <w:t xml:space="preserve">к распоряжению Администрации </w:t>
            </w:r>
          </w:p>
          <w:p w:rsidR="008D15F4" w:rsidRPr="00334164" w:rsidRDefault="008D15F4" w:rsidP="008D15F4">
            <w:pPr>
              <w:ind w:left="10359" w:hanging="284"/>
              <w:rPr>
                <w:sz w:val="26"/>
                <w:szCs w:val="26"/>
              </w:rPr>
            </w:pPr>
            <w:r w:rsidRPr="00334164">
              <w:rPr>
                <w:sz w:val="26"/>
                <w:szCs w:val="26"/>
              </w:rPr>
              <w:t xml:space="preserve">муниципального образования </w:t>
            </w:r>
          </w:p>
          <w:p w:rsidR="008D15F4" w:rsidRPr="00334164" w:rsidRDefault="008D15F4" w:rsidP="008D15F4">
            <w:pPr>
              <w:ind w:left="10359" w:hanging="284"/>
              <w:rPr>
                <w:sz w:val="26"/>
                <w:szCs w:val="26"/>
              </w:rPr>
            </w:pPr>
            <w:r w:rsidRPr="00334164">
              <w:rPr>
                <w:sz w:val="26"/>
                <w:szCs w:val="26"/>
              </w:rPr>
              <w:t>"Городской округ "Город Нарьян-Мар"</w:t>
            </w:r>
          </w:p>
          <w:p w:rsidR="008D15F4" w:rsidRPr="00334164" w:rsidRDefault="008D15F4" w:rsidP="008D15F4">
            <w:pPr>
              <w:ind w:left="10359" w:hanging="284"/>
              <w:rPr>
                <w:sz w:val="26"/>
                <w:szCs w:val="26"/>
              </w:rPr>
            </w:pPr>
            <w:r w:rsidRPr="00334164">
              <w:rPr>
                <w:sz w:val="26"/>
                <w:szCs w:val="26"/>
              </w:rPr>
              <w:t xml:space="preserve">от </w:t>
            </w:r>
            <w:r>
              <w:rPr>
                <w:sz w:val="26"/>
                <w:szCs w:val="26"/>
              </w:rPr>
              <w:t>22</w:t>
            </w:r>
            <w:r w:rsidRPr="0078190B">
              <w:rPr>
                <w:sz w:val="26"/>
                <w:szCs w:val="26"/>
              </w:rPr>
              <w:t>.12.202</w:t>
            </w:r>
            <w:r>
              <w:rPr>
                <w:sz w:val="26"/>
                <w:szCs w:val="26"/>
              </w:rPr>
              <w:t>3</w:t>
            </w:r>
            <w:r w:rsidRPr="0078190B">
              <w:rPr>
                <w:sz w:val="26"/>
                <w:szCs w:val="26"/>
              </w:rPr>
              <w:t xml:space="preserve"> № </w:t>
            </w:r>
            <w:r>
              <w:rPr>
                <w:sz w:val="26"/>
                <w:szCs w:val="26"/>
              </w:rPr>
              <w:t>735</w:t>
            </w:r>
            <w:r w:rsidRPr="0078190B">
              <w:rPr>
                <w:sz w:val="26"/>
                <w:szCs w:val="26"/>
              </w:rPr>
              <w:t>-р</w:t>
            </w:r>
          </w:p>
          <w:p w:rsidR="008D15F4" w:rsidRPr="00334164" w:rsidRDefault="008D15F4" w:rsidP="00A93F5E">
            <w:pPr>
              <w:ind w:hanging="284"/>
              <w:jc w:val="center"/>
              <w:rPr>
                <w:bCs/>
                <w:sz w:val="26"/>
                <w:szCs w:val="26"/>
              </w:rPr>
            </w:pPr>
          </w:p>
          <w:p w:rsidR="008D15F4" w:rsidRPr="002A5D75" w:rsidRDefault="008D15F4" w:rsidP="00A93F5E">
            <w:pPr>
              <w:ind w:hanging="284"/>
              <w:jc w:val="center"/>
              <w:rPr>
                <w:bCs/>
              </w:rPr>
            </w:pPr>
            <w:r w:rsidRPr="00334164">
              <w:rPr>
                <w:bCs/>
                <w:sz w:val="26"/>
                <w:szCs w:val="26"/>
              </w:rPr>
              <w:t xml:space="preserve">План </w:t>
            </w:r>
            <w:r w:rsidRPr="00334164">
              <w:rPr>
                <w:bCs/>
                <w:sz w:val="26"/>
                <w:szCs w:val="26"/>
              </w:rPr>
              <w:br/>
              <w:t xml:space="preserve">реализации муниципальной программы муниципального образования "Городской округ "Город Нарьян-Мар" </w:t>
            </w:r>
            <w:r w:rsidRPr="00334164">
              <w:rPr>
                <w:bCs/>
                <w:sz w:val="26"/>
                <w:szCs w:val="26"/>
              </w:rPr>
              <w:br/>
              <w:t xml:space="preserve">"Поддержка отдельных категорий граждан муниципального образования "Городской округ "Город Нарьян-Мар " </w:t>
            </w:r>
            <w:r w:rsidRPr="00334164">
              <w:rPr>
                <w:bCs/>
                <w:sz w:val="26"/>
                <w:szCs w:val="26"/>
              </w:rPr>
              <w:br/>
              <w:t>на 2024 год</w:t>
            </w:r>
          </w:p>
        </w:tc>
      </w:tr>
      <w:tr w:rsidR="008D15F4" w:rsidRPr="002A5D75" w:rsidTr="00A93F5E">
        <w:trPr>
          <w:trHeight w:val="1065"/>
        </w:trPr>
        <w:tc>
          <w:tcPr>
            <w:tcW w:w="632" w:type="dxa"/>
            <w:tcBorders>
              <w:top w:val="nil"/>
              <w:left w:val="nil"/>
              <w:bottom w:val="nil"/>
              <w:right w:val="nil"/>
            </w:tcBorders>
            <w:shd w:val="clear" w:color="auto" w:fill="auto"/>
            <w:noWrap/>
            <w:vAlign w:val="bottom"/>
            <w:hideMark/>
          </w:tcPr>
          <w:p w:rsidR="008D15F4" w:rsidRPr="002A5D75" w:rsidRDefault="008D15F4" w:rsidP="00A93F5E">
            <w:pPr>
              <w:rPr>
                <w:rFonts w:ascii="Arial" w:hAnsi="Arial" w:cs="Arial"/>
                <w:sz w:val="20"/>
                <w:szCs w:val="20"/>
              </w:rPr>
            </w:pPr>
          </w:p>
        </w:tc>
        <w:tc>
          <w:tcPr>
            <w:tcW w:w="14685" w:type="dxa"/>
            <w:gridSpan w:val="7"/>
            <w:vMerge/>
            <w:tcBorders>
              <w:top w:val="nil"/>
              <w:left w:val="nil"/>
              <w:bottom w:val="nil"/>
              <w:right w:val="nil"/>
            </w:tcBorders>
            <w:vAlign w:val="center"/>
            <w:hideMark/>
          </w:tcPr>
          <w:p w:rsidR="008D15F4" w:rsidRPr="002A5D75" w:rsidRDefault="008D15F4" w:rsidP="00A93F5E">
            <w:pPr>
              <w:rPr>
                <w:b/>
                <w:bCs/>
              </w:rPr>
            </w:pPr>
          </w:p>
        </w:tc>
      </w:tr>
      <w:tr w:rsidR="008D15F4" w:rsidRPr="002A5D75" w:rsidTr="00A93F5E">
        <w:trPr>
          <w:trHeight w:val="80"/>
        </w:trPr>
        <w:tc>
          <w:tcPr>
            <w:tcW w:w="632" w:type="dxa"/>
            <w:tcBorders>
              <w:top w:val="nil"/>
              <w:left w:val="nil"/>
              <w:bottom w:val="nil"/>
              <w:right w:val="nil"/>
            </w:tcBorders>
            <w:shd w:val="clear" w:color="auto" w:fill="auto"/>
            <w:noWrap/>
            <w:vAlign w:val="bottom"/>
            <w:hideMark/>
          </w:tcPr>
          <w:p w:rsidR="008D15F4" w:rsidRPr="002A5D75" w:rsidRDefault="008D15F4" w:rsidP="00A93F5E">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8D15F4" w:rsidRPr="002A5D75" w:rsidRDefault="008D15F4" w:rsidP="00A93F5E">
            <w:pPr>
              <w:jc w:val="center"/>
              <w:rPr>
                <w:rFonts w:ascii="Arial" w:hAnsi="Arial" w:cs="Arial"/>
                <w:sz w:val="20"/>
                <w:szCs w:val="20"/>
              </w:rPr>
            </w:pPr>
          </w:p>
        </w:tc>
      </w:tr>
      <w:tr w:rsidR="008D15F4" w:rsidRPr="002A5D75" w:rsidTr="00A93F5E">
        <w:trPr>
          <w:trHeight w:val="630"/>
        </w:trPr>
        <w:tc>
          <w:tcPr>
            <w:tcW w:w="15317" w:type="dxa"/>
            <w:gridSpan w:val="8"/>
            <w:tcBorders>
              <w:top w:val="nil"/>
              <w:left w:val="nil"/>
              <w:bottom w:val="nil"/>
              <w:right w:val="nil"/>
            </w:tcBorders>
            <w:shd w:val="clear" w:color="auto" w:fill="auto"/>
            <w:vAlign w:val="bottom"/>
          </w:tcPr>
          <w:p w:rsidR="008D15F4" w:rsidRDefault="008D15F4" w:rsidP="00A93F5E">
            <w:pPr>
              <w:jc w:val="both"/>
            </w:pPr>
          </w:p>
        </w:tc>
      </w:tr>
      <w:tr w:rsidR="008D15F4" w:rsidRPr="002A5D75" w:rsidTr="00A93F5E">
        <w:trPr>
          <w:trHeight w:val="630"/>
        </w:trPr>
        <w:tc>
          <w:tcPr>
            <w:tcW w:w="15317" w:type="dxa"/>
            <w:gridSpan w:val="8"/>
            <w:tcBorders>
              <w:top w:val="nil"/>
              <w:left w:val="nil"/>
              <w:bottom w:val="nil"/>
              <w:right w:val="nil"/>
            </w:tcBorders>
            <w:shd w:val="clear" w:color="auto" w:fill="auto"/>
            <w:vAlign w:val="bottom"/>
          </w:tcPr>
          <w:p w:rsidR="008D15F4" w:rsidRPr="00334164" w:rsidRDefault="008D15F4" w:rsidP="00A93F5E">
            <w:pPr>
              <w:jc w:val="both"/>
            </w:pPr>
            <w:r w:rsidRPr="00334164">
              <w:t>По мероприятиям, ответственным исполнителем по которым выступает управление организационно-информационного обеспечения Ад</w:t>
            </w:r>
            <w:r>
              <w:t xml:space="preserve">министрации </w:t>
            </w:r>
            <w:r w:rsidRPr="00334164">
              <w:t xml:space="preserve">МО "Городской округ "Город Нарьян-Мар"  </w:t>
            </w:r>
          </w:p>
          <w:p w:rsidR="008D15F4" w:rsidRDefault="008D15F4" w:rsidP="00A93F5E"/>
          <w:tbl>
            <w:tblPr>
              <w:tblW w:w="15158" w:type="dxa"/>
              <w:tblLayout w:type="fixed"/>
              <w:tblLook w:val="04A0" w:firstRow="1" w:lastRow="0" w:firstColumn="1" w:lastColumn="0" w:noHBand="0" w:noVBand="1"/>
            </w:tblPr>
            <w:tblGrid>
              <w:gridCol w:w="616"/>
              <w:gridCol w:w="4382"/>
              <w:gridCol w:w="2127"/>
              <w:gridCol w:w="1599"/>
              <w:gridCol w:w="1324"/>
              <w:gridCol w:w="1324"/>
              <w:gridCol w:w="2085"/>
              <w:gridCol w:w="1701"/>
            </w:tblGrid>
            <w:tr w:rsidR="008D15F4" w:rsidRPr="00E26DF9" w:rsidTr="00A93F5E">
              <w:trPr>
                <w:trHeight w:val="25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п/п</w:t>
                  </w:r>
                </w:p>
              </w:tc>
              <w:tc>
                <w:tcPr>
                  <w:tcW w:w="4382" w:type="dxa"/>
                  <w:vMerge w:val="restart"/>
                  <w:tcBorders>
                    <w:top w:val="single" w:sz="4" w:space="0" w:color="auto"/>
                    <w:left w:val="single" w:sz="4" w:space="0" w:color="auto"/>
                    <w:bottom w:val="single" w:sz="4" w:space="0" w:color="000000"/>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2024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8D15F4" w:rsidRPr="00E26DF9" w:rsidTr="00A93F5E">
              <w:trPr>
                <w:trHeight w:val="278"/>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r>
            <w:tr w:rsidR="008D15F4" w:rsidRPr="00E26DF9" w:rsidTr="00A93F5E">
              <w:trPr>
                <w:trHeight w:val="255"/>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r>
            <w:tr w:rsidR="008D15F4" w:rsidRPr="00E26DF9" w:rsidTr="00A93F5E">
              <w:trPr>
                <w:trHeight w:val="312"/>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r>
            <w:tr w:rsidR="008D15F4" w:rsidRPr="00E26DF9" w:rsidTr="00A93F5E">
              <w:trPr>
                <w:trHeight w:val="230"/>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8D15F4" w:rsidRPr="00E26DF9" w:rsidRDefault="008D15F4" w:rsidP="00A93F5E">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rPr>
                      <w:sz w:val="20"/>
                      <w:szCs w:val="20"/>
                    </w:rPr>
                  </w:pPr>
                </w:p>
              </w:tc>
            </w:tr>
            <w:tr w:rsidR="008D15F4" w:rsidRPr="00E26DF9" w:rsidTr="00A93F5E">
              <w:trPr>
                <w:trHeight w:val="255"/>
                <w:tblHeader/>
              </w:trPr>
              <w:tc>
                <w:tcPr>
                  <w:tcW w:w="616" w:type="dxa"/>
                  <w:tcBorders>
                    <w:top w:val="nil"/>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1</w:t>
                  </w:r>
                </w:p>
              </w:tc>
              <w:tc>
                <w:tcPr>
                  <w:tcW w:w="4382"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6</w:t>
                  </w:r>
                </w:p>
              </w:tc>
              <w:tc>
                <w:tcPr>
                  <w:tcW w:w="2085"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26DF9">
                    <w:rPr>
                      <w:sz w:val="20"/>
                      <w:szCs w:val="20"/>
                    </w:rPr>
                    <w:t>8</w:t>
                  </w:r>
                </w:p>
              </w:tc>
            </w:tr>
            <w:tr w:rsidR="008D15F4" w:rsidRPr="00E26DF9" w:rsidTr="00A93F5E">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Подпрограмма 1 "Поддержка отдельных категорий граждан"</w:t>
                  </w:r>
                </w:p>
              </w:tc>
            </w:tr>
            <w:tr w:rsidR="008D15F4" w:rsidRPr="00E26DF9" w:rsidTr="008D15F4">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8D15F4" w:rsidRPr="00E26DF9" w:rsidTr="008D15F4">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1.1.1</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8D15F4" w:rsidRPr="008D4C2D" w:rsidRDefault="008D15F4" w:rsidP="00A93F5E">
                  <w:pPr>
                    <w:jc w:val="both"/>
                    <w:rPr>
                      <w:b/>
                      <w:sz w:val="20"/>
                      <w:szCs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Начальник управления организационно-</w:t>
                  </w:r>
                  <w:r>
                    <w:rPr>
                      <w:sz w:val="20"/>
                      <w:szCs w:val="20"/>
                    </w:rPr>
                    <w:lastRenderedPageBreak/>
                    <w:t>информационного обеспечения</w:t>
                  </w:r>
                </w:p>
                <w:p w:rsidR="008D15F4" w:rsidRPr="00E26DF9" w:rsidRDefault="008D15F4" w:rsidP="00A93F5E">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F53EBD" w:rsidRDefault="008D15F4" w:rsidP="00A93F5E">
                  <w:pPr>
                    <w:jc w:val="center"/>
                    <w:rPr>
                      <w:b/>
                      <w:sz w:val="20"/>
                      <w:szCs w:val="20"/>
                    </w:rPr>
                  </w:pPr>
                  <w:r w:rsidRPr="00F53EBD">
                    <w:rPr>
                      <w:b/>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F53EBD" w:rsidRDefault="008D15F4" w:rsidP="00A93F5E">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Pr>
                      <w:rFonts w:eastAsiaTheme="minorHAnsi"/>
                      <w:sz w:val="20"/>
                      <w:szCs w:val="20"/>
                      <w:lang w:eastAsia="en-US"/>
                    </w:rPr>
                    <w:br/>
                    <w:t xml:space="preserve">и в полном объеме предоставления мер </w:t>
                  </w:r>
                  <w:r>
                    <w:rPr>
                      <w:rFonts w:eastAsiaTheme="minorHAnsi"/>
                      <w:sz w:val="20"/>
                      <w:szCs w:val="20"/>
                      <w:lang w:eastAsia="en-US"/>
                    </w:rPr>
                    <w:lastRenderedPageBreak/>
                    <w:t xml:space="preserve">социальной поддержки гражданам, обратившимся </w:t>
                  </w:r>
                  <w:r>
                    <w:rPr>
                      <w:rFonts w:eastAsiaTheme="minorHAnsi"/>
                      <w:sz w:val="20"/>
                      <w:szCs w:val="20"/>
                      <w:lang w:eastAsia="en-US"/>
                    </w:rPr>
                    <w:br/>
                    <w:t xml:space="preserve">за оказанием поддержки </w:t>
                  </w:r>
                  <w:r>
                    <w:rPr>
                      <w:rFonts w:eastAsiaTheme="minorHAnsi"/>
                      <w:sz w:val="20"/>
                      <w:szCs w:val="20"/>
                      <w:lang w:eastAsia="en-US"/>
                    </w:rPr>
                    <w:br/>
                    <w:t>и получившим социальную поддержку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D4C2D" w:rsidRDefault="008D15F4" w:rsidP="00A93F5E">
                  <w:pPr>
                    <w:jc w:val="center"/>
                    <w:rPr>
                      <w:b/>
                      <w:sz w:val="20"/>
                      <w:szCs w:val="20"/>
                    </w:rPr>
                  </w:pPr>
                  <w:r>
                    <w:rPr>
                      <w:b/>
                      <w:sz w:val="20"/>
                      <w:szCs w:val="20"/>
                    </w:rPr>
                    <w:lastRenderedPageBreak/>
                    <w:t>90,00000</w:t>
                  </w:r>
                </w:p>
              </w:tc>
            </w:tr>
            <w:tr w:rsidR="008D15F4" w:rsidRPr="00E26DF9" w:rsidTr="008D15F4">
              <w:trPr>
                <w:trHeight w:val="18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lastRenderedPageBreak/>
                    <w:t>1.1.2</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8D15F4" w:rsidRPr="00E26DF9" w:rsidRDefault="008D15F4" w:rsidP="00A93F5E">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март</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май</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60,00000</w:t>
                  </w:r>
                </w:p>
              </w:tc>
            </w:tr>
            <w:tr w:rsidR="008D15F4" w:rsidRPr="00E26DF9" w:rsidTr="008D15F4">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1.1.3</w:t>
                  </w:r>
                </w:p>
              </w:tc>
              <w:tc>
                <w:tcPr>
                  <w:tcW w:w="4382" w:type="dxa"/>
                  <w:tcBorders>
                    <w:top w:val="single" w:sz="4" w:space="0" w:color="auto"/>
                    <w:left w:val="single" w:sz="4" w:space="0" w:color="auto"/>
                    <w:bottom w:val="single" w:sz="4" w:space="0" w:color="auto"/>
                    <w:right w:val="single" w:sz="4" w:space="0" w:color="auto"/>
                  </w:tcBorders>
                  <w:shd w:val="clear" w:color="auto" w:fill="auto"/>
                  <w:noWrap/>
                </w:tcPr>
                <w:p w:rsidR="008D15F4" w:rsidRDefault="008D15F4" w:rsidP="00A93F5E">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p w:rsidR="008D15F4" w:rsidRPr="00B7349F" w:rsidRDefault="008D15F4" w:rsidP="00A93F5E">
                  <w:pPr>
                    <w:autoSpaceDE w:val="0"/>
                    <w:autoSpaceDN w:val="0"/>
                    <w:adjustRightInd w:val="0"/>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2 200,00000</w:t>
                  </w:r>
                </w:p>
              </w:tc>
            </w:tr>
            <w:tr w:rsidR="008D15F4" w:rsidRPr="00E26DF9" w:rsidTr="008D15F4">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1.1.4</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 xml:space="preserve">Выплаты гражданам, награжденным знаком отличия "За заслуги перед городом </w:t>
                  </w:r>
                  <w:r>
                    <w:rPr>
                      <w:rFonts w:eastAsiaTheme="minorHAnsi"/>
                      <w:sz w:val="20"/>
                      <w:szCs w:val="20"/>
                      <w:lang w:eastAsia="en-US"/>
                    </w:rPr>
                    <w:br/>
                  </w:r>
                  <w:r w:rsidRPr="00B7349F">
                    <w:rPr>
                      <w:rFonts w:eastAsiaTheme="minorHAnsi"/>
                      <w:sz w:val="20"/>
                      <w:szCs w:val="20"/>
                      <w:lang w:eastAsia="en-US"/>
                    </w:rPr>
                    <w:t>Нарьян-Маром"</w:t>
                  </w:r>
                </w:p>
                <w:p w:rsidR="008D15F4" w:rsidRPr="00B7349F" w:rsidRDefault="008D15F4" w:rsidP="00A93F5E">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октябрь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909,00000</w:t>
                  </w:r>
                </w:p>
              </w:tc>
            </w:tr>
            <w:tr w:rsidR="008D15F4" w:rsidRPr="00E26DF9" w:rsidTr="008D15F4">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1.1.5</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лицам, имеющим право на бесплатную подписку</w:t>
                  </w:r>
                </w:p>
                <w:p w:rsidR="008D15F4" w:rsidRPr="00B7349F" w:rsidRDefault="008D15F4" w:rsidP="00A93F5E">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15F4" w:rsidRDefault="008D15F4" w:rsidP="00A93F5E">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p w:rsidR="008D15F4" w:rsidRPr="00E26DF9" w:rsidRDefault="008D15F4" w:rsidP="00A93F5E">
                  <w:pPr>
                    <w:jc w:val="cente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A90FD1" w:rsidRDefault="008D15F4" w:rsidP="00A93F5E">
                  <w:pPr>
                    <w:jc w:val="center"/>
                    <w:rPr>
                      <w:sz w:val="20"/>
                      <w:szCs w:val="20"/>
                      <w:highlight w:val="yellow"/>
                    </w:rPr>
                  </w:pPr>
                  <w:r w:rsidRPr="007E4FBA">
                    <w:rPr>
                      <w:sz w:val="20"/>
                      <w:szCs w:val="20"/>
                    </w:rPr>
                    <w:t>2 квартал 202</w:t>
                  </w:r>
                  <w:r>
                    <w:rPr>
                      <w:sz w:val="20"/>
                      <w:szCs w:val="20"/>
                    </w:rPr>
                    <w:t>4</w:t>
                  </w:r>
                  <w:r w:rsidRPr="007E4FBA">
                    <w:rPr>
                      <w:sz w:val="20"/>
                      <w:szCs w:val="20"/>
                    </w:rPr>
                    <w:t>, 4 квартал 202</w:t>
                  </w:r>
                  <w:r>
                    <w:rPr>
                      <w:sz w:val="20"/>
                      <w:szCs w:val="20"/>
                    </w:rPr>
                    <w:t>4</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1 870,90000</w:t>
                  </w:r>
                </w:p>
              </w:tc>
            </w:tr>
            <w:tr w:rsidR="008D15F4" w:rsidRPr="00E26DF9" w:rsidTr="008D15F4">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1.1.6</w:t>
                  </w:r>
                </w:p>
              </w:tc>
              <w:tc>
                <w:tcPr>
                  <w:tcW w:w="4382" w:type="dxa"/>
                  <w:tcBorders>
                    <w:top w:val="single" w:sz="4" w:space="0" w:color="auto"/>
                    <w:left w:val="nil"/>
                    <w:bottom w:val="single" w:sz="4" w:space="0" w:color="auto"/>
                    <w:right w:val="single" w:sz="4" w:space="0" w:color="auto"/>
                  </w:tcBorders>
                  <w:shd w:val="clear" w:color="auto" w:fill="auto"/>
                </w:tcPr>
                <w:p w:rsidR="008D15F4" w:rsidRDefault="008D15F4" w:rsidP="00A93F5E">
                  <w:pPr>
                    <w:autoSpaceDE w:val="0"/>
                    <w:autoSpaceDN w:val="0"/>
                    <w:adjustRightInd w:val="0"/>
                    <w:rPr>
                      <w:rFonts w:eastAsiaTheme="minorHAnsi"/>
                      <w:sz w:val="20"/>
                      <w:szCs w:val="20"/>
                      <w:lang w:eastAsia="en-US"/>
                    </w:rPr>
                  </w:pPr>
                  <w:r>
                    <w:rPr>
                      <w:rFonts w:eastAsiaTheme="minorHAnsi"/>
                      <w:sz w:val="20"/>
                      <w:szCs w:val="20"/>
                      <w:lang w:eastAsia="en-US"/>
                    </w:rPr>
                    <w:t xml:space="preserve">Единовременная выплата лицам, уволенным </w:t>
                  </w:r>
                  <w:r>
                    <w:rPr>
                      <w:rFonts w:eastAsiaTheme="minorHAnsi"/>
                      <w:sz w:val="20"/>
                      <w:szCs w:val="20"/>
                      <w:lang w:eastAsia="en-US"/>
                    </w:rPr>
                    <w:br/>
                    <w:t xml:space="preserve">в запас после прохождения военной службы </w:t>
                  </w:r>
                  <w:r>
                    <w:rPr>
                      <w:rFonts w:eastAsiaTheme="minorHAnsi"/>
                      <w:sz w:val="20"/>
                      <w:szCs w:val="20"/>
                      <w:lang w:eastAsia="en-US"/>
                    </w:rPr>
                    <w:br/>
                    <w:t>по призыву в Вооруженных Силах Российской Федерации</w:t>
                  </w:r>
                </w:p>
                <w:p w:rsidR="008D15F4" w:rsidRPr="00B7349F" w:rsidRDefault="008D15F4" w:rsidP="00A93F5E">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15F4" w:rsidRDefault="008D15F4" w:rsidP="00A93F5E">
                  <w:pPr>
                    <w:jc w:val="center"/>
                    <w:rPr>
                      <w:sz w:val="20"/>
                      <w:szCs w:val="20"/>
                    </w:rPr>
                  </w:pPr>
                  <w:r>
                    <w:rPr>
                      <w:sz w:val="20"/>
                      <w:szCs w:val="20"/>
                    </w:rPr>
                    <w:t>Начальник управления организационно-информационного обеспечения</w:t>
                  </w:r>
                </w:p>
                <w:p w:rsidR="008D15F4" w:rsidRDefault="008D15F4" w:rsidP="00A93F5E">
                  <w:pPr>
                    <w:jc w:val="center"/>
                    <w:rPr>
                      <w:sz w:val="20"/>
                      <w:szCs w:val="20"/>
                    </w:rPr>
                  </w:pPr>
                  <w:r>
                    <w:rPr>
                      <w:sz w:val="20"/>
                      <w:szCs w:val="20"/>
                    </w:rPr>
                    <w:t>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p>
                <w:p w:rsidR="008D15F4" w:rsidRDefault="008D15F4" w:rsidP="00A93F5E">
                  <w:pPr>
                    <w:jc w:val="center"/>
                    <w:rPr>
                      <w:sz w:val="20"/>
                      <w:szCs w:val="20"/>
                    </w:rPr>
                  </w:pPr>
                  <w:proofErr w:type="spellStart"/>
                  <w:r>
                    <w:rPr>
                      <w:sz w:val="20"/>
                      <w:szCs w:val="20"/>
                    </w:rPr>
                    <w:t>Синявина</w:t>
                  </w:r>
                  <w:proofErr w:type="spellEnd"/>
                  <w:r>
                    <w:rPr>
                      <w:sz w:val="20"/>
                      <w:szCs w:val="20"/>
                    </w:rPr>
                    <w:t xml:space="preserve"> З.М. </w:t>
                  </w:r>
                </w:p>
                <w:p w:rsidR="008D15F4" w:rsidRPr="00E26DF9" w:rsidRDefault="008D15F4" w:rsidP="00A93F5E">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8D15F4" w:rsidRPr="00E44701" w:rsidRDefault="008D15F4" w:rsidP="00A93F5E">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Pr>
                      <w:rFonts w:eastAsiaTheme="minorHAnsi"/>
                      <w:sz w:val="20"/>
                      <w:szCs w:val="20"/>
                      <w:lang w:eastAsia="en-US"/>
                    </w:rPr>
                    <w:br/>
                    <w:t xml:space="preserve">и в полном объеме предоставления мер социальной поддержки гражданам, обратившимся </w:t>
                  </w:r>
                  <w:r>
                    <w:rPr>
                      <w:rFonts w:eastAsiaTheme="minorHAnsi"/>
                      <w:sz w:val="20"/>
                      <w:szCs w:val="20"/>
                      <w:lang w:eastAsia="en-US"/>
                    </w:rPr>
                    <w:br/>
                    <w:t xml:space="preserve">за оказанием поддержки </w:t>
                  </w:r>
                  <w:r>
                    <w:rPr>
                      <w:rFonts w:eastAsiaTheme="minorHAnsi"/>
                      <w:sz w:val="20"/>
                      <w:szCs w:val="20"/>
                      <w:lang w:eastAsia="en-US"/>
                    </w:rPr>
                    <w:br/>
                    <w:t>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615,00000</w:t>
                  </w:r>
                </w:p>
              </w:tc>
            </w:tr>
            <w:tr w:rsidR="008D15F4" w:rsidRPr="00E26DF9" w:rsidTr="00A93F5E">
              <w:trPr>
                <w:trHeight w:val="34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rPr>
                      <w:sz w:val="20"/>
                      <w:szCs w:val="20"/>
                    </w:rPr>
                  </w:pPr>
                  <w:r>
                    <w:rPr>
                      <w:sz w:val="20"/>
                      <w:szCs w:val="20"/>
                    </w:rPr>
                    <w:t>1.1.7</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Pr="00B7349F" w:rsidRDefault="008D15F4" w:rsidP="00A93F5E">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8D15F4" w:rsidRPr="00B7349F" w:rsidRDefault="008D15F4" w:rsidP="00A93F5E">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jc w:val="center"/>
                    <w:rPr>
                      <w:sz w:val="20"/>
                      <w:szCs w:val="20"/>
                    </w:rPr>
                  </w:pPr>
                  <w:r>
                    <w:rPr>
                      <w:sz w:val="20"/>
                      <w:szCs w:val="20"/>
                    </w:rPr>
                    <w:t xml:space="preserve">Начальник управления организационно-информационного обеспечения Максимова А.А., </w:t>
                  </w:r>
                  <w:r>
                    <w:rPr>
                      <w:sz w:val="20"/>
                      <w:szCs w:val="20"/>
                    </w:rPr>
                    <w:lastRenderedPageBreak/>
                    <w:t xml:space="preserve">главный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Pr="00852623" w:rsidRDefault="008D15F4" w:rsidP="00A93F5E">
                  <w:pPr>
                    <w:jc w:val="center"/>
                    <w:rPr>
                      <w:b/>
                      <w:sz w:val="20"/>
                      <w:szCs w:val="20"/>
                    </w:rPr>
                  </w:pPr>
                  <w:r>
                    <w:rPr>
                      <w:b/>
                      <w:sz w:val="20"/>
                      <w:szCs w:val="20"/>
                    </w:rPr>
                    <w:t>180,00000</w:t>
                  </w:r>
                </w:p>
              </w:tc>
            </w:tr>
            <w:tr w:rsidR="008D15F4" w:rsidRPr="00E26DF9" w:rsidTr="00A93F5E">
              <w:trPr>
                <w:trHeight w:val="34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rPr>
                      <w:sz w:val="20"/>
                      <w:szCs w:val="20"/>
                    </w:rPr>
                  </w:pPr>
                  <w:r>
                    <w:rPr>
                      <w:sz w:val="20"/>
                      <w:szCs w:val="20"/>
                    </w:rPr>
                    <w:t>1.1.8</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autoSpaceDE w:val="0"/>
                    <w:autoSpaceDN w:val="0"/>
                    <w:adjustRightInd w:val="0"/>
                    <w:rPr>
                      <w:rFonts w:eastAsiaTheme="minorHAnsi"/>
                      <w:sz w:val="20"/>
                      <w:szCs w:val="20"/>
                      <w:lang w:eastAsia="en-US"/>
                    </w:rPr>
                  </w:pPr>
                  <w:r>
                    <w:rPr>
                      <w:rFonts w:eastAsiaTheme="minorHAnsi"/>
                      <w:sz w:val="20"/>
                      <w:szCs w:val="20"/>
                      <w:lang w:eastAsia="en-US"/>
                    </w:rPr>
                    <w:t xml:space="preserve">Дополнительные меры социальной поддержки </w:t>
                  </w:r>
                  <w:r>
                    <w:rPr>
                      <w:rFonts w:eastAsiaTheme="minorHAnsi"/>
                      <w:sz w:val="20"/>
                      <w:szCs w:val="20"/>
                      <w:lang w:eastAsia="en-US"/>
                    </w:rPr>
                    <w:br/>
                    <w:t>в связи с проведением специальной военной операции</w:t>
                  </w:r>
                </w:p>
                <w:p w:rsidR="008D15F4" w:rsidRDefault="008D15F4" w:rsidP="00A93F5E">
                  <w:pPr>
                    <w:autoSpaceDE w:val="0"/>
                    <w:autoSpaceDN w:val="0"/>
                    <w:adjustRightInd w:val="0"/>
                    <w:jc w:val="both"/>
                    <w:rPr>
                      <w:rFonts w:eastAsiaTheme="minorHAns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15F4" w:rsidRPr="007E5AFB" w:rsidRDefault="008D15F4" w:rsidP="00A93F5E">
                  <w:pPr>
                    <w:jc w:val="center"/>
                    <w:rPr>
                      <w:sz w:val="20"/>
                      <w:szCs w:val="20"/>
                    </w:rPr>
                  </w:pPr>
                  <w:r w:rsidRPr="007E5AFB">
                    <w:rPr>
                      <w:sz w:val="20"/>
                      <w:szCs w:val="20"/>
                    </w:rPr>
                    <w:t>Начальник</w:t>
                  </w:r>
                </w:p>
                <w:p w:rsidR="008D15F4" w:rsidRDefault="008D15F4" w:rsidP="00A93F5E">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январь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b/>
                      <w:sz w:val="20"/>
                      <w:szCs w:val="20"/>
                    </w:rPr>
                  </w:pPr>
                  <w:r>
                    <w:rPr>
                      <w:b/>
                      <w:sz w:val="20"/>
                      <w:szCs w:val="20"/>
                    </w:rPr>
                    <w:t>2 040,00000</w:t>
                  </w:r>
                </w:p>
              </w:tc>
            </w:tr>
            <w:tr w:rsidR="008D15F4" w:rsidRPr="00E26DF9" w:rsidTr="00A93F5E">
              <w:trPr>
                <w:trHeight w:val="278"/>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8D15F4" w:rsidRPr="0090443A" w:rsidRDefault="008D15F4" w:rsidP="00A93F5E">
                  <w:pPr>
                    <w:autoSpaceDE w:val="0"/>
                    <w:autoSpaceDN w:val="0"/>
                    <w:adjustRightInd w:val="0"/>
                    <w:jc w:val="center"/>
                    <w:rPr>
                      <w:rFonts w:eastAsiaTheme="minorHAnsi"/>
                      <w:bCs/>
                      <w:sz w:val="20"/>
                      <w:szCs w:val="20"/>
                      <w:lang w:eastAsia="en-US"/>
                    </w:rPr>
                  </w:pPr>
                </w:p>
              </w:tc>
            </w:tr>
            <w:tr w:rsidR="008D15F4" w:rsidRPr="00E26DF9" w:rsidTr="00A93F5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1.2.1</w:t>
                  </w:r>
                </w:p>
              </w:tc>
              <w:tc>
                <w:tcPr>
                  <w:tcW w:w="4382" w:type="dxa"/>
                  <w:tcBorders>
                    <w:top w:val="single" w:sz="4" w:space="0" w:color="auto"/>
                    <w:left w:val="nil"/>
                    <w:bottom w:val="single" w:sz="4" w:space="0" w:color="auto"/>
                    <w:right w:val="single" w:sz="4" w:space="0" w:color="auto"/>
                  </w:tcBorders>
                  <w:shd w:val="clear" w:color="auto" w:fill="auto"/>
                </w:tcPr>
                <w:p w:rsidR="008D15F4" w:rsidRPr="00C533CB" w:rsidRDefault="008D15F4" w:rsidP="00A93F5E">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8D15F4" w:rsidRPr="005F03D9" w:rsidRDefault="008D15F4" w:rsidP="00A93F5E">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jc w:val="center"/>
                    <w:rPr>
                      <w:sz w:val="20"/>
                      <w:szCs w:val="20"/>
                    </w:rPr>
                  </w:pPr>
                  <w:r>
                    <w:rPr>
                      <w:sz w:val="20"/>
                      <w:szCs w:val="20"/>
                    </w:rPr>
                    <w:t xml:space="preserve">Начальник управления организационно-информационного обеспечения - Максимова А.А., главный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599"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Полная и достоверная информированность населения о мерах социальной поддержки, оказываемых муниципалитетом </w:t>
                  </w:r>
                </w:p>
              </w:tc>
              <w:tc>
                <w:tcPr>
                  <w:tcW w:w="1701" w:type="dxa"/>
                  <w:tcBorders>
                    <w:top w:val="single" w:sz="4" w:space="0" w:color="auto"/>
                    <w:left w:val="nil"/>
                    <w:bottom w:val="single" w:sz="4" w:space="0" w:color="auto"/>
                    <w:right w:val="single" w:sz="4" w:space="0" w:color="auto"/>
                  </w:tcBorders>
                  <w:shd w:val="clear" w:color="auto" w:fill="auto"/>
                </w:tcPr>
                <w:p w:rsidR="008D15F4" w:rsidRPr="002A0EA2" w:rsidRDefault="008D15F4" w:rsidP="00A93F5E">
                  <w:pPr>
                    <w:jc w:val="center"/>
                    <w:rPr>
                      <w:b/>
                      <w:sz w:val="20"/>
                      <w:szCs w:val="20"/>
                    </w:rPr>
                  </w:pPr>
                  <w:r w:rsidRPr="002A0EA2">
                    <w:rPr>
                      <w:b/>
                      <w:sz w:val="20"/>
                      <w:szCs w:val="20"/>
                    </w:rPr>
                    <w:t>0,00000</w:t>
                  </w:r>
                </w:p>
              </w:tc>
            </w:tr>
            <w:tr w:rsidR="008D15F4" w:rsidRPr="00E26DF9" w:rsidTr="00A93F5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1.2.2</w:t>
                  </w:r>
                </w:p>
              </w:tc>
              <w:tc>
                <w:tcPr>
                  <w:tcW w:w="4382" w:type="dxa"/>
                  <w:tcBorders>
                    <w:top w:val="single" w:sz="4" w:space="0" w:color="auto"/>
                    <w:left w:val="nil"/>
                    <w:bottom w:val="single" w:sz="4" w:space="0" w:color="auto"/>
                    <w:right w:val="single" w:sz="4" w:space="0" w:color="auto"/>
                  </w:tcBorders>
                  <w:shd w:val="clear" w:color="auto" w:fill="auto"/>
                </w:tcPr>
                <w:p w:rsidR="008D15F4" w:rsidRDefault="008D15F4" w:rsidP="00A93F5E">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8D15F4" w:rsidRDefault="008D15F4" w:rsidP="00A93F5E">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8D15F4" w:rsidRPr="00E26DF9" w:rsidRDefault="008D15F4" w:rsidP="00A93F5E">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8D15F4" w:rsidRPr="00E26DF9" w:rsidRDefault="008D15F4" w:rsidP="00A93F5E">
                  <w:pPr>
                    <w:jc w:val="center"/>
                    <w:rPr>
                      <w:sz w:val="20"/>
                      <w:szCs w:val="20"/>
                    </w:rPr>
                  </w:pPr>
                  <w:r>
                    <w:rPr>
                      <w:sz w:val="20"/>
                      <w:szCs w:val="20"/>
                    </w:rPr>
                    <w:t>Своевременное обновление списка граждан,</w:t>
                  </w:r>
                  <w:r w:rsidRPr="00AC20DA">
                    <w:rPr>
                      <w:sz w:val="20"/>
                      <w:szCs w:val="20"/>
                    </w:rPr>
                    <w:t xml:space="preserve"> имеющих право на льготную подписку</w:t>
                  </w:r>
                </w:p>
              </w:tc>
              <w:tc>
                <w:tcPr>
                  <w:tcW w:w="1701" w:type="dxa"/>
                  <w:tcBorders>
                    <w:top w:val="single" w:sz="4" w:space="0" w:color="auto"/>
                    <w:left w:val="nil"/>
                    <w:bottom w:val="single" w:sz="4" w:space="0" w:color="auto"/>
                    <w:right w:val="single" w:sz="4" w:space="0" w:color="auto"/>
                  </w:tcBorders>
                  <w:shd w:val="clear" w:color="auto" w:fill="auto"/>
                </w:tcPr>
                <w:p w:rsidR="008D15F4" w:rsidRPr="002A0EA2" w:rsidRDefault="008D15F4" w:rsidP="00A93F5E">
                  <w:pPr>
                    <w:jc w:val="center"/>
                    <w:rPr>
                      <w:b/>
                      <w:sz w:val="20"/>
                      <w:szCs w:val="20"/>
                    </w:rPr>
                  </w:pPr>
                  <w:r w:rsidRPr="002A0EA2">
                    <w:rPr>
                      <w:b/>
                      <w:sz w:val="20"/>
                      <w:szCs w:val="20"/>
                    </w:rPr>
                    <w:t>0,00000</w:t>
                  </w:r>
                </w:p>
              </w:tc>
            </w:tr>
            <w:tr w:rsidR="008D15F4" w:rsidRPr="00E26DF9" w:rsidTr="00A93F5E">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1.2.3</w:t>
                  </w:r>
                </w:p>
              </w:tc>
              <w:tc>
                <w:tcPr>
                  <w:tcW w:w="4382" w:type="dxa"/>
                  <w:tcBorders>
                    <w:top w:val="single" w:sz="4" w:space="0" w:color="auto"/>
                    <w:left w:val="nil"/>
                    <w:bottom w:val="single" w:sz="4" w:space="0" w:color="auto"/>
                    <w:right w:val="single" w:sz="4" w:space="0" w:color="auto"/>
                  </w:tcBorders>
                  <w:shd w:val="clear" w:color="auto" w:fill="auto"/>
                </w:tcPr>
                <w:p w:rsidR="008D15F4" w:rsidRPr="00C533CB" w:rsidRDefault="008D15F4" w:rsidP="00A93F5E">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w:t>
                  </w:r>
                  <w:r>
                    <w:rPr>
                      <w:rFonts w:eastAsiaTheme="minorHAnsi"/>
                      <w:sz w:val="20"/>
                      <w:szCs w:val="20"/>
                      <w:lang w:eastAsia="en-US"/>
                    </w:rPr>
                    <w:t>едставлению материальной помощи</w:t>
                  </w:r>
                  <w:r>
                    <w:rPr>
                      <w:rFonts w:eastAsiaTheme="minorHAnsi"/>
                      <w:sz w:val="20"/>
                      <w:szCs w:val="20"/>
                      <w:lang w:eastAsia="en-US"/>
                    </w:rPr>
                    <w:t xml:space="preserve">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8D15F4" w:rsidRPr="007E5AFB" w:rsidRDefault="008D15F4" w:rsidP="00A93F5E">
                  <w:pPr>
                    <w:jc w:val="center"/>
                    <w:rPr>
                      <w:sz w:val="20"/>
                      <w:szCs w:val="20"/>
                    </w:rPr>
                  </w:pPr>
                  <w:r w:rsidRPr="007E5AFB">
                    <w:rPr>
                      <w:sz w:val="20"/>
                      <w:szCs w:val="20"/>
                    </w:rPr>
                    <w:t>Начальник</w:t>
                  </w:r>
                </w:p>
                <w:p w:rsidR="008D15F4" w:rsidRPr="00E26DF9" w:rsidRDefault="008D15F4" w:rsidP="00A93F5E">
                  <w:pPr>
                    <w:jc w:val="center"/>
                    <w:rPr>
                      <w:sz w:val="20"/>
                      <w:szCs w:val="20"/>
                    </w:rPr>
                  </w:pPr>
                  <w:r w:rsidRPr="007E5AFB">
                    <w:rPr>
                      <w:sz w:val="20"/>
                      <w:szCs w:val="20"/>
                    </w:rPr>
                    <w:t xml:space="preserve">управления организационно-информационного </w:t>
                  </w:r>
                  <w:r w:rsidRPr="007E5AFB">
                    <w:rPr>
                      <w:sz w:val="20"/>
                      <w:szCs w:val="20"/>
                    </w:rPr>
                    <w:lastRenderedPageBreak/>
                    <w:t xml:space="preserve">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lastRenderedPageBreak/>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Своевременное рассмотрение заявлений граждан, оказавшихся в </w:t>
                  </w:r>
                  <w:r>
                    <w:rPr>
                      <w:sz w:val="20"/>
                      <w:szCs w:val="20"/>
                    </w:rPr>
                    <w:lastRenderedPageBreak/>
                    <w:t>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8D15F4" w:rsidRPr="002A0EA2" w:rsidRDefault="008D15F4" w:rsidP="00A93F5E">
                  <w:pPr>
                    <w:jc w:val="center"/>
                    <w:rPr>
                      <w:b/>
                      <w:sz w:val="20"/>
                      <w:szCs w:val="20"/>
                    </w:rPr>
                  </w:pPr>
                  <w:r w:rsidRPr="002A0EA2">
                    <w:rPr>
                      <w:b/>
                      <w:sz w:val="20"/>
                      <w:szCs w:val="20"/>
                    </w:rPr>
                    <w:lastRenderedPageBreak/>
                    <w:t>0,00000</w:t>
                  </w:r>
                </w:p>
              </w:tc>
            </w:tr>
            <w:tr w:rsidR="008D15F4" w:rsidRPr="00E26DF9" w:rsidTr="00A93F5E">
              <w:trPr>
                <w:trHeight w:val="525"/>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15F4" w:rsidRPr="004475A5" w:rsidRDefault="008D15F4" w:rsidP="00A93F5E">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w:t>
                  </w:r>
                  <w:r>
                    <w:rPr>
                      <w:rFonts w:eastAsiaTheme="minorHAnsi"/>
                      <w:sz w:val="20"/>
                      <w:szCs w:val="20"/>
                      <w:lang w:eastAsia="en-US"/>
                    </w:rPr>
                    <w:t>П</w:t>
                  </w:r>
                  <w:r w:rsidRPr="004475A5">
                    <w:rPr>
                      <w:rFonts w:eastAsiaTheme="minorHAnsi"/>
                      <w:sz w:val="20"/>
                      <w:szCs w:val="20"/>
                      <w:lang w:eastAsia="en-US"/>
                    </w:rPr>
                    <w:t xml:space="preserve">енсионное обеспечение отдельных категорий граждан" </w:t>
                  </w:r>
                </w:p>
              </w:tc>
            </w:tr>
            <w:tr w:rsidR="008D15F4" w:rsidRPr="00E26DF9" w:rsidTr="00A93F5E">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8D15F4" w:rsidRPr="00DF5860" w:rsidRDefault="008D15F4" w:rsidP="00A93F5E">
                  <w:pPr>
                    <w:jc w:val="center"/>
                    <w:rPr>
                      <w:sz w:val="20"/>
                      <w:szCs w:val="20"/>
                    </w:rPr>
                  </w:pPr>
                  <w:r>
                    <w:rPr>
                      <w:rFonts w:eastAsiaTheme="minorHAnsi"/>
                      <w:sz w:val="20"/>
                      <w:szCs w:val="20"/>
                      <w:lang w:eastAsia="en-US"/>
                    </w:rPr>
                    <w:t>2.1. Основное мероприятие: выплата пенсий за выслугу лет</w:t>
                  </w:r>
                </w:p>
              </w:tc>
            </w:tr>
            <w:tr w:rsidR="008D15F4" w:rsidRPr="00E26DF9" w:rsidTr="00A93F5E">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54253B" w:rsidRDefault="008D15F4" w:rsidP="00A93F5E">
                  <w:pPr>
                    <w:rPr>
                      <w:rFonts w:eastAsiaTheme="minorHAnsi"/>
                      <w:sz w:val="20"/>
                      <w:szCs w:val="20"/>
                      <w:lang w:eastAsia="en-US"/>
                    </w:rPr>
                  </w:pPr>
                  <w:r>
                    <w:rPr>
                      <w:rFonts w:eastAsiaTheme="minorHAnsi"/>
                      <w:sz w:val="20"/>
                      <w:szCs w:val="20"/>
                      <w:lang w:eastAsia="en-US"/>
                    </w:rPr>
                    <w:t>2</w:t>
                  </w:r>
                  <w:r w:rsidRPr="0054253B">
                    <w:rPr>
                      <w:rFonts w:eastAsiaTheme="minorHAnsi"/>
                      <w:sz w:val="20"/>
                      <w:szCs w:val="20"/>
                      <w:lang w:eastAsia="en-US"/>
                    </w:rPr>
                    <w:t>.1.1</w:t>
                  </w:r>
                </w:p>
              </w:tc>
              <w:tc>
                <w:tcPr>
                  <w:tcW w:w="4382" w:type="dxa"/>
                  <w:tcBorders>
                    <w:top w:val="single" w:sz="4" w:space="0" w:color="auto"/>
                    <w:left w:val="nil"/>
                    <w:bottom w:val="single" w:sz="4" w:space="0" w:color="auto"/>
                    <w:right w:val="single" w:sz="4" w:space="0" w:color="auto"/>
                  </w:tcBorders>
                  <w:shd w:val="clear" w:color="auto" w:fill="auto"/>
                </w:tcPr>
                <w:p w:rsidR="008D15F4" w:rsidRPr="0054253B" w:rsidRDefault="008D15F4" w:rsidP="00A93F5E">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8D15F4" w:rsidRPr="008E15BC" w:rsidRDefault="008D15F4" w:rsidP="00A93F5E">
                  <w:pPr>
                    <w:jc w:val="center"/>
                    <w:rPr>
                      <w:b/>
                      <w:sz w:val="20"/>
                      <w:szCs w:val="20"/>
                    </w:rPr>
                  </w:pPr>
                  <w:r w:rsidRPr="00E44701">
                    <w:rPr>
                      <w:sz w:val="20"/>
                      <w:szCs w:val="20"/>
                    </w:rPr>
                    <w:t>Управление делами</w:t>
                  </w:r>
                  <w:r>
                    <w:rPr>
                      <w:sz w:val="20"/>
                      <w:szCs w:val="20"/>
                    </w:rPr>
                    <w:t xml:space="preserve">, отдел бухгалтерского учета и отчетности </w:t>
                  </w:r>
                </w:p>
              </w:tc>
              <w:tc>
                <w:tcPr>
                  <w:tcW w:w="1599"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vMerge w:val="restart"/>
                  <w:tcBorders>
                    <w:top w:val="single" w:sz="4" w:space="0" w:color="auto"/>
                    <w:left w:val="nil"/>
                    <w:bottom w:val="single" w:sz="4" w:space="0" w:color="auto"/>
                    <w:right w:val="single" w:sz="4" w:space="0" w:color="auto"/>
                  </w:tcBorders>
                  <w:shd w:val="clear" w:color="auto" w:fill="auto"/>
                </w:tcPr>
                <w:p w:rsidR="008D15F4" w:rsidRPr="009E371E" w:rsidRDefault="008D15F4" w:rsidP="00A93F5E">
                  <w:pPr>
                    <w:autoSpaceDE w:val="0"/>
                    <w:autoSpaceDN w:val="0"/>
                    <w:adjustRightInd w:val="0"/>
                    <w:jc w:val="center"/>
                    <w:rPr>
                      <w:sz w:val="20"/>
                      <w:szCs w:val="20"/>
                    </w:rPr>
                  </w:pPr>
                  <w:r>
                    <w:rPr>
                      <w:sz w:val="20"/>
                      <w:szCs w:val="20"/>
                    </w:rPr>
                    <w:t>О</w:t>
                  </w:r>
                  <w:r w:rsidRPr="009E371E">
                    <w:rPr>
                      <w:sz w:val="20"/>
                      <w:szCs w:val="20"/>
                    </w:rPr>
                    <w:t>беспечение выплаты пенсии (доплаты к пенсии) за выслугу лет лицам, замещавшим должности муниципальной службы и выборные должности местного самоуправления</w:t>
                  </w:r>
                </w:p>
                <w:p w:rsidR="008D15F4" w:rsidRPr="008E15BC" w:rsidRDefault="008D15F4" w:rsidP="00A93F5E">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D15F4" w:rsidRPr="002A0EA2" w:rsidRDefault="008D15F4" w:rsidP="00A93F5E">
                  <w:pPr>
                    <w:jc w:val="center"/>
                    <w:rPr>
                      <w:b/>
                      <w:sz w:val="20"/>
                      <w:szCs w:val="20"/>
                    </w:rPr>
                  </w:pPr>
                  <w:r>
                    <w:rPr>
                      <w:b/>
                      <w:sz w:val="20"/>
                      <w:szCs w:val="20"/>
                    </w:rPr>
                    <w:t>33 822</w:t>
                  </w:r>
                  <w:r w:rsidRPr="002A0EA2">
                    <w:rPr>
                      <w:b/>
                      <w:sz w:val="20"/>
                      <w:szCs w:val="20"/>
                    </w:rPr>
                    <w:t>,</w:t>
                  </w:r>
                  <w:r>
                    <w:rPr>
                      <w:b/>
                      <w:sz w:val="20"/>
                      <w:szCs w:val="20"/>
                    </w:rPr>
                    <w:t>9</w:t>
                  </w:r>
                  <w:r w:rsidRPr="002A0EA2">
                    <w:rPr>
                      <w:b/>
                      <w:sz w:val="20"/>
                      <w:szCs w:val="20"/>
                    </w:rPr>
                    <w:t>0000</w:t>
                  </w:r>
                </w:p>
              </w:tc>
            </w:tr>
            <w:tr w:rsidR="008D15F4" w:rsidRPr="00E26DF9" w:rsidTr="00A93F5E">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8D15F4" w:rsidRPr="00E57FEA" w:rsidRDefault="008D15F4" w:rsidP="00A93F5E">
                  <w:pPr>
                    <w:rPr>
                      <w:rFonts w:eastAsiaTheme="minorHAnsi"/>
                      <w:sz w:val="20"/>
                      <w:szCs w:val="20"/>
                      <w:lang w:eastAsia="en-US"/>
                    </w:rPr>
                  </w:pPr>
                  <w:r>
                    <w:rPr>
                      <w:rFonts w:eastAsiaTheme="minorHAnsi"/>
                      <w:sz w:val="20"/>
                      <w:szCs w:val="20"/>
                      <w:lang w:eastAsia="en-US"/>
                    </w:rPr>
                    <w:t>2</w:t>
                  </w:r>
                  <w:r w:rsidRPr="00E57FEA">
                    <w:rPr>
                      <w:rFonts w:eastAsiaTheme="minorHAnsi"/>
                      <w:sz w:val="20"/>
                      <w:szCs w:val="20"/>
                      <w:lang w:eastAsia="en-US"/>
                    </w:rPr>
                    <w:t>.1.2</w:t>
                  </w:r>
                </w:p>
              </w:tc>
              <w:tc>
                <w:tcPr>
                  <w:tcW w:w="4382" w:type="dxa"/>
                  <w:tcBorders>
                    <w:top w:val="single" w:sz="4" w:space="0" w:color="auto"/>
                    <w:left w:val="nil"/>
                    <w:bottom w:val="single" w:sz="4" w:space="0" w:color="auto"/>
                    <w:right w:val="single" w:sz="4" w:space="0" w:color="auto"/>
                  </w:tcBorders>
                  <w:shd w:val="clear" w:color="auto" w:fill="auto"/>
                </w:tcPr>
                <w:p w:rsidR="008D15F4" w:rsidRDefault="008D15F4" w:rsidP="00A93F5E">
                  <w:pPr>
                    <w:autoSpaceDE w:val="0"/>
                    <w:autoSpaceDN w:val="0"/>
                    <w:adjustRightInd w:val="0"/>
                    <w:rPr>
                      <w:rFonts w:eastAsiaTheme="minorHAnsi"/>
                      <w:sz w:val="20"/>
                      <w:szCs w:val="20"/>
                      <w:lang w:eastAsia="en-US"/>
                    </w:rPr>
                  </w:pPr>
                  <w:r>
                    <w:rPr>
                      <w:rFonts w:eastAsiaTheme="minorHAnsi"/>
                      <w:sz w:val="20"/>
                      <w:szCs w:val="20"/>
                      <w:lang w:eastAsia="en-US"/>
                    </w:rPr>
                    <w:t>Пенсии за выслугу лет к страховой пенсии по старости (инвалидности) лицам, замещавшим выборные должности в МО "Городской округ "Город Нарьян-Мар"</w:t>
                  </w:r>
                </w:p>
                <w:p w:rsidR="008D15F4" w:rsidRPr="00E57FEA" w:rsidRDefault="008D15F4" w:rsidP="00A93F5E">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sidRPr="00E44701">
                    <w:rPr>
                      <w:sz w:val="20"/>
                      <w:szCs w:val="20"/>
                    </w:rPr>
                    <w:t>Управление делами</w:t>
                  </w:r>
                </w:p>
                <w:p w:rsidR="008D15F4" w:rsidRPr="008E15BC" w:rsidRDefault="008D15F4" w:rsidP="00A93F5E">
                  <w:pPr>
                    <w:jc w:val="center"/>
                    <w:rPr>
                      <w:b/>
                      <w:sz w:val="20"/>
                      <w:szCs w:val="20"/>
                    </w:rPr>
                  </w:pPr>
                  <w:r>
                    <w:rPr>
                      <w:sz w:val="20"/>
                      <w:szCs w:val="20"/>
                    </w:rPr>
                    <w:t>отдел бухгалтерского учета и отчетности</w:t>
                  </w:r>
                </w:p>
              </w:tc>
              <w:tc>
                <w:tcPr>
                  <w:tcW w:w="1599" w:type="dxa"/>
                  <w:tcBorders>
                    <w:top w:val="single" w:sz="4" w:space="0" w:color="auto"/>
                    <w:left w:val="nil"/>
                    <w:bottom w:val="single" w:sz="4" w:space="0" w:color="auto"/>
                    <w:right w:val="single" w:sz="4" w:space="0" w:color="auto"/>
                  </w:tcBorders>
                  <w:shd w:val="clear" w:color="auto" w:fill="auto"/>
                </w:tcPr>
                <w:p w:rsidR="008D15F4" w:rsidRDefault="008D15F4" w:rsidP="00A93F5E">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8D15F4" w:rsidRPr="00E26DF9" w:rsidRDefault="008D15F4" w:rsidP="00A93F5E">
                  <w:pPr>
                    <w:jc w:val="center"/>
                    <w:rPr>
                      <w:sz w:val="20"/>
                      <w:szCs w:val="20"/>
                    </w:rPr>
                  </w:pPr>
                  <w:r>
                    <w:rPr>
                      <w:sz w:val="20"/>
                      <w:szCs w:val="20"/>
                    </w:rPr>
                    <w:t xml:space="preserve">декабрь </w:t>
                  </w:r>
                </w:p>
              </w:tc>
              <w:tc>
                <w:tcPr>
                  <w:tcW w:w="2085" w:type="dxa"/>
                  <w:vMerge/>
                  <w:tcBorders>
                    <w:top w:val="single" w:sz="4" w:space="0" w:color="auto"/>
                    <w:left w:val="nil"/>
                    <w:bottom w:val="single" w:sz="4" w:space="0" w:color="auto"/>
                    <w:right w:val="single" w:sz="4" w:space="0" w:color="auto"/>
                  </w:tcBorders>
                  <w:shd w:val="clear" w:color="auto" w:fill="auto"/>
                </w:tcPr>
                <w:p w:rsidR="008D15F4" w:rsidRPr="008E15BC" w:rsidRDefault="008D15F4" w:rsidP="00A93F5E">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D15F4" w:rsidRPr="002A0EA2" w:rsidRDefault="008D15F4" w:rsidP="00A93F5E">
                  <w:pPr>
                    <w:jc w:val="center"/>
                    <w:rPr>
                      <w:b/>
                      <w:sz w:val="20"/>
                      <w:szCs w:val="20"/>
                    </w:rPr>
                  </w:pPr>
                  <w:r>
                    <w:rPr>
                      <w:b/>
                      <w:sz w:val="20"/>
                      <w:szCs w:val="20"/>
                    </w:rPr>
                    <w:t>6 189,00000</w:t>
                  </w:r>
                </w:p>
              </w:tc>
            </w:tr>
            <w:tr w:rsidR="008D15F4" w:rsidRPr="00E26DF9" w:rsidTr="00A93F5E">
              <w:trPr>
                <w:trHeight w:val="180"/>
              </w:trPr>
              <w:tc>
                <w:tcPr>
                  <w:tcW w:w="13457" w:type="dxa"/>
                  <w:gridSpan w:val="7"/>
                  <w:tcBorders>
                    <w:top w:val="single" w:sz="4" w:space="0" w:color="auto"/>
                    <w:left w:val="single" w:sz="4" w:space="0" w:color="auto"/>
                    <w:bottom w:val="single" w:sz="4" w:space="0" w:color="auto"/>
                    <w:right w:val="single" w:sz="4" w:space="0" w:color="auto"/>
                  </w:tcBorders>
                  <w:shd w:val="clear" w:color="auto" w:fill="auto"/>
                </w:tcPr>
                <w:p w:rsidR="008D15F4" w:rsidRPr="009E371E" w:rsidRDefault="008D15F4" w:rsidP="00A93F5E">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8D15F4" w:rsidRPr="009E371E" w:rsidRDefault="008D15F4" w:rsidP="00A93F5E">
                  <w:pPr>
                    <w:jc w:val="center"/>
                    <w:rPr>
                      <w:b/>
                      <w:sz w:val="20"/>
                      <w:szCs w:val="20"/>
                    </w:rPr>
                  </w:pPr>
                  <w:r>
                    <w:rPr>
                      <w:b/>
                      <w:sz w:val="20"/>
                      <w:szCs w:val="20"/>
                    </w:rPr>
                    <w:t xml:space="preserve">47 976,80000 </w:t>
                  </w:r>
                </w:p>
              </w:tc>
            </w:tr>
          </w:tbl>
          <w:p w:rsidR="008D15F4" w:rsidRPr="002A5D75" w:rsidRDefault="008D15F4" w:rsidP="00A93F5E"/>
        </w:tc>
      </w:tr>
    </w:tbl>
    <w:p w:rsidR="008D15F4" w:rsidRDefault="008D15F4" w:rsidP="009A4F5F">
      <w:pPr>
        <w:ind w:right="-598"/>
        <w:jc w:val="right"/>
        <w:rPr>
          <w:sz w:val="26"/>
          <w:szCs w:val="26"/>
        </w:rPr>
      </w:pPr>
      <w:r>
        <w:rPr>
          <w:sz w:val="26"/>
        </w:rPr>
        <w:lastRenderedPageBreak/>
        <w:t>".</w:t>
      </w:r>
      <w:bookmarkStart w:id="1" w:name="_GoBack"/>
      <w:bookmarkEnd w:id="1"/>
    </w:p>
    <w:sectPr w:rsidR="008D15F4" w:rsidSect="008D15F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F4" w:rsidRDefault="00A342F4" w:rsidP="0035168A">
      <w:r>
        <w:separator/>
      </w:r>
    </w:p>
  </w:endnote>
  <w:endnote w:type="continuationSeparator" w:id="0">
    <w:p w:rsidR="00A342F4" w:rsidRDefault="00A342F4"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F4" w:rsidRDefault="00A342F4" w:rsidP="0035168A">
      <w:r>
        <w:separator/>
      </w:r>
    </w:p>
  </w:footnote>
  <w:footnote w:type="continuationSeparator" w:id="0">
    <w:p w:rsidR="00A342F4" w:rsidRDefault="00A342F4"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87475"/>
      <w:docPartObj>
        <w:docPartGallery w:val="Page Numbers (Top of Page)"/>
        <w:docPartUnique/>
      </w:docPartObj>
    </w:sdtPr>
    <w:sdtContent>
      <w:p w:rsidR="008D15F4" w:rsidRDefault="008D15F4">
        <w:pPr>
          <w:pStyle w:val="a3"/>
          <w:jc w:val="center"/>
        </w:pPr>
        <w:r>
          <w:fldChar w:fldCharType="begin"/>
        </w:r>
        <w:r>
          <w:instrText>PAGE   \* MERGEFORMAT</w:instrText>
        </w:r>
        <w:r>
          <w:fldChar w:fldCharType="separate"/>
        </w:r>
        <w:r w:rsidR="009A4F5F">
          <w:rPr>
            <w:noProof/>
          </w:rPr>
          <w:t>3</w:t>
        </w:r>
        <w:r>
          <w:fldChar w:fldCharType="end"/>
        </w:r>
      </w:p>
    </w:sdtContent>
  </w:sdt>
  <w:p w:rsidR="008D15F4" w:rsidRDefault="008D15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73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5F4"/>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4F5F"/>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5A8A7-D7A4-4765-8C33-17EE4B8B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2024-02-27T08:30:00Z</dcterms:created>
  <dcterms:modified xsi:type="dcterms:W3CDTF">2024-02-27T08:39:00Z</dcterms:modified>
</cp:coreProperties>
</file>