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03E77" w:rsidP="000363FD">
            <w:pPr>
              <w:ind w:left="-108" w:right="-108"/>
              <w:jc w:val="center"/>
            </w:pPr>
            <w:bookmarkStart w:id="0" w:name="ТекстовоеПоле7"/>
            <w:r>
              <w:t>2</w:t>
            </w:r>
            <w:r w:rsidR="000363FD">
              <w:t>8</w:t>
            </w:r>
            <w:r w:rsidR="00C14F1A">
              <w:t>.</w:t>
            </w:r>
            <w:r w:rsidR="007610E2">
              <w:t>10</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DF0B24" w:rsidP="000363FD">
            <w:pPr>
              <w:ind w:left="-38" w:firstLine="38"/>
              <w:jc w:val="center"/>
            </w:pPr>
            <w:r>
              <w:t>80</w:t>
            </w:r>
            <w:r w:rsidR="006F7BD4">
              <w:t>3</w:t>
            </w:r>
          </w:p>
        </w:tc>
      </w:tr>
    </w:tbl>
    <w:p w:rsidR="00385307" w:rsidRPr="006B2365" w:rsidRDefault="00385307" w:rsidP="00E64CA0">
      <w:pPr>
        <w:pStyle w:val="a3"/>
        <w:tabs>
          <w:tab w:val="left" w:pos="4820"/>
          <w:tab w:val="left" w:pos="8222"/>
        </w:tabs>
        <w:ind w:right="4393"/>
        <w:jc w:val="both"/>
        <w:rPr>
          <w:szCs w:val="26"/>
        </w:rPr>
      </w:pPr>
    </w:p>
    <w:tbl>
      <w:tblPr>
        <w:tblStyle w:val="af2"/>
        <w:tblW w:w="10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5230"/>
      </w:tblGrid>
      <w:tr w:rsidR="006F7BD4" w:rsidTr="006F7BD4">
        <w:tc>
          <w:tcPr>
            <w:tcW w:w="5495" w:type="dxa"/>
          </w:tcPr>
          <w:p w:rsidR="006F7BD4" w:rsidRDefault="006F7BD4" w:rsidP="006F7BD4">
            <w:pPr>
              <w:jc w:val="both"/>
              <w:rPr>
                <w:sz w:val="26"/>
              </w:rPr>
            </w:pPr>
            <w:r>
              <w:rPr>
                <w:sz w:val="26"/>
                <w:szCs w:val="26"/>
              </w:rPr>
              <w:t xml:space="preserve">О внесении изменений в Положение </w:t>
            </w:r>
            <w:r>
              <w:rPr>
                <w:sz w:val="26"/>
                <w:szCs w:val="26"/>
              </w:rPr>
              <w:br/>
            </w:r>
            <w:bookmarkStart w:id="1" w:name="_GoBack"/>
            <w:bookmarkEnd w:id="1"/>
            <w:r>
              <w:rPr>
                <w:sz w:val="26"/>
                <w:szCs w:val="26"/>
              </w:rPr>
              <w:t>о комиссии по делам несовершеннолетних и защите их прав муниципального образования "Городской округ "Город Нарьян-Мар"</w:t>
            </w:r>
          </w:p>
        </w:tc>
        <w:tc>
          <w:tcPr>
            <w:tcW w:w="5230" w:type="dxa"/>
          </w:tcPr>
          <w:p w:rsidR="006F7BD4" w:rsidRDefault="006F7BD4" w:rsidP="00E34BCC">
            <w:pPr>
              <w:jc w:val="both"/>
              <w:rPr>
                <w:sz w:val="26"/>
              </w:rPr>
            </w:pPr>
          </w:p>
        </w:tc>
      </w:tr>
    </w:tbl>
    <w:p w:rsidR="006F7BD4" w:rsidRDefault="006F7BD4" w:rsidP="006F7BD4">
      <w:pPr>
        <w:jc w:val="both"/>
        <w:rPr>
          <w:sz w:val="26"/>
        </w:rPr>
      </w:pPr>
    </w:p>
    <w:p w:rsidR="006F7BD4" w:rsidRDefault="006F7BD4" w:rsidP="006F7BD4">
      <w:pPr>
        <w:jc w:val="both"/>
        <w:rPr>
          <w:sz w:val="26"/>
        </w:rPr>
      </w:pPr>
    </w:p>
    <w:p w:rsidR="006F7BD4" w:rsidRDefault="006F7BD4" w:rsidP="006F7BD4">
      <w:pPr>
        <w:jc w:val="both"/>
        <w:rPr>
          <w:sz w:val="26"/>
        </w:rPr>
      </w:pPr>
    </w:p>
    <w:p w:rsidR="006F7BD4" w:rsidRPr="00CC5F2E" w:rsidRDefault="006F7BD4" w:rsidP="006F7BD4">
      <w:pPr>
        <w:ind w:firstLine="720"/>
        <w:jc w:val="both"/>
        <w:rPr>
          <w:sz w:val="26"/>
          <w:szCs w:val="26"/>
        </w:rPr>
      </w:pPr>
      <w:r>
        <w:rPr>
          <w:sz w:val="26"/>
          <w:szCs w:val="26"/>
        </w:rPr>
        <w:t>В</w:t>
      </w:r>
      <w:r w:rsidRPr="009625E7">
        <w:rPr>
          <w:sz w:val="26"/>
          <w:szCs w:val="26"/>
        </w:rPr>
        <w:t xml:space="preserve"> соответстви</w:t>
      </w:r>
      <w:r>
        <w:rPr>
          <w:sz w:val="26"/>
          <w:szCs w:val="26"/>
        </w:rPr>
        <w:t>и</w:t>
      </w:r>
      <w:r w:rsidRPr="009625E7">
        <w:rPr>
          <w:sz w:val="26"/>
          <w:szCs w:val="26"/>
        </w:rPr>
        <w:t xml:space="preserve"> с Федеральным законом от 24</w:t>
      </w:r>
      <w:r>
        <w:rPr>
          <w:sz w:val="26"/>
          <w:szCs w:val="26"/>
        </w:rPr>
        <w:t>.06.1999</w:t>
      </w:r>
      <w:r w:rsidRPr="009625E7">
        <w:rPr>
          <w:sz w:val="26"/>
          <w:szCs w:val="26"/>
        </w:rPr>
        <w:t xml:space="preserve"> № 120-ФЗ </w:t>
      </w:r>
      <w:r>
        <w:rPr>
          <w:sz w:val="26"/>
          <w:szCs w:val="26"/>
        </w:rPr>
        <w:t>"</w:t>
      </w:r>
      <w:r w:rsidRPr="009625E7">
        <w:rPr>
          <w:sz w:val="26"/>
          <w:szCs w:val="26"/>
        </w:rPr>
        <w:t>Об основах системы профилактики безнадзорности и правонарушений несовершеннолетних</w:t>
      </w:r>
      <w:r>
        <w:rPr>
          <w:sz w:val="26"/>
          <w:szCs w:val="26"/>
        </w:rPr>
        <w:t>"</w:t>
      </w:r>
      <w:r w:rsidRPr="009625E7">
        <w:rPr>
          <w:sz w:val="26"/>
          <w:szCs w:val="26"/>
        </w:rPr>
        <w:t>, Федеральным законом от 29</w:t>
      </w:r>
      <w:r>
        <w:rPr>
          <w:sz w:val="26"/>
          <w:szCs w:val="26"/>
        </w:rPr>
        <w:t>.12.</w:t>
      </w:r>
      <w:r w:rsidRPr="009625E7">
        <w:rPr>
          <w:sz w:val="26"/>
          <w:szCs w:val="26"/>
        </w:rPr>
        <w:t>2012</w:t>
      </w:r>
      <w:r>
        <w:rPr>
          <w:sz w:val="26"/>
          <w:szCs w:val="26"/>
        </w:rPr>
        <w:t xml:space="preserve"> </w:t>
      </w:r>
      <w:r w:rsidRPr="009625E7">
        <w:rPr>
          <w:sz w:val="26"/>
          <w:szCs w:val="26"/>
        </w:rPr>
        <w:t xml:space="preserve">№ 273-ФЗ </w:t>
      </w:r>
      <w:r>
        <w:rPr>
          <w:sz w:val="26"/>
          <w:szCs w:val="26"/>
        </w:rPr>
        <w:t>"</w:t>
      </w:r>
      <w:r w:rsidRPr="009625E7">
        <w:rPr>
          <w:sz w:val="26"/>
          <w:szCs w:val="26"/>
        </w:rPr>
        <w:t>Об образовании в Российской Федерации</w:t>
      </w:r>
      <w:r>
        <w:rPr>
          <w:sz w:val="26"/>
          <w:szCs w:val="26"/>
        </w:rPr>
        <w:t>"</w:t>
      </w:r>
      <w:r w:rsidRPr="009625E7">
        <w:rPr>
          <w:sz w:val="26"/>
          <w:szCs w:val="26"/>
        </w:rPr>
        <w:t>, Постановлением Правительства Российской Федерации от 06</w:t>
      </w:r>
      <w:r>
        <w:rPr>
          <w:sz w:val="26"/>
          <w:szCs w:val="26"/>
        </w:rPr>
        <w:t>.11.</w:t>
      </w:r>
      <w:r w:rsidRPr="009625E7">
        <w:rPr>
          <w:sz w:val="26"/>
          <w:szCs w:val="26"/>
        </w:rPr>
        <w:t xml:space="preserve">2013 </w:t>
      </w:r>
      <w:r>
        <w:rPr>
          <w:sz w:val="26"/>
          <w:szCs w:val="26"/>
        </w:rPr>
        <w:br/>
      </w:r>
      <w:r w:rsidRPr="009625E7">
        <w:rPr>
          <w:sz w:val="26"/>
          <w:szCs w:val="26"/>
        </w:rPr>
        <w:t xml:space="preserve">№ 995 </w:t>
      </w:r>
      <w:r>
        <w:rPr>
          <w:sz w:val="26"/>
          <w:szCs w:val="26"/>
        </w:rPr>
        <w:t>"</w:t>
      </w:r>
      <w:r w:rsidRPr="009625E7">
        <w:rPr>
          <w:sz w:val="26"/>
          <w:szCs w:val="26"/>
        </w:rPr>
        <w:t>Об утверждении Примерного положения о комиссиях по делам несовершеннолетних</w:t>
      </w:r>
      <w:r>
        <w:rPr>
          <w:sz w:val="26"/>
          <w:szCs w:val="26"/>
        </w:rPr>
        <w:t xml:space="preserve"> </w:t>
      </w:r>
      <w:r w:rsidRPr="009625E7">
        <w:rPr>
          <w:sz w:val="26"/>
          <w:szCs w:val="26"/>
        </w:rPr>
        <w:t>и защите их прав</w:t>
      </w:r>
      <w:r>
        <w:rPr>
          <w:sz w:val="26"/>
          <w:szCs w:val="26"/>
        </w:rPr>
        <w:t>"</w:t>
      </w:r>
      <w:r w:rsidRPr="009625E7">
        <w:rPr>
          <w:sz w:val="26"/>
          <w:szCs w:val="26"/>
        </w:rPr>
        <w:t xml:space="preserve">, </w:t>
      </w:r>
      <w:r>
        <w:rPr>
          <w:sz w:val="26"/>
          <w:szCs w:val="26"/>
        </w:rPr>
        <w:t xml:space="preserve">законом Ненецкого автономного округа </w:t>
      </w:r>
      <w:r>
        <w:rPr>
          <w:sz w:val="26"/>
          <w:szCs w:val="26"/>
        </w:rPr>
        <w:br/>
        <w:t xml:space="preserve">от 28.03.2006 № 692-оз "Об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 </w:t>
      </w:r>
      <w:r>
        <w:rPr>
          <w:sz w:val="26"/>
        </w:rPr>
        <w:t>Администрация муниципального образования "Городской округ "Город Нарьян-Мар"</w:t>
      </w:r>
    </w:p>
    <w:p w:rsidR="006F7BD4" w:rsidRDefault="006F7BD4" w:rsidP="006F7BD4">
      <w:pPr>
        <w:ind w:firstLine="720"/>
        <w:jc w:val="both"/>
        <w:rPr>
          <w:sz w:val="26"/>
        </w:rPr>
      </w:pPr>
    </w:p>
    <w:p w:rsidR="006F7BD4" w:rsidRDefault="006F7BD4" w:rsidP="006F7BD4">
      <w:pPr>
        <w:jc w:val="center"/>
        <w:rPr>
          <w:b/>
          <w:bCs/>
          <w:sz w:val="26"/>
        </w:rPr>
      </w:pPr>
      <w:r>
        <w:rPr>
          <w:b/>
          <w:bCs/>
          <w:sz w:val="26"/>
        </w:rPr>
        <w:t>П О С Т А Н О В Л Я Е Т:</w:t>
      </w:r>
    </w:p>
    <w:p w:rsidR="006F7BD4" w:rsidRDefault="006F7BD4" w:rsidP="006F7BD4">
      <w:pPr>
        <w:ind w:firstLine="720"/>
        <w:jc w:val="center"/>
        <w:rPr>
          <w:sz w:val="26"/>
        </w:rPr>
      </w:pPr>
    </w:p>
    <w:p w:rsidR="006F7BD4" w:rsidRPr="007E57A8" w:rsidRDefault="006F7BD4" w:rsidP="006F7BD4">
      <w:pPr>
        <w:numPr>
          <w:ilvl w:val="0"/>
          <w:numId w:val="5"/>
        </w:numPr>
        <w:tabs>
          <w:tab w:val="clear" w:pos="360"/>
          <w:tab w:val="num" w:pos="720"/>
          <w:tab w:val="left" w:pos="1260"/>
        </w:tabs>
        <w:ind w:left="0" w:firstLine="720"/>
        <w:jc w:val="both"/>
        <w:rPr>
          <w:sz w:val="26"/>
          <w:szCs w:val="26"/>
        </w:rPr>
      </w:pPr>
      <w:r w:rsidRPr="007E57A8">
        <w:rPr>
          <w:sz w:val="26"/>
          <w:szCs w:val="26"/>
        </w:rPr>
        <w:t>В Положение о комиссии по делам несовершеннолетних и защите их прав муниципального образования "Городской округ "Город Нарьян-Мар", утвержденное постановлением Администрации муниципального образования "Городской округ "Город Нарьян-Мар" от 06.05.2020 № 332, внести следующие изменения:</w:t>
      </w:r>
    </w:p>
    <w:p w:rsidR="006F7BD4" w:rsidRPr="007E57A8" w:rsidRDefault="006F7BD4" w:rsidP="006F7BD4">
      <w:pPr>
        <w:numPr>
          <w:ilvl w:val="1"/>
          <w:numId w:val="6"/>
        </w:numPr>
        <w:tabs>
          <w:tab w:val="clear" w:pos="1980"/>
          <w:tab w:val="num" w:pos="0"/>
          <w:tab w:val="left" w:pos="1260"/>
        </w:tabs>
        <w:ind w:left="0" w:firstLine="720"/>
        <w:jc w:val="both"/>
        <w:rPr>
          <w:sz w:val="26"/>
          <w:szCs w:val="26"/>
        </w:rPr>
      </w:pPr>
      <w:r w:rsidRPr="007E57A8">
        <w:rPr>
          <w:sz w:val="26"/>
          <w:szCs w:val="26"/>
        </w:rPr>
        <w:t>Пункт 10 раздела I</w:t>
      </w:r>
      <w:r w:rsidRPr="007E57A8">
        <w:rPr>
          <w:sz w:val="26"/>
          <w:szCs w:val="26"/>
          <w:lang w:val="en-US"/>
        </w:rPr>
        <w:t>I</w:t>
      </w:r>
      <w:r w:rsidRPr="007E57A8">
        <w:rPr>
          <w:sz w:val="26"/>
          <w:szCs w:val="26"/>
        </w:rPr>
        <w:t>I дополнить подпунктом 10.17 следующего содержания:</w:t>
      </w:r>
    </w:p>
    <w:p w:rsidR="006F7BD4" w:rsidRPr="007E57A8" w:rsidRDefault="006F7BD4" w:rsidP="006F7BD4">
      <w:pPr>
        <w:tabs>
          <w:tab w:val="left" w:pos="1260"/>
        </w:tabs>
        <w:ind w:firstLine="720"/>
        <w:jc w:val="both"/>
        <w:rPr>
          <w:sz w:val="26"/>
          <w:szCs w:val="26"/>
        </w:rPr>
      </w:pPr>
      <w:r w:rsidRPr="007E57A8">
        <w:rPr>
          <w:sz w:val="26"/>
          <w:szCs w:val="26"/>
        </w:rPr>
        <w:t>"10.17. Принимает решение о проведении заседаний комиссии в режиме аудио- либо видеоконференцсвязи.";</w:t>
      </w:r>
    </w:p>
    <w:p w:rsidR="006F7BD4" w:rsidRPr="007E57A8" w:rsidRDefault="006F7BD4" w:rsidP="006F7BD4">
      <w:pPr>
        <w:numPr>
          <w:ilvl w:val="1"/>
          <w:numId w:val="6"/>
        </w:numPr>
        <w:tabs>
          <w:tab w:val="left" w:pos="1260"/>
        </w:tabs>
        <w:jc w:val="both"/>
        <w:rPr>
          <w:sz w:val="26"/>
          <w:szCs w:val="26"/>
        </w:rPr>
      </w:pPr>
      <w:r w:rsidRPr="007E57A8">
        <w:rPr>
          <w:sz w:val="26"/>
          <w:szCs w:val="26"/>
        </w:rPr>
        <w:t>Раздел I</w:t>
      </w:r>
      <w:r w:rsidRPr="007E57A8">
        <w:rPr>
          <w:sz w:val="26"/>
          <w:szCs w:val="26"/>
          <w:lang w:val="en-US"/>
        </w:rPr>
        <w:t>I</w:t>
      </w:r>
      <w:r w:rsidRPr="007E57A8">
        <w:rPr>
          <w:sz w:val="26"/>
          <w:szCs w:val="26"/>
        </w:rPr>
        <w:t>I дополнить пунктом 17.1 следующего содержания:</w:t>
      </w:r>
    </w:p>
    <w:p w:rsidR="006F7BD4" w:rsidRPr="007E57A8" w:rsidRDefault="006F7BD4" w:rsidP="006F7BD4">
      <w:pPr>
        <w:tabs>
          <w:tab w:val="left" w:pos="1260"/>
        </w:tabs>
        <w:ind w:firstLine="720"/>
        <w:jc w:val="both"/>
        <w:rPr>
          <w:sz w:val="26"/>
          <w:szCs w:val="26"/>
        </w:rPr>
      </w:pPr>
      <w:r w:rsidRPr="007E57A8">
        <w:rPr>
          <w:sz w:val="26"/>
          <w:szCs w:val="26"/>
        </w:rPr>
        <w:t>"17.1. Формы проведения заседаний комиссии.</w:t>
      </w:r>
    </w:p>
    <w:p w:rsidR="006F7BD4" w:rsidRPr="007E57A8" w:rsidRDefault="006F7BD4" w:rsidP="006F7BD4">
      <w:pPr>
        <w:tabs>
          <w:tab w:val="left" w:pos="1260"/>
        </w:tabs>
        <w:ind w:firstLine="720"/>
        <w:jc w:val="both"/>
        <w:rPr>
          <w:sz w:val="26"/>
          <w:szCs w:val="26"/>
        </w:rPr>
      </w:pPr>
      <w:r w:rsidRPr="007E57A8">
        <w:rPr>
          <w:sz w:val="26"/>
          <w:szCs w:val="26"/>
        </w:rPr>
        <w:t>Заседания комиссии проводятся в форме личного присутствия членов комиссии.</w:t>
      </w:r>
    </w:p>
    <w:p w:rsidR="006F7BD4" w:rsidRPr="007E57A8" w:rsidRDefault="006F7BD4" w:rsidP="006F7BD4">
      <w:pPr>
        <w:tabs>
          <w:tab w:val="left" w:pos="1260"/>
        </w:tabs>
        <w:ind w:firstLine="720"/>
        <w:jc w:val="both"/>
        <w:rPr>
          <w:sz w:val="26"/>
          <w:szCs w:val="26"/>
        </w:rPr>
      </w:pPr>
      <w:r w:rsidRPr="007E57A8">
        <w:rPr>
          <w:sz w:val="26"/>
          <w:szCs w:val="26"/>
        </w:rPr>
        <w:t>При угрозе возникновения и (или) возникновении чрезвычайных ситуаций, введении ограничений в связи с неблагоприятной эпидемиологической ситуацией, введении режима повышенной готовности на территории Ненецкого автономного округа, либо иных ограничительных мер, введенных органами власти Ненецкого автономного округа, заседания комиссии могут проводиться без личного присутствия членов комиссии в месте проведения заседания с использованием систем аудио- либо видеоконференцсвязи.</w:t>
      </w:r>
    </w:p>
    <w:p w:rsidR="006F7BD4" w:rsidRPr="007E57A8" w:rsidRDefault="006F7BD4" w:rsidP="006F7BD4">
      <w:pPr>
        <w:tabs>
          <w:tab w:val="left" w:pos="1260"/>
        </w:tabs>
        <w:ind w:firstLine="720"/>
        <w:jc w:val="both"/>
        <w:rPr>
          <w:sz w:val="26"/>
          <w:szCs w:val="26"/>
        </w:rPr>
      </w:pPr>
      <w:r w:rsidRPr="007E57A8">
        <w:rPr>
          <w:sz w:val="26"/>
          <w:szCs w:val="26"/>
        </w:rPr>
        <w:lastRenderedPageBreak/>
        <w:t>Решение о проведении заседания комиссии без личного присутствия членов комиссии в месте проведения заседания с использованием систем аудио- либо видеоконференцсвязи принимает председатель комиссии, а в период его отсутствия – заместитель председателя комиссии.".</w:t>
      </w:r>
    </w:p>
    <w:p w:rsidR="006F7BD4" w:rsidRPr="00224519" w:rsidRDefault="006F7BD4" w:rsidP="006F7BD4">
      <w:pPr>
        <w:numPr>
          <w:ilvl w:val="0"/>
          <w:numId w:val="5"/>
        </w:numPr>
        <w:tabs>
          <w:tab w:val="clear" w:pos="360"/>
          <w:tab w:val="num" w:pos="720"/>
          <w:tab w:val="left" w:pos="1260"/>
        </w:tabs>
        <w:ind w:left="0" w:firstLine="720"/>
        <w:jc w:val="both"/>
        <w:rPr>
          <w:sz w:val="26"/>
          <w:szCs w:val="26"/>
        </w:rPr>
      </w:pPr>
      <w:r>
        <w:rPr>
          <w:sz w:val="26"/>
        </w:rPr>
        <w:t>Настоящее постановление вступает в силу со дня его официального опубликования.</w:t>
      </w:r>
    </w:p>
    <w:p w:rsidR="00930DC6" w:rsidRDefault="00930DC6" w:rsidP="009060DC">
      <w:pPr>
        <w:jc w:val="both"/>
        <w:rPr>
          <w:b/>
          <w:bCs/>
          <w:sz w:val="26"/>
        </w:rPr>
      </w:pPr>
    </w:p>
    <w:p w:rsidR="00B975B2" w:rsidRDefault="00B975B2" w:rsidP="009060DC">
      <w:pPr>
        <w:jc w:val="both"/>
        <w:rPr>
          <w:b/>
          <w:bCs/>
          <w:sz w:val="26"/>
        </w:rPr>
      </w:pPr>
    </w:p>
    <w:p w:rsidR="00673BFA" w:rsidRDefault="00673BFA" w:rsidP="009060DC">
      <w:pPr>
        <w:jc w:val="both"/>
        <w:rPr>
          <w:b/>
          <w:bCs/>
          <w:sz w:val="26"/>
        </w:rPr>
      </w:pPr>
    </w:p>
    <w:tbl>
      <w:tblPr>
        <w:tblW w:w="0" w:type="auto"/>
        <w:tblLook w:val="0000" w:firstRow="0" w:lastRow="0" w:firstColumn="0" w:lastColumn="0" w:noHBand="0" w:noVBand="0"/>
      </w:tblPr>
      <w:tblGrid>
        <w:gridCol w:w="4771"/>
        <w:gridCol w:w="4976"/>
      </w:tblGrid>
      <w:tr w:rsidR="001E0E2C" w:rsidTr="00F602B0">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602B0" w:rsidRDefault="00F602B0" w:rsidP="002A6EAF"/>
    <w:p w:rsidR="00F602B0" w:rsidRPr="00F602B0" w:rsidRDefault="00F602B0" w:rsidP="00F602B0"/>
    <w:sectPr w:rsidR="00F602B0" w:rsidRPr="00F602B0" w:rsidSect="00E6591C">
      <w:headerReference w:type="default" r:id="rId9"/>
      <w:type w:val="continuous"/>
      <w:pgSz w:w="11905" w:h="16838" w:code="9"/>
      <w:pgMar w:top="709"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F5" w:rsidRDefault="00CF3CF5" w:rsidP="00693317">
      <w:r>
        <w:separator/>
      </w:r>
    </w:p>
  </w:endnote>
  <w:endnote w:type="continuationSeparator" w:id="0">
    <w:p w:rsidR="00CF3CF5" w:rsidRDefault="00CF3CF5"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F5" w:rsidRDefault="00CF3CF5" w:rsidP="00693317">
      <w:r>
        <w:separator/>
      </w:r>
    </w:p>
  </w:footnote>
  <w:footnote w:type="continuationSeparator" w:id="0">
    <w:p w:rsidR="00CF3CF5" w:rsidRDefault="00CF3CF5"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6F7BD4">
          <w:rPr>
            <w:noProof/>
          </w:rPr>
          <w:t>2</w:t>
        </w:r>
        <w:r>
          <w:fldChar w:fldCharType="end"/>
        </w:r>
      </w:p>
    </w:sdtContent>
  </w:sdt>
  <w:p w:rsidR="003B3361" w:rsidRDefault="003B33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 w15:restartNumberingAfterBreak="0">
    <w:nsid w:val="5E8A1302"/>
    <w:multiLevelType w:val="multilevel"/>
    <w:tmpl w:val="BB9622B6"/>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743E3094"/>
    <w:multiLevelType w:val="hybridMultilevel"/>
    <w:tmpl w:val="CA46674E"/>
    <w:lvl w:ilvl="0" w:tplc="05446D88">
      <w:start w:val="1"/>
      <w:numFmt w:val="decimal"/>
      <w:lvlText w:val="%1."/>
      <w:lvlJc w:val="left"/>
      <w:pPr>
        <w:tabs>
          <w:tab w:val="num" w:pos="360"/>
        </w:tabs>
        <w:ind w:left="360" w:hanging="360"/>
      </w:pPr>
    </w:lvl>
    <w:lvl w:ilvl="1" w:tplc="FBBC1AE8">
      <w:start w:val="1"/>
      <w:numFmt w:val="none"/>
      <w:lvlText w:val="%21.1."/>
      <w:lvlJc w:val="left"/>
      <w:pPr>
        <w:tabs>
          <w:tab w:val="num" w:pos="360"/>
        </w:tabs>
        <w:ind w:left="0" w:firstLine="0"/>
      </w:pPr>
      <w:rPr>
        <w:rFonts w:ascii="Times New Roman" w:eastAsia="Times New Roman" w:hAnsi="Times New Roman" w:cs="Times New Roman" w:hint="default"/>
      </w:rPr>
    </w:lvl>
    <w:lvl w:ilvl="2" w:tplc="37FAD4AE">
      <w:numFmt w:val="none"/>
      <w:lvlText w:val=""/>
      <w:lvlJc w:val="left"/>
      <w:pPr>
        <w:tabs>
          <w:tab w:val="num" w:pos="360"/>
        </w:tabs>
      </w:pPr>
    </w:lvl>
    <w:lvl w:ilvl="3" w:tplc="B080C056">
      <w:numFmt w:val="none"/>
      <w:lvlText w:val=""/>
      <w:lvlJc w:val="left"/>
      <w:pPr>
        <w:tabs>
          <w:tab w:val="num" w:pos="360"/>
        </w:tabs>
      </w:pPr>
    </w:lvl>
    <w:lvl w:ilvl="4" w:tplc="18D882F4">
      <w:numFmt w:val="none"/>
      <w:lvlText w:val=""/>
      <w:lvlJc w:val="left"/>
      <w:pPr>
        <w:tabs>
          <w:tab w:val="num" w:pos="360"/>
        </w:tabs>
      </w:pPr>
    </w:lvl>
    <w:lvl w:ilvl="5" w:tplc="570258CE">
      <w:numFmt w:val="none"/>
      <w:lvlText w:val=""/>
      <w:lvlJc w:val="left"/>
      <w:pPr>
        <w:tabs>
          <w:tab w:val="num" w:pos="360"/>
        </w:tabs>
      </w:pPr>
    </w:lvl>
    <w:lvl w:ilvl="6" w:tplc="6A98A32C">
      <w:numFmt w:val="none"/>
      <w:lvlText w:val=""/>
      <w:lvlJc w:val="left"/>
      <w:pPr>
        <w:tabs>
          <w:tab w:val="num" w:pos="360"/>
        </w:tabs>
      </w:pPr>
    </w:lvl>
    <w:lvl w:ilvl="7" w:tplc="3ABE12B2">
      <w:numFmt w:val="none"/>
      <w:lvlText w:val=""/>
      <w:lvlJc w:val="left"/>
      <w:pPr>
        <w:tabs>
          <w:tab w:val="num" w:pos="360"/>
        </w:tabs>
      </w:pPr>
    </w:lvl>
    <w:lvl w:ilvl="8" w:tplc="946EA45A">
      <w:numFmt w:val="none"/>
      <w:lvlText w:val=""/>
      <w:lvlJc w:val="left"/>
      <w:pPr>
        <w:tabs>
          <w:tab w:val="num" w:pos="360"/>
        </w:tabs>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D67"/>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BD4"/>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5CD6A-3DF3-43C6-8714-42812F95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2</cp:revision>
  <cp:lastPrinted>2020-10-29T05:28:00Z</cp:lastPrinted>
  <dcterms:created xsi:type="dcterms:W3CDTF">2020-10-29T05:29:00Z</dcterms:created>
  <dcterms:modified xsi:type="dcterms:W3CDTF">2020-10-29T05:29:00Z</dcterms:modified>
</cp:coreProperties>
</file>