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C22E71">
            <w:pPr>
              <w:jc w:val="center"/>
            </w:pPr>
            <w:bookmarkStart w:id="0" w:name="ТекстовоеПоле7"/>
            <w:r>
              <w:t>2</w:t>
            </w:r>
            <w:r w:rsidR="00C22E71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D827EB">
            <w:pPr>
              <w:jc w:val="center"/>
            </w:pPr>
            <w:r>
              <w:t>50</w:t>
            </w:r>
            <w:r w:rsidR="009D26DA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9D26DA" w:rsidRPr="009D26DA" w:rsidRDefault="009D26DA" w:rsidP="009D26DA">
      <w:pPr>
        <w:ind w:right="4676"/>
        <w:jc w:val="both"/>
        <w:rPr>
          <w:sz w:val="26"/>
        </w:rPr>
      </w:pPr>
      <w:r w:rsidRPr="009D26DA">
        <w:rPr>
          <w:sz w:val="26"/>
          <w:szCs w:val="20"/>
        </w:rPr>
        <w:t>О внесении изменений в П</w:t>
      </w:r>
      <w:r w:rsidRPr="009D26DA">
        <w:rPr>
          <w:sz w:val="26"/>
        </w:rPr>
        <w:t>орядок разработки, реализации и оценки эффективности муниципальных программ муниципального образования "Гор</w:t>
      </w:r>
      <w:r w:rsidR="002F1826">
        <w:rPr>
          <w:sz w:val="26"/>
        </w:rPr>
        <w:t>одской округ "Город Нарьян-Мар"</w:t>
      </w:r>
    </w:p>
    <w:p w:rsidR="009D26DA" w:rsidRPr="009D26DA" w:rsidRDefault="009D26DA" w:rsidP="009D26DA">
      <w:pPr>
        <w:jc w:val="both"/>
        <w:rPr>
          <w:sz w:val="26"/>
        </w:rPr>
      </w:pPr>
    </w:p>
    <w:p w:rsidR="009D26DA" w:rsidRPr="009D26DA" w:rsidRDefault="009D26DA" w:rsidP="009D26DA">
      <w:pPr>
        <w:jc w:val="both"/>
        <w:rPr>
          <w:sz w:val="26"/>
        </w:rPr>
      </w:pPr>
    </w:p>
    <w:p w:rsidR="009D26DA" w:rsidRPr="009D26DA" w:rsidRDefault="009D26DA" w:rsidP="009D26DA">
      <w:pPr>
        <w:jc w:val="both"/>
        <w:rPr>
          <w:sz w:val="26"/>
        </w:rPr>
      </w:pPr>
    </w:p>
    <w:p w:rsidR="009D26DA" w:rsidRPr="009D26DA" w:rsidRDefault="009D26DA" w:rsidP="009D26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26DA">
        <w:rPr>
          <w:sz w:val="26"/>
          <w:szCs w:val="26"/>
        </w:rPr>
        <w:t xml:space="preserve">В соответствии со </w:t>
      </w:r>
      <w:hyperlink r:id="rId9" w:history="1">
        <w:r w:rsidRPr="009D26DA">
          <w:rPr>
            <w:sz w:val="26"/>
            <w:szCs w:val="26"/>
          </w:rPr>
          <w:t>статьей 179</w:t>
        </w:r>
      </w:hyperlink>
      <w:r w:rsidRPr="009D26DA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>,</w:t>
      </w:r>
      <w:r w:rsidRPr="009D26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9D26DA">
        <w:rPr>
          <w:sz w:val="26"/>
          <w:szCs w:val="26"/>
        </w:rPr>
        <w:t>в целях совершенствования процесса разработки и реализации муниципальных программ муниципального образования "Городской округ "Город Нарьян-Мар" Адми</w:t>
      </w:r>
      <w:r w:rsidRPr="009D26DA">
        <w:rPr>
          <w:sz w:val="26"/>
        </w:rPr>
        <w:t>нистрация МО "Городской округ "Город Нарьян-Мар"</w:t>
      </w:r>
    </w:p>
    <w:p w:rsidR="009D26DA" w:rsidRPr="009D26DA" w:rsidRDefault="009D26DA" w:rsidP="009D26DA">
      <w:pPr>
        <w:ind w:firstLine="709"/>
        <w:jc w:val="center"/>
        <w:rPr>
          <w:b/>
          <w:bCs/>
          <w:sz w:val="26"/>
        </w:rPr>
      </w:pPr>
    </w:p>
    <w:p w:rsidR="009D26DA" w:rsidRPr="009D26DA" w:rsidRDefault="009D26DA" w:rsidP="009D26DA">
      <w:pPr>
        <w:ind w:firstLine="709"/>
        <w:jc w:val="center"/>
        <w:rPr>
          <w:b/>
          <w:bCs/>
          <w:sz w:val="26"/>
        </w:rPr>
      </w:pPr>
      <w:proofErr w:type="gramStart"/>
      <w:r w:rsidRPr="009D26DA">
        <w:rPr>
          <w:b/>
          <w:bCs/>
          <w:sz w:val="26"/>
        </w:rPr>
        <w:t>П</w:t>
      </w:r>
      <w:proofErr w:type="gramEnd"/>
      <w:r w:rsidRPr="009D26DA">
        <w:rPr>
          <w:b/>
          <w:bCs/>
          <w:sz w:val="26"/>
        </w:rPr>
        <w:t xml:space="preserve"> О С Т А Н О В Л Я Е Т:</w:t>
      </w:r>
    </w:p>
    <w:p w:rsidR="009D26DA" w:rsidRPr="009D26DA" w:rsidRDefault="009D26DA" w:rsidP="009D26DA">
      <w:pPr>
        <w:ind w:firstLine="709"/>
        <w:jc w:val="center"/>
        <w:rPr>
          <w:sz w:val="26"/>
        </w:rPr>
      </w:pPr>
    </w:p>
    <w:p w:rsidR="009D26DA" w:rsidRPr="009D26DA" w:rsidRDefault="009D26DA" w:rsidP="009D26DA">
      <w:pPr>
        <w:numPr>
          <w:ilvl w:val="0"/>
          <w:numId w:val="15"/>
        </w:numPr>
        <w:tabs>
          <w:tab w:val="num" w:pos="180"/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26DA">
        <w:rPr>
          <w:sz w:val="26"/>
          <w:szCs w:val="26"/>
        </w:rPr>
        <w:t>Внести в Порядок разработки, реализации и оценки эффективности муниципальных программ муниципального образования "Городской округ "Город Нарьян-Мар", утвержденный постановлением Администрации МО "Городской округ "Город Нарьян-Мар" от 30.07.2013 № 1496 (в ред. от 17.11.2015 № 1315)</w:t>
      </w:r>
      <w:r>
        <w:rPr>
          <w:sz w:val="26"/>
          <w:szCs w:val="26"/>
        </w:rPr>
        <w:t>,</w:t>
      </w:r>
      <w:r w:rsidRPr="009D26DA">
        <w:rPr>
          <w:sz w:val="26"/>
          <w:szCs w:val="26"/>
        </w:rPr>
        <w:t xml:space="preserve"> (далее – Порядок) следующие изменения:</w:t>
      </w:r>
    </w:p>
    <w:p w:rsidR="009D26DA" w:rsidRPr="009D26DA" w:rsidRDefault="009D26DA" w:rsidP="009D26DA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9D26DA">
        <w:rPr>
          <w:sz w:val="26"/>
          <w:szCs w:val="26"/>
        </w:rPr>
        <w:t>Подпункт 1) пункта 26 изложить в следующей редакции:</w:t>
      </w:r>
    </w:p>
    <w:p w:rsidR="009D26DA" w:rsidRPr="009D26DA" w:rsidRDefault="009D26DA" w:rsidP="009D26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26DA">
        <w:rPr>
          <w:sz w:val="26"/>
          <w:szCs w:val="26"/>
        </w:rPr>
        <w:t xml:space="preserve">"1) ежеквартально, до 15 числа месяца, следующего за отчетным кварталом, </w:t>
      </w:r>
      <w:r w:rsidR="004B4DEC">
        <w:rPr>
          <w:sz w:val="26"/>
          <w:szCs w:val="26"/>
        </w:rPr>
        <w:t>–</w:t>
      </w:r>
      <w:r w:rsidRPr="009D26DA">
        <w:rPr>
          <w:sz w:val="26"/>
          <w:szCs w:val="26"/>
        </w:rPr>
        <w:t xml:space="preserve"> </w:t>
      </w:r>
      <w:hyperlink r:id="rId10" w:history="1">
        <w:r w:rsidRPr="009D26DA">
          <w:rPr>
            <w:sz w:val="26"/>
            <w:szCs w:val="26"/>
          </w:rPr>
          <w:t>отчет</w:t>
        </w:r>
      </w:hyperlink>
      <w:r w:rsidRPr="009D26DA">
        <w:rPr>
          <w:sz w:val="26"/>
          <w:szCs w:val="26"/>
        </w:rPr>
        <w:t xml:space="preserve"> об исполнении мероприятий муниципальной программы по форме согласно приложению 7 к настоящему Порядку, а также пояснительную записку, содержащую информацию об исполнении плана реализации муниципальной программы</w:t>
      </w:r>
      <w:proofErr w:type="gramStart"/>
      <w:r w:rsidR="004B4DEC">
        <w:rPr>
          <w:sz w:val="26"/>
          <w:szCs w:val="26"/>
        </w:rPr>
        <w:t>;</w:t>
      </w:r>
      <w:r w:rsidRPr="009D26DA">
        <w:rPr>
          <w:sz w:val="26"/>
          <w:szCs w:val="26"/>
        </w:rPr>
        <w:t>"</w:t>
      </w:r>
      <w:proofErr w:type="gramEnd"/>
      <w:r w:rsidRPr="009D26DA">
        <w:rPr>
          <w:sz w:val="26"/>
          <w:szCs w:val="26"/>
        </w:rPr>
        <w:t>.</w:t>
      </w:r>
    </w:p>
    <w:p w:rsidR="009D26DA" w:rsidRPr="009D26DA" w:rsidRDefault="009D26DA" w:rsidP="009D26DA">
      <w:pPr>
        <w:numPr>
          <w:ilvl w:val="1"/>
          <w:numId w:val="15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26DA">
        <w:rPr>
          <w:sz w:val="26"/>
          <w:szCs w:val="26"/>
        </w:rPr>
        <w:t xml:space="preserve">Приложение 7 к Порядку изложить в </w:t>
      </w:r>
      <w:r>
        <w:rPr>
          <w:sz w:val="26"/>
          <w:szCs w:val="26"/>
        </w:rPr>
        <w:t>новой</w:t>
      </w:r>
      <w:r w:rsidRPr="009D26DA">
        <w:rPr>
          <w:sz w:val="26"/>
          <w:szCs w:val="26"/>
        </w:rPr>
        <w:t xml:space="preserve"> редакции (Прил</w:t>
      </w:r>
      <w:r>
        <w:rPr>
          <w:sz w:val="26"/>
          <w:szCs w:val="26"/>
        </w:rPr>
        <w:t>ожение</w:t>
      </w:r>
      <w:r w:rsidRPr="009D26DA">
        <w:rPr>
          <w:sz w:val="26"/>
          <w:szCs w:val="26"/>
        </w:rPr>
        <w:t>).</w:t>
      </w:r>
    </w:p>
    <w:p w:rsidR="009D26DA" w:rsidRPr="009D26DA" w:rsidRDefault="009D26DA" w:rsidP="009D26DA">
      <w:pPr>
        <w:numPr>
          <w:ilvl w:val="0"/>
          <w:numId w:val="15"/>
        </w:numPr>
        <w:tabs>
          <w:tab w:val="clear" w:pos="900"/>
          <w:tab w:val="left" w:pos="0"/>
          <w:tab w:val="num" w:pos="426"/>
          <w:tab w:val="left" w:pos="1134"/>
        </w:tabs>
        <w:ind w:left="0" w:firstLine="709"/>
        <w:jc w:val="both"/>
        <w:rPr>
          <w:sz w:val="26"/>
        </w:rPr>
      </w:pPr>
      <w:r w:rsidRPr="009D26DA">
        <w:rPr>
          <w:sz w:val="26"/>
        </w:rPr>
        <w:t xml:space="preserve">Настоящее постановление вступает в силу с момента его принятия.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1"/>
          <w:headerReference w:type="firs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9D26DA" w:rsidRDefault="009D26DA" w:rsidP="00385307"/>
    <w:p w:rsidR="009D26DA" w:rsidRDefault="009D26DA" w:rsidP="00385307"/>
    <w:p w:rsidR="009D26DA" w:rsidRDefault="009D26DA" w:rsidP="00385307"/>
    <w:p w:rsidR="009D26DA" w:rsidRDefault="009D26DA" w:rsidP="00385307"/>
    <w:p w:rsidR="009D26DA" w:rsidRDefault="009D26DA" w:rsidP="00385307"/>
    <w:p w:rsidR="009D26DA" w:rsidRDefault="009D26DA" w:rsidP="00385307">
      <w:pPr>
        <w:sectPr w:rsidR="009D26DA" w:rsidSect="00075622">
          <w:headerReference w:type="default" r:id="rId13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9D26DA" w:rsidRPr="002F1826" w:rsidRDefault="009D26DA" w:rsidP="009D26DA">
      <w:pPr>
        <w:autoSpaceDE w:val="0"/>
        <w:autoSpaceDN w:val="0"/>
        <w:adjustRightInd w:val="0"/>
        <w:jc w:val="right"/>
        <w:outlineLvl w:val="0"/>
      </w:pPr>
      <w:r w:rsidRPr="002F1826">
        <w:t>Приложение</w:t>
      </w:r>
    </w:p>
    <w:p w:rsidR="009D26DA" w:rsidRPr="002F1826" w:rsidRDefault="009D26DA" w:rsidP="009D26DA">
      <w:pPr>
        <w:autoSpaceDE w:val="0"/>
        <w:autoSpaceDN w:val="0"/>
        <w:adjustRightInd w:val="0"/>
        <w:jc w:val="right"/>
        <w:outlineLvl w:val="0"/>
      </w:pPr>
      <w:r w:rsidRPr="002F1826">
        <w:t>к постановлению Администрации МО</w:t>
      </w:r>
    </w:p>
    <w:p w:rsidR="009D26DA" w:rsidRPr="002F1826" w:rsidRDefault="009D26DA" w:rsidP="009D26DA">
      <w:pPr>
        <w:autoSpaceDE w:val="0"/>
        <w:autoSpaceDN w:val="0"/>
        <w:adjustRightInd w:val="0"/>
        <w:jc w:val="right"/>
        <w:outlineLvl w:val="0"/>
      </w:pPr>
      <w:r w:rsidRPr="002F1826">
        <w:t>"Городской округ "Город Нарьян-Мар"</w:t>
      </w:r>
    </w:p>
    <w:p w:rsidR="009D26DA" w:rsidRPr="002F1826" w:rsidRDefault="009D26DA" w:rsidP="009D26DA">
      <w:pPr>
        <w:autoSpaceDE w:val="0"/>
        <w:autoSpaceDN w:val="0"/>
        <w:adjustRightInd w:val="0"/>
        <w:jc w:val="right"/>
        <w:outlineLvl w:val="0"/>
      </w:pPr>
      <w:r w:rsidRPr="002F1826">
        <w:t>от 29.04.2016 № 503</w:t>
      </w:r>
    </w:p>
    <w:p w:rsidR="009D26DA" w:rsidRDefault="009D26DA" w:rsidP="009D26D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D26DA" w:rsidRPr="009D26DA" w:rsidRDefault="009D26DA" w:rsidP="009D26DA">
      <w:pPr>
        <w:autoSpaceDE w:val="0"/>
        <w:autoSpaceDN w:val="0"/>
        <w:adjustRightInd w:val="0"/>
        <w:jc w:val="right"/>
        <w:outlineLvl w:val="0"/>
      </w:pPr>
      <w:r w:rsidRPr="009D26DA">
        <w:t>"Приложение 7</w:t>
      </w:r>
    </w:p>
    <w:p w:rsidR="009D26DA" w:rsidRPr="009D26DA" w:rsidRDefault="009D26DA" w:rsidP="009D26DA">
      <w:pPr>
        <w:autoSpaceDE w:val="0"/>
        <w:autoSpaceDN w:val="0"/>
        <w:adjustRightInd w:val="0"/>
        <w:jc w:val="right"/>
      </w:pPr>
      <w:r w:rsidRPr="009D26DA">
        <w:t>к Порядку разработки и реализации</w:t>
      </w:r>
    </w:p>
    <w:p w:rsidR="009D26DA" w:rsidRPr="009D26DA" w:rsidRDefault="009D26DA" w:rsidP="009D26DA">
      <w:pPr>
        <w:autoSpaceDE w:val="0"/>
        <w:autoSpaceDN w:val="0"/>
        <w:adjustRightInd w:val="0"/>
        <w:jc w:val="right"/>
      </w:pPr>
      <w:r w:rsidRPr="009D26DA">
        <w:t>муниципальных программ МО</w:t>
      </w:r>
    </w:p>
    <w:p w:rsidR="009D26DA" w:rsidRPr="009D26DA" w:rsidRDefault="009D26DA" w:rsidP="009D26DA">
      <w:pPr>
        <w:autoSpaceDE w:val="0"/>
        <w:autoSpaceDN w:val="0"/>
        <w:adjustRightInd w:val="0"/>
        <w:jc w:val="right"/>
      </w:pPr>
      <w:r w:rsidRPr="009D26DA">
        <w:t>"Городской округ "Город Нарьян-Мар"</w:t>
      </w:r>
    </w:p>
    <w:p w:rsidR="009D26DA" w:rsidRPr="009D26DA" w:rsidRDefault="009D26DA" w:rsidP="009D26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26DA">
        <w:rPr>
          <w:sz w:val="26"/>
          <w:szCs w:val="26"/>
        </w:rPr>
        <w:t>Отчет</w:t>
      </w:r>
    </w:p>
    <w:p w:rsidR="009D26DA" w:rsidRPr="009D26DA" w:rsidRDefault="009D26DA" w:rsidP="009D26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26DA">
        <w:rPr>
          <w:sz w:val="26"/>
          <w:szCs w:val="26"/>
        </w:rPr>
        <w:t>об исполнении мероприятий муниципальной программы</w:t>
      </w:r>
    </w:p>
    <w:p w:rsidR="009D26DA" w:rsidRPr="009D26DA" w:rsidRDefault="009D26DA" w:rsidP="009D26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26DA">
        <w:rPr>
          <w:sz w:val="26"/>
          <w:szCs w:val="26"/>
        </w:rPr>
        <w:t xml:space="preserve"> МО "Городской округ "Город Нарьян-Мар"</w:t>
      </w:r>
    </w:p>
    <w:p w:rsidR="009D26DA" w:rsidRPr="009D26DA" w:rsidRDefault="009D26DA" w:rsidP="009D26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26DA">
        <w:rPr>
          <w:sz w:val="26"/>
          <w:szCs w:val="26"/>
        </w:rPr>
        <w:t>"________________________________________________"</w:t>
      </w:r>
    </w:p>
    <w:p w:rsidR="009D26DA" w:rsidRPr="009D26DA" w:rsidRDefault="009D26DA" w:rsidP="009D26DA">
      <w:pPr>
        <w:widowControl w:val="0"/>
        <w:autoSpaceDE w:val="0"/>
        <w:autoSpaceDN w:val="0"/>
        <w:adjustRightInd w:val="0"/>
        <w:jc w:val="center"/>
      </w:pPr>
      <w:r w:rsidRPr="009D26DA">
        <w:t>(наименование муниципальной программы)</w:t>
      </w:r>
    </w:p>
    <w:p w:rsidR="009D26DA" w:rsidRPr="009D26DA" w:rsidRDefault="009D26DA" w:rsidP="009D26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26DA">
        <w:rPr>
          <w:sz w:val="26"/>
          <w:szCs w:val="26"/>
        </w:rPr>
        <w:t>за _______________ 20__ года</w:t>
      </w:r>
    </w:p>
    <w:p w:rsidR="009D26DA" w:rsidRPr="009D26DA" w:rsidRDefault="009D26DA" w:rsidP="009D26DA">
      <w:pPr>
        <w:widowControl w:val="0"/>
        <w:autoSpaceDE w:val="0"/>
        <w:autoSpaceDN w:val="0"/>
        <w:adjustRightInd w:val="0"/>
        <w:jc w:val="center"/>
      </w:pPr>
      <w:r w:rsidRPr="009D26DA">
        <w:t>(заполняется ежеквартально нарастающим итогом с начала года)</w:t>
      </w:r>
    </w:p>
    <w:p w:rsidR="009D26DA" w:rsidRPr="009D26DA" w:rsidRDefault="009D26DA" w:rsidP="009D26DA">
      <w:pPr>
        <w:widowControl w:val="0"/>
        <w:autoSpaceDE w:val="0"/>
        <w:autoSpaceDN w:val="0"/>
        <w:adjustRightInd w:val="0"/>
        <w:jc w:val="right"/>
      </w:pPr>
      <w:r w:rsidRPr="009D26DA">
        <w:t xml:space="preserve">       в тыс. рублей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09"/>
        <w:gridCol w:w="709"/>
        <w:gridCol w:w="1134"/>
        <w:gridCol w:w="571"/>
        <w:gridCol w:w="708"/>
        <w:gridCol w:w="1131"/>
        <w:gridCol w:w="592"/>
        <w:gridCol w:w="800"/>
        <w:gridCol w:w="1159"/>
        <w:gridCol w:w="425"/>
        <w:gridCol w:w="757"/>
        <w:gridCol w:w="1134"/>
        <w:gridCol w:w="510"/>
        <w:gridCol w:w="795"/>
        <w:gridCol w:w="1134"/>
        <w:gridCol w:w="490"/>
      </w:tblGrid>
      <w:tr w:rsidR="009D26DA" w:rsidRPr="009D26DA" w:rsidTr="00C629EB">
        <w:trPr>
          <w:trHeight w:val="32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Наименование мероприятий</w:t>
            </w:r>
          </w:p>
        </w:tc>
        <w:tc>
          <w:tcPr>
            <w:tcW w:w="1275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6DA" w:rsidRPr="009D26DA" w:rsidRDefault="009D26DA" w:rsidP="009D26DA">
            <w:pPr>
              <w:jc w:val="center"/>
            </w:pPr>
            <w:r w:rsidRPr="009D26DA">
              <w:t xml:space="preserve">Объем финансирования муниципальной программы </w:t>
            </w:r>
          </w:p>
        </w:tc>
      </w:tr>
      <w:tr w:rsidR="009D26DA" w:rsidRPr="009D26DA" w:rsidTr="00C629EB">
        <w:trPr>
          <w:trHeight w:val="267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План на год</w:t>
            </w:r>
          </w:p>
        </w:tc>
        <w:tc>
          <w:tcPr>
            <w:tcW w:w="2414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 xml:space="preserve">Всего 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за отчетный период</w:t>
            </w:r>
          </w:p>
        </w:tc>
        <w:tc>
          <w:tcPr>
            <w:tcW w:w="9635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6DA" w:rsidRPr="009D26DA" w:rsidRDefault="009D26DA" w:rsidP="009D26DA">
            <w:pPr>
              <w:jc w:val="center"/>
            </w:pPr>
            <w:r w:rsidRPr="009D26DA">
              <w:t>в том числе по источникам (за отчетный период)</w:t>
            </w:r>
          </w:p>
        </w:tc>
      </w:tr>
      <w:tr w:rsidR="009D26DA" w:rsidRPr="009D26DA" w:rsidTr="00C629EB">
        <w:trPr>
          <w:trHeight w:val="457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федеральный бюджет*</w:t>
            </w:r>
          </w:p>
        </w:tc>
        <w:tc>
          <w:tcPr>
            <w:tcW w:w="23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окружной (областной)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бюджет*</w:t>
            </w:r>
          </w:p>
        </w:tc>
        <w:tc>
          <w:tcPr>
            <w:tcW w:w="24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городской бюджет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jc w:val="center"/>
            </w:pPr>
            <w:r w:rsidRPr="009D26DA">
              <w:t>внебюджетные источники*</w:t>
            </w:r>
          </w:p>
        </w:tc>
      </w:tr>
      <w:tr w:rsidR="009D26DA" w:rsidRPr="009D26DA" w:rsidTr="00C629EB">
        <w:trPr>
          <w:trHeight w:val="64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план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на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____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кассовые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расходы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 xml:space="preserve">за_____ 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план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на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____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кассовые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расходы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 xml:space="preserve">за_____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%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план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на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____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кассовые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расходы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 xml:space="preserve">за_____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%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план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на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____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кассовые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расходы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 xml:space="preserve">за_____ 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%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план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на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кассовые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расходы</w:t>
            </w:r>
          </w:p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 xml:space="preserve">за_____ 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%</w:t>
            </w:r>
          </w:p>
        </w:tc>
      </w:tr>
      <w:tr w:rsidR="009D26DA" w:rsidRPr="009D26DA" w:rsidTr="00C629EB">
        <w:trPr>
          <w:trHeight w:val="367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4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6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7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8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9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11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jc w:val="center"/>
            </w:pPr>
            <w:r w:rsidRPr="009D26DA">
              <w:t>13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jc w:val="center"/>
            </w:pPr>
            <w:r w:rsidRPr="009D26DA">
              <w:t>14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jc w:val="center"/>
            </w:pPr>
            <w:r w:rsidRPr="009D26DA"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jc w:val="center"/>
            </w:pPr>
            <w:r w:rsidRPr="009D26DA">
              <w:t>16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jc w:val="center"/>
            </w:pPr>
            <w:r w:rsidRPr="009D26DA">
              <w:t>17</w:t>
            </w:r>
          </w:p>
        </w:tc>
      </w:tr>
      <w:tr w:rsidR="009D26DA" w:rsidRPr="009D26DA" w:rsidTr="00C629EB">
        <w:trPr>
          <w:trHeight w:val="247"/>
          <w:tblCellSpacing w:w="5" w:type="nil"/>
        </w:trPr>
        <w:tc>
          <w:tcPr>
            <w:tcW w:w="12097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  <w:r w:rsidRPr="009D26DA">
              <w:t xml:space="preserve">Подпрограмма 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</w:tr>
      <w:tr w:rsidR="009D26DA" w:rsidRPr="009D26DA" w:rsidTr="00C629EB">
        <w:trPr>
          <w:trHeight w:val="30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  <w:r w:rsidRPr="009D26DA">
              <w:t>Мероприятие 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</w:tr>
      <w:tr w:rsidR="009D26DA" w:rsidRPr="009D26DA" w:rsidTr="00C629EB">
        <w:trPr>
          <w:trHeight w:val="33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  <w:r w:rsidRPr="009D26DA">
              <w:t xml:space="preserve">...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</w:tr>
      <w:tr w:rsidR="009D26DA" w:rsidRPr="009D26DA" w:rsidTr="00C629EB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  <w:r w:rsidRPr="009D26DA">
              <w:t xml:space="preserve">...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</w:tr>
      <w:tr w:rsidR="009D26DA" w:rsidRPr="009D26DA" w:rsidTr="00C629EB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  <w:r w:rsidRPr="009D26DA">
              <w:t>Всего по муниципальной программе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</w:tr>
      <w:tr w:rsidR="009D26DA" w:rsidRPr="009D26DA" w:rsidTr="00C629E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  <w:r w:rsidRPr="009D26DA"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6DA" w:rsidRPr="009D26DA" w:rsidRDefault="009D26DA" w:rsidP="009D26D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DA" w:rsidRPr="009D26DA" w:rsidRDefault="009D26DA" w:rsidP="009D26DA">
            <w:pPr>
              <w:rPr>
                <w:highlight w:val="yellow"/>
              </w:rPr>
            </w:pPr>
          </w:p>
        </w:tc>
      </w:tr>
    </w:tbl>
    <w:p w:rsidR="009D26DA" w:rsidRPr="009D26DA" w:rsidRDefault="009D26DA" w:rsidP="009D26D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9D26DA">
        <w:t xml:space="preserve">        </w:t>
      </w:r>
    </w:p>
    <w:p w:rsidR="009D26DA" w:rsidRPr="009D26DA" w:rsidRDefault="009D26DA" w:rsidP="009D26D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9D26DA">
        <w:t xml:space="preserve"> &lt;*&gt; при отсутствии какого-либо источника финансирования соответствующие графы в структуре отчета не указываются"</w:t>
      </w:r>
    </w:p>
    <w:sectPr w:rsidR="009D26DA" w:rsidRPr="009D26DA" w:rsidSect="002F1826">
      <w:pgSz w:w="16838" w:h="11906" w:orient="landscape" w:code="9"/>
      <w:pgMar w:top="425" w:right="1134" w:bottom="28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E9" w:rsidRDefault="00BD28E9" w:rsidP="00693317">
      <w:r>
        <w:separator/>
      </w:r>
    </w:p>
  </w:endnote>
  <w:endnote w:type="continuationSeparator" w:id="0">
    <w:p w:rsidR="00BD28E9" w:rsidRDefault="00BD28E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E9" w:rsidRDefault="00BD28E9" w:rsidP="00693317">
      <w:r>
        <w:separator/>
      </w:r>
    </w:p>
  </w:footnote>
  <w:footnote w:type="continuationSeparator" w:id="0">
    <w:p w:rsidR="00BD28E9" w:rsidRDefault="00BD28E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C0567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B4D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7194A20"/>
    <w:multiLevelType w:val="multilevel"/>
    <w:tmpl w:val="74F455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567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826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4DEC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6DA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C79AB348E36C095FD87E0D861F3EEC691E3A3A3C116B36F0168E270C61E634FD49927379A508D9AA134t5v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4693D86FD250351CE4C0CCDD3BBFDFE4AE63A4CBF4543D20DCDEA9A4E2A1CD1EB9FD2DD92E9801f8W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6871-8D6B-42B1-980F-4051680A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2016-05-04T10:33:00Z</dcterms:created>
  <dcterms:modified xsi:type="dcterms:W3CDTF">2016-05-04T10:39:00Z</dcterms:modified>
</cp:coreProperties>
</file>