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20" w:rsidRPr="006D4EF8" w:rsidRDefault="00A80520" w:rsidP="000405B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4EF8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A80520" w:rsidRPr="006D4EF8" w:rsidRDefault="00A80520" w:rsidP="000405B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F8">
        <w:rPr>
          <w:rFonts w:ascii="Times New Roman" w:hAnsi="Times New Roman" w:cs="Times New Roman"/>
          <w:b/>
          <w:sz w:val="24"/>
          <w:szCs w:val="24"/>
        </w:rPr>
        <w:t>о результатах проведения оценки регулирующего воздействия</w:t>
      </w:r>
    </w:p>
    <w:p w:rsidR="00A80520" w:rsidRPr="006D4EF8" w:rsidRDefault="00A80520" w:rsidP="000405B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F8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A80520" w:rsidRPr="00A80520" w:rsidRDefault="00A80520" w:rsidP="000405BD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475344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1.1.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EF8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CE2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муниципального имущества и земельных отношений </w:t>
      </w:r>
    </w:p>
    <w:p w:rsidR="00A80520" w:rsidRPr="008C3CE2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CE2">
        <w:rPr>
          <w:rFonts w:ascii="Times New Roman" w:hAnsi="Times New Roman" w:cs="Times New Roman"/>
          <w:b/>
          <w:i/>
          <w:sz w:val="24"/>
          <w:szCs w:val="24"/>
        </w:rPr>
        <w:t>Администрации МО "Городской округ "Город Нарьян-Мар" (УМИ и ЗО)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8239D9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8239D9">
        <w:rPr>
          <w:rFonts w:ascii="Times New Roman" w:hAnsi="Times New Roman" w:cs="Times New Roman"/>
          <w:sz w:val="16"/>
          <w:szCs w:val="16"/>
        </w:rPr>
        <w:t>полное и краткое наименования</w:t>
      </w:r>
    </w:p>
    <w:p w:rsid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1.2. Вид и наименование проекта нормативного правового акта:</w:t>
      </w:r>
    </w:p>
    <w:p w:rsidR="005F7BED" w:rsidRDefault="005F7BED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F7BED" w:rsidRPr="008C3CE2" w:rsidRDefault="005F7BED" w:rsidP="000405BD">
      <w:pPr>
        <w:pStyle w:val="ConsPlusNonformat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7A76">
        <w:rPr>
          <w:rFonts w:ascii="Times New Roman" w:hAnsi="Times New Roman" w:cs="Times New Roman"/>
          <w:sz w:val="26"/>
          <w:szCs w:val="26"/>
        </w:rPr>
        <w:t>Проект решения Совета городского округа "Город Нарьян-Мар" "О порядке определения размера арендной платы за земельные участки, находящиеся в собственности муниципального образования "Городской округ "Город Нарьян-</w:t>
      </w:r>
      <w:r w:rsidRPr="00E7332F">
        <w:rPr>
          <w:rFonts w:ascii="Times New Roman" w:hAnsi="Times New Roman" w:cs="Times New Roman"/>
          <w:sz w:val="26"/>
          <w:szCs w:val="26"/>
        </w:rPr>
        <w:t>Мар"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F57A76">
        <w:rPr>
          <w:rFonts w:ascii="Times New Roman" w:hAnsi="Times New Roman" w:cs="Times New Roman"/>
          <w:sz w:val="26"/>
          <w:szCs w:val="26"/>
        </w:rPr>
        <w:t>новой редакции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8239D9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8239D9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1.3. Предполагаемая дата вступления в силу нормативного правового акта:</w:t>
      </w:r>
    </w:p>
    <w:p w:rsidR="008239D9" w:rsidRPr="00787884" w:rsidRDefault="001E3802" w:rsidP="000405BD">
      <w:pPr>
        <w:pStyle w:val="ConsPlusNonformat"/>
        <w:ind w:right="-2" w:firstLine="284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май</w:t>
      </w:r>
      <w:r w:rsidR="005F7BED">
        <w:rPr>
          <w:rFonts w:ascii="Times New Roman" w:hAnsi="Times New Roman" w:cs="Times New Roman"/>
          <w:b/>
          <w:i/>
          <w:sz w:val="26"/>
          <w:szCs w:val="26"/>
        </w:rPr>
        <w:t xml:space="preserve"> 2021 год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4F3341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4F3341">
        <w:rPr>
          <w:rFonts w:ascii="Times New Roman" w:hAnsi="Times New Roman" w:cs="Times New Roman"/>
          <w:sz w:val="16"/>
          <w:szCs w:val="16"/>
        </w:rPr>
        <w:t>указывается дата; если положения вводятся в действие в разное время,</w:t>
      </w:r>
      <w:r w:rsidR="004F3341">
        <w:rPr>
          <w:rFonts w:ascii="Times New Roman" w:hAnsi="Times New Roman" w:cs="Times New Roman"/>
          <w:sz w:val="16"/>
          <w:szCs w:val="16"/>
        </w:rPr>
        <w:t xml:space="preserve"> </w:t>
      </w:r>
      <w:r w:rsidRPr="004F3341">
        <w:rPr>
          <w:rFonts w:ascii="Times New Roman" w:hAnsi="Times New Roman" w:cs="Times New Roman"/>
          <w:sz w:val="16"/>
          <w:szCs w:val="16"/>
        </w:rPr>
        <w:t xml:space="preserve">то это указывается в </w:t>
      </w:r>
      <w:hyperlink w:anchor="Par298" w:history="1">
        <w:r w:rsidRPr="004F3341">
          <w:rPr>
            <w:rFonts w:ascii="Times New Roman" w:hAnsi="Times New Roman" w:cs="Times New Roman"/>
            <w:sz w:val="16"/>
            <w:szCs w:val="16"/>
          </w:rPr>
          <w:t>разделе 10</w:t>
        </w:r>
      </w:hyperlink>
    </w:p>
    <w:p w:rsid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1.4.   </w:t>
      </w:r>
      <w:r w:rsidR="005F7BED">
        <w:rPr>
          <w:rFonts w:ascii="Times New Roman" w:hAnsi="Times New Roman" w:cs="Times New Roman"/>
          <w:sz w:val="24"/>
          <w:szCs w:val="24"/>
        </w:rPr>
        <w:t xml:space="preserve">Краткое   описание   проблемы, </w:t>
      </w:r>
      <w:r w:rsidR="00995FA3">
        <w:rPr>
          <w:rFonts w:ascii="Times New Roman" w:hAnsi="Times New Roman" w:cs="Times New Roman"/>
          <w:sz w:val="24"/>
          <w:szCs w:val="24"/>
        </w:rPr>
        <w:t xml:space="preserve">на </w:t>
      </w:r>
      <w:r w:rsidR="0081047E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A80520">
        <w:rPr>
          <w:rFonts w:ascii="Times New Roman" w:hAnsi="Times New Roman" w:cs="Times New Roman"/>
          <w:sz w:val="24"/>
          <w:szCs w:val="24"/>
        </w:rPr>
        <w:t>которой  направлено</w:t>
      </w:r>
      <w:proofErr w:type="gramEnd"/>
      <w:r w:rsidR="0043236B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предлагаемое правовое регулирование:</w:t>
      </w:r>
    </w:p>
    <w:p w:rsidR="005F7BED" w:rsidRDefault="00995FA3" w:rsidP="000405BD">
      <w:pPr>
        <w:pStyle w:val="ConsPlusTitle"/>
        <w:ind w:right="-2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E0D43">
        <w:rPr>
          <w:rFonts w:ascii="Times New Roman" w:hAnsi="Times New Roman" w:cs="Times New Roman"/>
          <w:i/>
          <w:sz w:val="26"/>
          <w:szCs w:val="26"/>
        </w:rPr>
        <w:t>Принятие нового нормативно акта с учетом изменений земельного законодательства Российс</w:t>
      </w:r>
      <w:r w:rsidR="005E0D43" w:rsidRPr="005E0D43">
        <w:rPr>
          <w:rFonts w:ascii="Times New Roman" w:hAnsi="Times New Roman" w:cs="Times New Roman"/>
          <w:i/>
          <w:sz w:val="26"/>
          <w:szCs w:val="26"/>
        </w:rPr>
        <w:t>кой федераци</w:t>
      </w:r>
      <w:r w:rsidR="0081047E">
        <w:rPr>
          <w:rFonts w:ascii="Times New Roman" w:hAnsi="Times New Roman" w:cs="Times New Roman"/>
          <w:i/>
          <w:sz w:val="26"/>
          <w:szCs w:val="26"/>
        </w:rPr>
        <w:t>и</w:t>
      </w:r>
    </w:p>
    <w:p w:rsidR="005F7BED" w:rsidRDefault="005F7BED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5D4518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5D4518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1.5. Краткое описание целей предлагаемого правового регулирования:</w:t>
      </w:r>
    </w:p>
    <w:p w:rsidR="0081047E" w:rsidRPr="0081047E" w:rsidRDefault="00995FA3" w:rsidP="000405BD">
      <w:pPr>
        <w:pStyle w:val="ConsPlusTitle"/>
        <w:ind w:right="-2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1047E">
        <w:rPr>
          <w:rFonts w:ascii="Times New Roman" w:hAnsi="Times New Roman" w:cs="Times New Roman"/>
          <w:i/>
          <w:sz w:val="26"/>
          <w:szCs w:val="26"/>
        </w:rPr>
        <w:t>Установить порядок определения размера арендной платы за земельные участки, находящиеся в собственности муниципального образования "Городской округ "Город Нарьян-Мар"</w:t>
      </w:r>
      <w:r w:rsidR="005E0D43" w:rsidRPr="0081047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1047E" w:rsidRPr="0081047E">
        <w:rPr>
          <w:rFonts w:ascii="Times New Roman" w:hAnsi="Times New Roman" w:cs="Times New Roman"/>
          <w:i/>
          <w:sz w:val="26"/>
          <w:szCs w:val="26"/>
        </w:rPr>
        <w:t>с учетом изменений земельного законодательства Российской федерации</w:t>
      </w:r>
    </w:p>
    <w:p w:rsidR="00166632" w:rsidRPr="005E0D43" w:rsidRDefault="00166632" w:rsidP="000405BD">
      <w:pPr>
        <w:pStyle w:val="ConsPlusNonformat"/>
        <w:ind w:right="-2"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80520" w:rsidRP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E0D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80520" w:rsidRPr="004A7BB3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4A7BB3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1.6. Краткое описание содержания предлагаемого правового регулирования:</w:t>
      </w:r>
    </w:p>
    <w:p w:rsidR="00A44A28" w:rsidRDefault="00A44A28" w:rsidP="000405BD">
      <w:pPr>
        <w:pStyle w:val="ConsPlusNonformat"/>
        <w:pBdr>
          <w:bottom w:val="single" w:sz="12" w:space="1" w:color="auto"/>
        </w:pBdr>
        <w:ind w:right="-2"/>
        <w:rPr>
          <w:rFonts w:ascii="Times New Roman" w:hAnsi="Times New Roman" w:cs="Times New Roman"/>
          <w:sz w:val="24"/>
          <w:szCs w:val="24"/>
        </w:rPr>
      </w:pPr>
    </w:p>
    <w:p w:rsidR="00A44A28" w:rsidRPr="00A44A28" w:rsidRDefault="00A44A28" w:rsidP="000405BD">
      <w:pPr>
        <w:pStyle w:val="ConsPlusTitle"/>
        <w:ind w:right="-2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>Определение способов и размеров арендных платежей</w:t>
      </w:r>
      <w:r w:rsidRPr="00A44A28">
        <w:rPr>
          <w:rFonts w:ascii="Times New Roman" w:hAnsi="Times New Roman" w:cs="Times New Roman"/>
          <w:i/>
          <w:sz w:val="26"/>
          <w:szCs w:val="26"/>
        </w:rPr>
        <w:t xml:space="preserve"> с учетом  положений земельного законодательства Российской Федерации, Постановления правительства Российской Федерации от 16 июля 2009 г. № 582 "Об основных принципах определения арендной платы при аренде земельных участков, находящихся в государственной собственности 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Приказом Министерства экономического развития Российской Федерации от 29.12.2017 № 710 "Об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 муниципальной собственности, утвержденных постановлением правительства российской Федерации от 16 июля 2009 г. № 582", Постановлением  администрации Ненецкого автономного округа от 20 мая 2015 № 159-п "О порядке определения размера арендной платы за земельные участки, находящиеся в собственности </w:t>
      </w:r>
      <w:r w:rsidRPr="00A44A28">
        <w:rPr>
          <w:rFonts w:ascii="Times New Roman" w:hAnsi="Times New Roman" w:cs="Times New Roman"/>
          <w:i/>
          <w:sz w:val="26"/>
          <w:szCs w:val="26"/>
        </w:rPr>
        <w:lastRenderedPageBreak/>
        <w:t>Ненецкого автономного округа, и земельные участки, государственная собственность на которые не разграничена".</w:t>
      </w:r>
    </w:p>
    <w:p w:rsidR="00A80520" w:rsidRPr="00BC2AC4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80520" w:rsidRPr="00EF6156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EF6156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1.7. Контактная информация исполнителя в органе-разработчике:</w:t>
      </w:r>
    </w:p>
    <w:p w:rsidR="001D4E34" w:rsidRPr="00BC2AC4" w:rsidRDefault="00A80520" w:rsidP="000405BD">
      <w:pPr>
        <w:pStyle w:val="ConsPlusNonformat"/>
        <w:ind w:right="-2"/>
        <w:rPr>
          <w:rFonts w:ascii="Times New Roman" w:hAnsi="Times New Roman" w:cs="Times New Roman"/>
          <w:b/>
          <w:i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</w:t>
      </w:r>
      <w:r w:rsidRPr="00BC2AC4">
        <w:rPr>
          <w:rFonts w:ascii="Times New Roman" w:hAnsi="Times New Roman" w:cs="Times New Roman"/>
          <w:sz w:val="24"/>
          <w:szCs w:val="24"/>
        </w:rPr>
        <w:t>Ф.И.О.:</w:t>
      </w:r>
      <w:r w:rsidR="00A44A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22B7">
        <w:rPr>
          <w:rFonts w:ascii="Times New Roman" w:hAnsi="Times New Roman" w:cs="Times New Roman"/>
          <w:sz w:val="24"/>
          <w:szCs w:val="24"/>
        </w:rPr>
        <w:t>С</w:t>
      </w:r>
      <w:r w:rsidR="009922B7">
        <w:rPr>
          <w:rFonts w:ascii="Times New Roman" w:hAnsi="Times New Roman" w:cs="Times New Roman"/>
          <w:b/>
          <w:i/>
          <w:sz w:val="24"/>
          <w:szCs w:val="24"/>
        </w:rPr>
        <w:t>тепукова</w:t>
      </w:r>
      <w:proofErr w:type="spellEnd"/>
      <w:r w:rsidR="009922B7">
        <w:rPr>
          <w:rFonts w:ascii="Times New Roman" w:hAnsi="Times New Roman" w:cs="Times New Roman"/>
          <w:b/>
          <w:i/>
          <w:sz w:val="24"/>
          <w:szCs w:val="24"/>
        </w:rPr>
        <w:t xml:space="preserve"> Лариса А</w:t>
      </w:r>
      <w:r w:rsidR="00A44A28">
        <w:rPr>
          <w:rFonts w:ascii="Times New Roman" w:hAnsi="Times New Roman" w:cs="Times New Roman"/>
          <w:b/>
          <w:i/>
          <w:sz w:val="24"/>
          <w:szCs w:val="24"/>
        </w:rPr>
        <w:t>лександровна</w:t>
      </w:r>
      <w:r w:rsidR="00A206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0520" w:rsidRPr="00BC2AC4" w:rsidRDefault="001D4E34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>_</w:t>
      </w:r>
      <w:r w:rsidR="00A80520" w:rsidRPr="00BC2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2064A" w:rsidRPr="00BC2AC4" w:rsidRDefault="00A80520" w:rsidP="000405BD">
      <w:pPr>
        <w:pStyle w:val="ConsPlusNonformat"/>
        <w:ind w:right="-2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C2AC4">
        <w:rPr>
          <w:rFonts w:ascii="Times New Roman" w:hAnsi="Times New Roman" w:cs="Times New Roman"/>
          <w:sz w:val="24"/>
          <w:szCs w:val="24"/>
        </w:rPr>
        <w:t>Должность:</w:t>
      </w:r>
      <w:r w:rsidR="00A2064A">
        <w:rPr>
          <w:rFonts w:ascii="Times New Roman" w:hAnsi="Times New Roman" w:cs="Times New Roman"/>
          <w:sz w:val="24"/>
          <w:szCs w:val="24"/>
        </w:rPr>
        <w:t xml:space="preserve"> </w:t>
      </w:r>
      <w:r w:rsidR="00A44A2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End"/>
      <w:r w:rsidR="0081047E">
        <w:rPr>
          <w:rFonts w:ascii="Times New Roman" w:hAnsi="Times New Roman" w:cs="Times New Roman"/>
          <w:b/>
          <w:i/>
          <w:sz w:val="24"/>
          <w:szCs w:val="24"/>
        </w:rPr>
        <w:t>ведущий менеджер отдела по вопросам земельных отношений</w:t>
      </w:r>
      <w:r w:rsidR="0072011B">
        <w:rPr>
          <w:rFonts w:ascii="Times New Roman" w:hAnsi="Times New Roman" w:cs="Times New Roman"/>
          <w:b/>
          <w:i/>
          <w:sz w:val="24"/>
          <w:szCs w:val="24"/>
        </w:rPr>
        <w:t xml:space="preserve"> УМИ и ЗО</w:t>
      </w:r>
      <w:r w:rsidR="00A206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0520" w:rsidRPr="00BC2AC4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4E34" w:rsidRPr="00BC2AC4" w:rsidRDefault="00A80520" w:rsidP="000405BD">
      <w:pPr>
        <w:pStyle w:val="ConsPlusNonformat"/>
        <w:ind w:right="-2"/>
        <w:rPr>
          <w:rFonts w:ascii="Times New Roman" w:hAnsi="Times New Roman" w:cs="Times New Roman"/>
          <w:b/>
          <w:i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 xml:space="preserve">    </w:t>
      </w:r>
      <w:r w:rsidR="001D4E34" w:rsidRPr="00BC2A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5A4F">
        <w:rPr>
          <w:rFonts w:ascii="Times New Roman" w:hAnsi="Times New Roman" w:cs="Times New Roman"/>
          <w:b/>
          <w:i/>
          <w:sz w:val="24"/>
          <w:szCs w:val="24"/>
        </w:rPr>
        <w:t>8(81853)4-29-77</w:t>
      </w:r>
      <w:r w:rsidR="001D4E34" w:rsidRPr="00BC2AC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hyperlink r:id="rId5" w:history="1">
        <w:r w:rsidR="001D4E34" w:rsidRPr="00BC2AC4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umi@adm-nmar.ru</w:t>
        </w:r>
      </w:hyperlink>
    </w:p>
    <w:p w:rsidR="00A80520" w:rsidRPr="00A80520" w:rsidRDefault="00A80520" w:rsidP="000405BD">
      <w:pPr>
        <w:pStyle w:val="ConsPlusNonformat"/>
        <w:ind w:right="-2" w:firstLine="284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Тел.: _________________ Адрес электронной почты: ______________________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2. Описание проблемы, на решение которой направлено предлагаемое</w:t>
      </w:r>
      <w:r w:rsidR="009F755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 xml:space="preserve">                        правовое регулирование</w:t>
      </w:r>
    </w:p>
    <w:p w:rsid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2.1. Формулировка проблемы:</w:t>
      </w:r>
    </w:p>
    <w:p w:rsidR="0081047E" w:rsidRDefault="0081047E" w:rsidP="000405BD">
      <w:pPr>
        <w:pStyle w:val="ConsPlusTitle"/>
        <w:ind w:right="-2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1047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E0D43">
        <w:rPr>
          <w:rFonts w:ascii="Times New Roman" w:hAnsi="Times New Roman" w:cs="Times New Roman"/>
          <w:i/>
          <w:sz w:val="26"/>
          <w:szCs w:val="26"/>
        </w:rPr>
        <w:t>Принятие нового нормативно акта с учетом изменений земельного законодательства Российской федераци</w:t>
      </w:r>
      <w:r>
        <w:rPr>
          <w:rFonts w:ascii="Times New Roman" w:hAnsi="Times New Roman" w:cs="Times New Roman"/>
          <w:i/>
          <w:sz w:val="26"/>
          <w:szCs w:val="26"/>
        </w:rPr>
        <w:t>и</w:t>
      </w:r>
    </w:p>
    <w:p w:rsidR="00A80520" w:rsidRPr="00A80520" w:rsidRDefault="00A80520" w:rsidP="000405B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80520" w:rsidRPr="009F7553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9F7553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2.2.  Информация  о возникновении, выявлении проблемы и мерах, принятых</w:t>
      </w:r>
      <w:r w:rsidR="009F755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ранее для ее решения, достигнутых результатах и затраченных ресурсах: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9F7553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9F7553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</w:t>
      </w:r>
      <w:r w:rsidR="00146DCB">
        <w:rPr>
          <w:rFonts w:ascii="Times New Roman" w:hAnsi="Times New Roman" w:cs="Times New Roman"/>
          <w:sz w:val="24"/>
          <w:szCs w:val="24"/>
        </w:rPr>
        <w:t xml:space="preserve">2.3.  Социальные группы, </w:t>
      </w:r>
      <w:r w:rsidR="007B3EA8">
        <w:rPr>
          <w:rFonts w:ascii="Times New Roman" w:hAnsi="Times New Roman" w:cs="Times New Roman"/>
          <w:sz w:val="24"/>
          <w:szCs w:val="24"/>
        </w:rPr>
        <w:t xml:space="preserve">заинтересованные в </w:t>
      </w:r>
      <w:r w:rsidRPr="00A80520">
        <w:rPr>
          <w:rFonts w:ascii="Times New Roman" w:hAnsi="Times New Roman" w:cs="Times New Roman"/>
          <w:sz w:val="24"/>
          <w:szCs w:val="24"/>
        </w:rPr>
        <w:t>устранении проблемы, их</w:t>
      </w:r>
      <w:r w:rsidR="009F755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:rsidR="00A80520" w:rsidRPr="00A80520" w:rsidRDefault="00146DCB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146DCB">
        <w:rPr>
          <w:rFonts w:ascii="Times New Roman" w:hAnsi="Times New Roman" w:cs="Times New Roman"/>
          <w:b/>
          <w:i/>
          <w:sz w:val="24"/>
          <w:szCs w:val="24"/>
        </w:rPr>
        <w:t>Юридические и физические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520"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9F7553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9F7553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2.4.   Характеристика   негативных  эффектов,  возникающих  в  связи  с</w:t>
      </w:r>
      <w:r w:rsidR="00AB2660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наличием проблемы, их количественная оценка: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D14F6D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D14F6D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2.5.  </w:t>
      </w:r>
      <w:proofErr w:type="gramStart"/>
      <w:r w:rsidRPr="00A80520">
        <w:rPr>
          <w:rFonts w:ascii="Times New Roman" w:hAnsi="Times New Roman" w:cs="Times New Roman"/>
          <w:sz w:val="24"/>
          <w:szCs w:val="24"/>
        </w:rPr>
        <w:t>Причины  возникновения</w:t>
      </w:r>
      <w:proofErr w:type="gramEnd"/>
      <w:r w:rsidRPr="00A80520">
        <w:rPr>
          <w:rFonts w:ascii="Times New Roman" w:hAnsi="Times New Roman" w:cs="Times New Roman"/>
          <w:sz w:val="24"/>
          <w:szCs w:val="24"/>
        </w:rPr>
        <w:t xml:space="preserve">  проблемы  и  факторы,  поддерживающие  ее</w:t>
      </w:r>
      <w:r w:rsidR="00AB56B6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существование:</w:t>
      </w:r>
    </w:p>
    <w:p w:rsidR="00A9262D" w:rsidRPr="00A9262D" w:rsidRDefault="00A9262D" w:rsidP="000405BD">
      <w:pPr>
        <w:pStyle w:val="ConsPlusNonformat"/>
        <w:ind w:right="-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262D">
        <w:rPr>
          <w:rFonts w:ascii="Times New Roman" w:hAnsi="Times New Roman" w:cs="Times New Roman"/>
          <w:b/>
          <w:i/>
          <w:sz w:val="24"/>
          <w:szCs w:val="24"/>
        </w:rPr>
        <w:t xml:space="preserve">Приведение в </w:t>
      </w:r>
      <w:proofErr w:type="gramStart"/>
      <w:r w:rsidRPr="00A9262D">
        <w:rPr>
          <w:rFonts w:ascii="Times New Roman" w:hAnsi="Times New Roman" w:cs="Times New Roman"/>
          <w:b/>
          <w:i/>
          <w:sz w:val="24"/>
          <w:szCs w:val="24"/>
        </w:rPr>
        <w:t>соответствие  с</w:t>
      </w:r>
      <w:proofErr w:type="gramEnd"/>
      <w:r w:rsidRPr="00A9262D">
        <w:rPr>
          <w:rFonts w:ascii="Times New Roman" w:hAnsi="Times New Roman" w:cs="Times New Roman"/>
          <w:b/>
          <w:i/>
          <w:sz w:val="24"/>
          <w:szCs w:val="24"/>
        </w:rPr>
        <w:t xml:space="preserve"> нормами законодательства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80520" w:rsidRPr="00D14F6D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D14F6D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2.6.     Причины    невозможности    решения    проблемы    участниками</w:t>
      </w:r>
      <w:r w:rsidR="00D14F6D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соответствующих отношений самостоятельно, без вмешательства ОМС:</w:t>
      </w:r>
    </w:p>
    <w:p w:rsidR="00AB342C" w:rsidRPr="005C42A9" w:rsidRDefault="005C42A9" w:rsidP="000405BD">
      <w:pPr>
        <w:pStyle w:val="ConsPlusNonformat"/>
        <w:ind w:right="-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Полномочия органов местного самоуправления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78681C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78681C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2.7. </w:t>
      </w:r>
      <w:r w:rsidR="00146DCB">
        <w:rPr>
          <w:rFonts w:ascii="Times New Roman" w:hAnsi="Times New Roman" w:cs="Times New Roman"/>
          <w:sz w:val="24"/>
          <w:szCs w:val="24"/>
        </w:rPr>
        <w:t xml:space="preserve">  Опыт   решения   аналогичных </w:t>
      </w:r>
      <w:proofErr w:type="gramStart"/>
      <w:r w:rsidRPr="00A80520">
        <w:rPr>
          <w:rFonts w:ascii="Times New Roman" w:hAnsi="Times New Roman" w:cs="Times New Roman"/>
          <w:sz w:val="24"/>
          <w:szCs w:val="24"/>
        </w:rPr>
        <w:t>проблем  в</w:t>
      </w:r>
      <w:proofErr w:type="gramEnd"/>
      <w:r w:rsidRPr="00A80520">
        <w:rPr>
          <w:rFonts w:ascii="Times New Roman" w:hAnsi="Times New Roman" w:cs="Times New Roman"/>
          <w:sz w:val="24"/>
          <w:szCs w:val="24"/>
        </w:rPr>
        <w:t xml:space="preserve">  других  МО  Российской</w:t>
      </w:r>
      <w:r w:rsidR="003C6190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Федерации, иностранных государствах:</w:t>
      </w:r>
    </w:p>
    <w:p w:rsidR="007B3EA8" w:rsidRPr="000263B5" w:rsidRDefault="007B3EA8" w:rsidP="000405BD">
      <w:pPr>
        <w:pStyle w:val="ConsPlusNonformat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Pr="007B3EA8">
        <w:rPr>
          <w:rFonts w:ascii="Times New Roman" w:hAnsi="Times New Roman" w:cs="Times New Roman"/>
          <w:b/>
          <w:i/>
          <w:sz w:val="24"/>
          <w:szCs w:val="24"/>
        </w:rPr>
        <w:t>Нет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78681C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78681C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2.8. Источники данных: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EF6156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EF6156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2.9. Иная информация о проблеме: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EF6156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EF6156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80520" w:rsidRDefault="00644BA7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0520" w:rsidRPr="00A80520"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</w:t>
      </w:r>
      <w:r w:rsidR="00D73D09">
        <w:rPr>
          <w:rFonts w:ascii="Times New Roman" w:hAnsi="Times New Roman" w:cs="Times New Roman"/>
          <w:sz w:val="24"/>
          <w:szCs w:val="24"/>
        </w:rPr>
        <w:t xml:space="preserve"> </w:t>
      </w:r>
      <w:r w:rsidR="00A80520" w:rsidRPr="00A80520">
        <w:rPr>
          <w:rFonts w:ascii="Times New Roman" w:hAnsi="Times New Roman" w:cs="Times New Roman"/>
          <w:sz w:val="24"/>
          <w:szCs w:val="24"/>
        </w:rPr>
        <w:t>регулирования и индикаторов для оценки их достижения</w:t>
      </w:r>
    </w:p>
    <w:p w:rsidR="009F7553" w:rsidRDefault="009F7553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35"/>
      </w:tblGrid>
      <w:tr w:rsidR="00A80520" w:rsidRPr="00A80520" w:rsidTr="00CC4B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80520" w:rsidRPr="00A80520" w:rsidTr="00CC4B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B45" w:rsidRPr="00146DCB" w:rsidRDefault="00146DCB" w:rsidP="000405BD">
            <w:pPr>
              <w:pStyle w:val="ConsPlusNonformat"/>
              <w:ind w:right="-2" w:firstLine="284"/>
              <w:jc w:val="both"/>
              <w:rPr>
                <w:b/>
                <w:i/>
                <w:sz w:val="24"/>
                <w:szCs w:val="24"/>
              </w:rPr>
            </w:pPr>
            <w:r w:rsidRPr="00146D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Установить порядок определения размера арендной платы за земельные участки, находящиеся в собственности муниципального образования "Городской округ "Город Нарьян-Мар" с учетом изменений земельного законодательства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B45" w:rsidRPr="0082483B" w:rsidRDefault="00146DCB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момента принятия нормативного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82483B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45" w:rsidRPr="0082483B" w:rsidRDefault="00150FA2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--</w:t>
            </w:r>
          </w:p>
        </w:tc>
      </w:tr>
      <w:tr w:rsidR="00A80520" w:rsidRPr="00A80520" w:rsidTr="00CC4B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6E5D71" w:rsidRDefault="00146DCB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(Цель 2</w:t>
            </w:r>
            <w:r w:rsidR="00A80520" w:rsidRPr="006E5D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5B45" w:rsidRPr="006E5D71" w:rsidRDefault="00B65B45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доходы муниципального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6E5D71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45" w:rsidRPr="006E5D71" w:rsidRDefault="00B65B45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После заключения договора </w:t>
            </w:r>
            <w:r w:rsid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аренды</w:t>
            </w: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6E5D71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45" w:rsidRPr="006E5D71" w:rsidRDefault="00B65B45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 раз в год</w:t>
            </w:r>
          </w:p>
        </w:tc>
      </w:tr>
      <w:tr w:rsidR="00A80520" w:rsidRPr="00A80520" w:rsidTr="00CC4B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(Цель 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 w:rsidP="000405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3.4.  Действующие нормативные правовые акты, поручения, другие решения,</w:t>
      </w:r>
      <w:r w:rsidR="009A062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 xml:space="preserve">из </w:t>
      </w:r>
      <w:r w:rsidR="00687CA5">
        <w:rPr>
          <w:rFonts w:ascii="Times New Roman" w:hAnsi="Times New Roman" w:cs="Times New Roman"/>
          <w:sz w:val="24"/>
          <w:szCs w:val="24"/>
        </w:rPr>
        <w:t xml:space="preserve">  которых вытекает </w:t>
      </w:r>
      <w:r w:rsidR="004A37CF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proofErr w:type="gramStart"/>
      <w:r w:rsidRPr="00A80520">
        <w:rPr>
          <w:rFonts w:ascii="Times New Roman" w:hAnsi="Times New Roman" w:cs="Times New Roman"/>
          <w:sz w:val="24"/>
          <w:szCs w:val="24"/>
        </w:rPr>
        <w:t>разработки  предлагаемого</w:t>
      </w:r>
      <w:proofErr w:type="gramEnd"/>
      <w:r w:rsidRPr="00A80520">
        <w:rPr>
          <w:rFonts w:ascii="Times New Roman" w:hAnsi="Times New Roman" w:cs="Times New Roman"/>
          <w:sz w:val="24"/>
          <w:szCs w:val="24"/>
        </w:rPr>
        <w:t xml:space="preserve">  правового</w:t>
      </w:r>
      <w:r w:rsidR="009A062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регулирования в данной области, которые определяют необходимость постановки</w:t>
      </w:r>
      <w:r w:rsidR="009A062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указанных целей:</w:t>
      </w:r>
    </w:p>
    <w:p w:rsidR="00687CA5" w:rsidRPr="00687CA5" w:rsidRDefault="00687CA5" w:rsidP="000405BD">
      <w:pPr>
        <w:pStyle w:val="ConsPlusNonformat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7CA5">
        <w:rPr>
          <w:rFonts w:ascii="Times New Roman" w:hAnsi="Times New Roman" w:cs="Times New Roman"/>
          <w:b/>
          <w:i/>
          <w:sz w:val="24"/>
          <w:szCs w:val="24"/>
        </w:rPr>
        <w:t>Земельный кодекс российской федерации</w:t>
      </w:r>
    </w:p>
    <w:p w:rsidR="00687CA5" w:rsidRPr="00687CA5" w:rsidRDefault="00687CA5" w:rsidP="000405BD">
      <w:pPr>
        <w:pStyle w:val="ConsPlusTitle"/>
        <w:ind w:right="-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CA5">
        <w:rPr>
          <w:rFonts w:ascii="Times New Roman" w:hAnsi="Times New Roman" w:cs="Times New Roman"/>
          <w:i/>
          <w:sz w:val="24"/>
          <w:szCs w:val="24"/>
        </w:rPr>
        <w:t>Постановление правительства Российской Федерации от 16 июля 2009 г. № 582 "Об основных принципах определения арендной платы при аренде земельных участков, находящихся в государственной собственности 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</w:t>
      </w:r>
    </w:p>
    <w:p w:rsidR="00687CA5" w:rsidRPr="00687CA5" w:rsidRDefault="00687CA5" w:rsidP="000405BD">
      <w:pPr>
        <w:pStyle w:val="ConsPlusTitle"/>
        <w:ind w:right="-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CA5">
        <w:rPr>
          <w:rFonts w:ascii="Times New Roman" w:hAnsi="Times New Roman" w:cs="Times New Roman"/>
          <w:i/>
          <w:sz w:val="24"/>
          <w:szCs w:val="24"/>
        </w:rPr>
        <w:t xml:space="preserve"> Приказ Министерства экономического развития Российской Федерации от 29.12.2017 № 710 "Об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 муниципальной собственности, утвержденных постановлением правительства российской Федерации от 16 июля 2009 г. № 582"</w:t>
      </w:r>
    </w:p>
    <w:p w:rsidR="00687CA5" w:rsidRPr="00687CA5" w:rsidRDefault="00687CA5" w:rsidP="000405BD">
      <w:pPr>
        <w:pStyle w:val="ConsPlusTitle"/>
        <w:ind w:right="-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CA5">
        <w:rPr>
          <w:rFonts w:ascii="Times New Roman" w:hAnsi="Times New Roman" w:cs="Times New Roman"/>
          <w:i/>
          <w:sz w:val="24"/>
          <w:szCs w:val="24"/>
        </w:rPr>
        <w:t xml:space="preserve"> Постановление Администрации Ненецкого автономного округа от 20 мая 2015 № 159-п "О порядке определения размера арендной платы за земельные участки, находящиеся в собственности Ненецкого автономного округа, и земельные участки, государственная собственность на которые не разграничена".</w:t>
      </w:r>
    </w:p>
    <w:p w:rsidR="00A80520" w:rsidRP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80520" w:rsidRPr="00BF187D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BF187D">
        <w:rPr>
          <w:rFonts w:ascii="Times New Roman" w:hAnsi="Times New Roman" w:cs="Times New Roman"/>
          <w:sz w:val="16"/>
          <w:szCs w:val="16"/>
        </w:rPr>
        <w:t>указывается нормативный правовой акт более высокого уровня</w:t>
      </w:r>
      <w:r w:rsidR="006C67D8">
        <w:rPr>
          <w:rFonts w:ascii="Times New Roman" w:hAnsi="Times New Roman" w:cs="Times New Roman"/>
          <w:sz w:val="16"/>
          <w:szCs w:val="16"/>
        </w:rPr>
        <w:t>,</w:t>
      </w:r>
      <w:r w:rsidR="00BF187D">
        <w:rPr>
          <w:rFonts w:ascii="Times New Roman" w:hAnsi="Times New Roman" w:cs="Times New Roman"/>
          <w:sz w:val="16"/>
          <w:szCs w:val="16"/>
        </w:rPr>
        <w:t xml:space="preserve"> </w:t>
      </w:r>
      <w:r w:rsidRPr="00BF187D">
        <w:rPr>
          <w:rFonts w:ascii="Times New Roman" w:hAnsi="Times New Roman" w:cs="Times New Roman"/>
          <w:sz w:val="16"/>
          <w:szCs w:val="16"/>
        </w:rPr>
        <w:t>либо инициативный порядок разработки</w:t>
      </w:r>
    </w:p>
    <w:p w:rsidR="00A80520" w:rsidRPr="00A80520" w:rsidRDefault="00A80520" w:rsidP="000405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3175"/>
        <w:gridCol w:w="1531"/>
        <w:gridCol w:w="2779"/>
      </w:tblGrid>
      <w:tr w:rsidR="00A80520" w:rsidRPr="00A80520" w:rsidTr="000405BD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A80520" w:rsidRPr="00A80520" w:rsidTr="000405BD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(Индикатор 1.1)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0405BD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36374F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(Индикатор 1.N)</w:t>
            </w:r>
          </w:p>
          <w:p w:rsidR="0036374F" w:rsidRPr="0036374F" w:rsidRDefault="0036374F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4F" w:rsidRPr="0036374F" w:rsidRDefault="0036374F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C09" w:rsidRPr="0036374F" w:rsidRDefault="003D7C09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0520" w:rsidRPr="00A80520" w:rsidTr="000405BD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(Цель N)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(Индикатор N.1)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2C" w:rsidRPr="00A80520" w:rsidTr="000405BD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02C" w:rsidRPr="0074302C" w:rsidRDefault="0074302C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02C" w:rsidRDefault="0074302C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(Индикатор N.N)</w:t>
            </w:r>
          </w:p>
          <w:p w:rsidR="0074302C" w:rsidRPr="0074302C" w:rsidRDefault="0074302C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02C" w:rsidRDefault="0074302C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2C" w:rsidRPr="0074302C" w:rsidRDefault="0074302C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02C" w:rsidRPr="0036374F" w:rsidRDefault="0074302C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80520" w:rsidRPr="00A80520" w:rsidRDefault="00A80520" w:rsidP="000405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3.9.   Методы   расчета   индикаторов  достижения  целей  предлагаемого</w:t>
      </w:r>
      <w:r w:rsidR="00723605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правового регулирования, источники информации для расчетов:</w:t>
      </w:r>
    </w:p>
    <w:p w:rsidR="00013AFB" w:rsidRPr="00013AFB" w:rsidRDefault="00013AFB" w:rsidP="000405BD">
      <w:pPr>
        <w:pStyle w:val="ConsPlusNonformat"/>
        <w:ind w:right="-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 прямого подсчета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723605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723605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3.10.   Оценка   затрат  на  проведение  мониторинга  достижения  целей</w:t>
      </w:r>
      <w:r w:rsidR="00723605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</w:p>
    <w:p w:rsidR="00013AFB" w:rsidRPr="00013AFB" w:rsidRDefault="00013AFB" w:rsidP="000405BD">
      <w:pPr>
        <w:pStyle w:val="ConsPlusNonformat"/>
        <w:ind w:right="-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требуется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723605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723605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4. Качественная характеристика и оценка численности потенциальных</w:t>
      </w:r>
      <w:r w:rsidR="00E02379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адресатов предлагаемого правового регулирования (их групп)</w:t>
      </w:r>
    </w:p>
    <w:p w:rsidR="00A80520" w:rsidRPr="00A80520" w:rsidRDefault="00A80520" w:rsidP="000405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  <w:gridCol w:w="2211"/>
        <w:gridCol w:w="2014"/>
      </w:tblGrid>
      <w:tr w:rsidR="00A80520" w:rsidRPr="00A80520" w:rsidTr="000405BD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25"/>
            <w:bookmarkEnd w:id="1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A80520" w:rsidRPr="00A80520" w:rsidTr="000405BD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656" w:rsidRDefault="00A80520" w:rsidP="000405BD">
            <w:pPr>
              <w:autoSpaceDE w:val="0"/>
              <w:autoSpaceDN w:val="0"/>
              <w:adjustRightInd w:val="0"/>
              <w:spacing w:after="0" w:line="240" w:lineRule="auto"/>
              <w:ind w:right="-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  <w:r w:rsidR="0009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656" w:rsidRPr="00ED1AA5" w:rsidRDefault="003768F8" w:rsidP="000405BD">
            <w:pPr>
              <w:autoSpaceDE w:val="0"/>
              <w:autoSpaceDN w:val="0"/>
              <w:adjustRightInd w:val="0"/>
              <w:spacing w:after="0" w:line="240" w:lineRule="auto"/>
              <w:ind w:right="-2"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Юридические и физические лица</w:t>
            </w:r>
          </w:p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56" w:rsidRPr="00097656" w:rsidRDefault="00097656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56" w:rsidRPr="00097656" w:rsidRDefault="00097656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A80520" w:rsidRPr="00A80520" w:rsidTr="000405BD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0405BD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(Группа N)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 w:rsidP="000405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5. Изменение функций (полномочий, обязанностей, прав) органов</w:t>
      </w:r>
      <w:r w:rsidR="00EE7868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местного самоуправления, а также порядка их реализации</w:t>
      </w:r>
      <w:r w:rsidR="00EE7868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в связи с введением предлагаемого правового регулирования</w:t>
      </w:r>
    </w:p>
    <w:p w:rsidR="00A80520" w:rsidRPr="00A80520" w:rsidRDefault="00A80520" w:rsidP="000405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559"/>
        <w:gridCol w:w="1843"/>
        <w:gridCol w:w="2268"/>
      </w:tblGrid>
      <w:tr w:rsidR="00A80520" w:rsidRPr="00A80520" w:rsidTr="00040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42"/>
            <w:bookmarkEnd w:id="2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 отменяемая)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 /час. в год), изменения численности сотрудников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A80520" w:rsidRPr="00A80520" w:rsidTr="000405BD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1:</w:t>
            </w:r>
          </w:p>
        </w:tc>
      </w:tr>
    </w:tbl>
    <w:p w:rsidR="00A80520" w:rsidRP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образования, связанных с введением</w:t>
      </w:r>
      <w:r w:rsidR="00877346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</w:p>
    <w:p w:rsidR="00A80520" w:rsidRPr="00A80520" w:rsidRDefault="00A80520" w:rsidP="000405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3685"/>
      </w:tblGrid>
      <w:tr w:rsidR="00A80520" w:rsidRPr="00A80520" w:rsidTr="00040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142" w:history="1">
              <w:r w:rsidRPr="00A805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5.1</w:t>
              </w:r>
            </w:hyperlink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A80520" w:rsidRPr="00A80520" w:rsidTr="000405BD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(органа местного самоуправления) (от 1 до K):</w:t>
            </w:r>
          </w:p>
        </w:tc>
      </w:tr>
      <w:tr w:rsidR="00A80520" w:rsidRPr="00A80520" w:rsidTr="000405B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(полномочие, обязанность или право) 1.1</w:t>
            </w:r>
          </w:p>
          <w:p w:rsidR="00A97514" w:rsidRPr="00A80520" w:rsidRDefault="00A97514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Распоряжение муниципальным имуществом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в ____________ г.: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2B7A6E" w:rsidRDefault="002B7A6E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A80520" w:rsidRPr="00A80520" w:rsidTr="000405B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__________ гг.: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2B7A6E" w:rsidRDefault="002B7A6E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A80520" w:rsidRPr="00A80520" w:rsidTr="000405B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______________ гг.: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7B3EA8" w:rsidRDefault="00A84F1C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3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</w:p>
        </w:tc>
      </w:tr>
      <w:tr w:rsidR="00A80520" w:rsidRPr="00A80520" w:rsidTr="000405B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в ____________ г.: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0405B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__________ гг.: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0405B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______________ гг.: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0405BD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________________ гг.: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0405BD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________________ гг.: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0405BD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________________ гг.: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 w:rsidP="000405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6.4.  Другие  сведения  о  дополнительных  расходах  (доходах)  бюджета</w:t>
      </w:r>
      <w:r w:rsidR="008A7FD7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муниципального  образования,  возникающих в связи с введением предлагаемого</w:t>
      </w:r>
      <w:r w:rsidR="008A7FD7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правового регулирования:</w:t>
      </w:r>
    </w:p>
    <w:p w:rsidR="00807F28" w:rsidRPr="00807F28" w:rsidRDefault="00807F28" w:rsidP="000405BD">
      <w:pPr>
        <w:pStyle w:val="ConsPlusNonformat"/>
        <w:ind w:right="-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Отсутствуют 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C175FE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C175FE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6.5. Источники данных:</w:t>
      </w:r>
    </w:p>
    <w:p w:rsidR="00807F28" w:rsidRPr="00807F28" w:rsidRDefault="00807F28" w:rsidP="000405BD">
      <w:pPr>
        <w:pStyle w:val="ConsPlusNonformat"/>
        <w:ind w:right="-2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Отсутствуют 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C175FE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C175FE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    7. Изменение обязанностей (ограничений) потенциальных</w:t>
      </w:r>
      <w:r w:rsidR="002F5ADB">
        <w:rPr>
          <w:rFonts w:ascii="Times New Roman" w:hAnsi="Times New Roman" w:cs="Times New Roman"/>
          <w:sz w:val="24"/>
          <w:szCs w:val="24"/>
        </w:rPr>
        <w:t xml:space="preserve"> ад</w:t>
      </w:r>
      <w:r w:rsidRPr="00A80520">
        <w:rPr>
          <w:rFonts w:ascii="Times New Roman" w:hAnsi="Times New Roman" w:cs="Times New Roman"/>
          <w:sz w:val="24"/>
          <w:szCs w:val="24"/>
        </w:rPr>
        <w:t>ресатов предлагаемого правового регулирования и</w:t>
      </w:r>
      <w:r w:rsidR="002F5ADB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связанные с ними дополнительные расходы (доходы)</w:t>
      </w:r>
    </w:p>
    <w:p w:rsidR="00A80520" w:rsidRPr="00A80520" w:rsidRDefault="00A80520" w:rsidP="000405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701"/>
        <w:gridCol w:w="2693"/>
      </w:tblGrid>
      <w:tr w:rsidR="00A80520" w:rsidRPr="00A80520" w:rsidTr="000405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25" w:history="1">
              <w:r w:rsidRPr="00A805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4.1</w:t>
              </w:r>
            </w:hyperlink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A80520" w:rsidRPr="00A80520" w:rsidTr="000405B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D60F08" w:rsidRPr="00D60F08" w:rsidRDefault="00D60F08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13129F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Подписание дополнительных соглашений к договорам аренды земельных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D60F08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0520" w:rsidRPr="00A80520" w:rsidTr="000405B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3768F8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Оплата арендных платежей в связи с отменой льгот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D60F08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Арендная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13129F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80520" w:rsidRPr="00A80520" w:rsidTr="000405B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Группа 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0405B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 w:rsidP="000405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7.5.    Издержки    и    выгоды   адресатов   предлагаемого   правового</w:t>
      </w:r>
      <w:r w:rsidR="00C14A5B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регулирования, не поддающиеся количественной оценке:</w:t>
      </w:r>
    </w:p>
    <w:p w:rsidR="0013129F" w:rsidRPr="000263B5" w:rsidRDefault="000263B5" w:rsidP="000263B5">
      <w:pPr>
        <w:pStyle w:val="ConsPlusNonformat"/>
        <w:tabs>
          <w:tab w:val="left" w:pos="3502"/>
        </w:tabs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63B5">
        <w:rPr>
          <w:rFonts w:ascii="Times New Roman" w:hAnsi="Times New Roman" w:cs="Times New Roman"/>
          <w:b/>
          <w:i/>
          <w:sz w:val="24"/>
          <w:szCs w:val="24"/>
        </w:rPr>
        <w:t>нет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C14A5B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C14A5B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7.6. Источники данных:</w:t>
      </w:r>
    </w:p>
    <w:p w:rsidR="00D60E6A" w:rsidRPr="00D60E6A" w:rsidRDefault="00D60E6A" w:rsidP="000405BD">
      <w:pPr>
        <w:pStyle w:val="ConsPlusNonformat"/>
        <w:ind w:right="-2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Отсутствуют 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0E4D4A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4D4A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   8. Оценка рисков неблагоприятных последствий применения</w:t>
      </w:r>
      <w:r w:rsidR="004820F7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 xml:space="preserve">                  предлагаемого правового регулирования</w:t>
      </w:r>
    </w:p>
    <w:p w:rsidR="00A80520" w:rsidRPr="00A80520" w:rsidRDefault="00A80520" w:rsidP="000405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3005"/>
        <w:gridCol w:w="1560"/>
        <w:gridCol w:w="3118"/>
      </w:tblGrid>
      <w:tr w:rsidR="00A80520" w:rsidRPr="00A80520" w:rsidTr="000405B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 отсутствует)</w:t>
            </w:r>
          </w:p>
        </w:tc>
      </w:tr>
      <w:tr w:rsidR="00A80520" w:rsidRPr="00A80520" w:rsidTr="000405B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0405B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Риск 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 w:rsidP="000405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8.5. Источники данных:</w:t>
      </w:r>
    </w:p>
    <w:p w:rsidR="00D60E6A" w:rsidRPr="00D60E6A" w:rsidRDefault="00D60E6A" w:rsidP="000405BD">
      <w:pPr>
        <w:pStyle w:val="ConsPlusNonformat"/>
        <w:ind w:right="-2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Отсутствуют 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3470F6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3470F6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      9. Сравнение возможных вариантов решения проблемы</w:t>
      </w:r>
    </w:p>
    <w:p w:rsidR="00A80520" w:rsidRPr="00A80520" w:rsidRDefault="00A80520" w:rsidP="000405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247"/>
        <w:gridCol w:w="1304"/>
        <w:gridCol w:w="1474"/>
      </w:tblGrid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Вариант N</w:t>
            </w: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 w:rsidP="000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 w:rsidP="000405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80520" w:rsidRPr="00A84F1C" w:rsidRDefault="00A80520" w:rsidP="000405BD">
      <w:pPr>
        <w:pStyle w:val="ConsPlusNonformat"/>
        <w:ind w:right="-2"/>
        <w:rPr>
          <w:rFonts w:ascii="Times New Roman" w:hAnsi="Times New Roman" w:cs="Times New Roman"/>
          <w:b/>
          <w:i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9.7.  </w:t>
      </w:r>
      <w:proofErr w:type="gramStart"/>
      <w:r w:rsidRPr="00A80520">
        <w:rPr>
          <w:rFonts w:ascii="Times New Roman" w:hAnsi="Times New Roman" w:cs="Times New Roman"/>
          <w:sz w:val="24"/>
          <w:szCs w:val="24"/>
        </w:rPr>
        <w:t>Обоснование  выбора</w:t>
      </w:r>
      <w:proofErr w:type="gramEnd"/>
      <w:r w:rsidRPr="00A80520">
        <w:rPr>
          <w:rFonts w:ascii="Times New Roman" w:hAnsi="Times New Roman" w:cs="Times New Roman"/>
          <w:sz w:val="24"/>
          <w:szCs w:val="24"/>
        </w:rPr>
        <w:t xml:space="preserve"> предпочтительного варианта решения выявленной</w:t>
      </w:r>
      <w:r w:rsidR="00E76327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проблемы:</w:t>
      </w:r>
      <w:r w:rsidR="00A84F1C">
        <w:rPr>
          <w:rFonts w:ascii="Times New Roman" w:hAnsi="Times New Roman" w:cs="Times New Roman"/>
          <w:sz w:val="24"/>
          <w:szCs w:val="24"/>
        </w:rPr>
        <w:t xml:space="preserve"> </w:t>
      </w:r>
      <w:r w:rsidR="00A84F1C" w:rsidRPr="00A84F1C">
        <w:rPr>
          <w:rFonts w:ascii="Times New Roman" w:hAnsi="Times New Roman" w:cs="Times New Roman"/>
          <w:b/>
          <w:i/>
          <w:sz w:val="24"/>
          <w:szCs w:val="24"/>
        </w:rPr>
        <w:t>необходимость отсутствует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F13ABF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F13ABF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4F1C" w:rsidRPr="00A84F1C" w:rsidRDefault="00A80520" w:rsidP="000405BD">
      <w:pPr>
        <w:pStyle w:val="ConsPlusNonformat"/>
        <w:ind w:right="-2"/>
        <w:rPr>
          <w:rFonts w:ascii="Times New Roman" w:hAnsi="Times New Roman" w:cs="Times New Roman"/>
          <w:b/>
          <w:i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9.8. Детальное описание предлагаемого варианта решения проблемы:</w:t>
      </w:r>
      <w:r w:rsidR="00A84F1C">
        <w:rPr>
          <w:rFonts w:ascii="Times New Roman" w:hAnsi="Times New Roman" w:cs="Times New Roman"/>
          <w:sz w:val="24"/>
          <w:szCs w:val="24"/>
        </w:rPr>
        <w:t xml:space="preserve"> </w:t>
      </w:r>
      <w:r w:rsidR="00A84F1C" w:rsidRPr="00A84F1C">
        <w:rPr>
          <w:rFonts w:ascii="Times New Roman" w:hAnsi="Times New Roman" w:cs="Times New Roman"/>
          <w:b/>
          <w:i/>
          <w:sz w:val="24"/>
          <w:szCs w:val="24"/>
        </w:rPr>
        <w:t>представленный проект решения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80520" w:rsidRPr="00F13ABF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F13ABF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80520" w:rsidRPr="00A84F1C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Par298"/>
      <w:bookmarkEnd w:id="3"/>
      <w:r w:rsidRPr="00A80520">
        <w:rPr>
          <w:rFonts w:ascii="Times New Roman" w:hAnsi="Times New Roman" w:cs="Times New Roman"/>
          <w:sz w:val="24"/>
          <w:szCs w:val="24"/>
        </w:rPr>
        <w:t xml:space="preserve">         10. Оценка необходимости установления переходного периода</w:t>
      </w:r>
      <w:r w:rsidR="00F13ABF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и (или) отсрочки вступления в силу нормативного</w:t>
      </w:r>
      <w:r w:rsidR="00F13ABF">
        <w:rPr>
          <w:rFonts w:ascii="Times New Roman" w:hAnsi="Times New Roman" w:cs="Times New Roman"/>
          <w:sz w:val="24"/>
          <w:szCs w:val="24"/>
        </w:rPr>
        <w:t xml:space="preserve"> пра</w:t>
      </w:r>
      <w:r w:rsidRPr="00A80520">
        <w:rPr>
          <w:rFonts w:ascii="Times New Roman" w:hAnsi="Times New Roman" w:cs="Times New Roman"/>
          <w:sz w:val="24"/>
          <w:szCs w:val="24"/>
        </w:rPr>
        <w:t>вового акта либо необходимость распространения</w:t>
      </w:r>
      <w:r w:rsidR="00F13ABF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 xml:space="preserve">    предлагаемого правового регулирования на ранее возникшие отношения</w:t>
      </w:r>
      <w:r w:rsidR="00A84F1C">
        <w:rPr>
          <w:rFonts w:ascii="Times New Roman" w:hAnsi="Times New Roman" w:cs="Times New Roman"/>
          <w:sz w:val="24"/>
          <w:szCs w:val="24"/>
        </w:rPr>
        <w:t xml:space="preserve"> -</w:t>
      </w:r>
      <w:r w:rsidR="00A84F1C" w:rsidRPr="00A84F1C">
        <w:rPr>
          <w:rFonts w:ascii="Times New Roman" w:hAnsi="Times New Roman" w:cs="Times New Roman"/>
          <w:b/>
          <w:i/>
          <w:sz w:val="24"/>
          <w:szCs w:val="24"/>
        </w:rPr>
        <w:t>нет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10.1.  </w:t>
      </w:r>
      <w:proofErr w:type="gramStart"/>
      <w:r w:rsidRPr="00A80520">
        <w:rPr>
          <w:rFonts w:ascii="Times New Roman" w:hAnsi="Times New Roman" w:cs="Times New Roman"/>
          <w:sz w:val="24"/>
          <w:szCs w:val="24"/>
        </w:rPr>
        <w:t>Предполагаемая  дата</w:t>
      </w:r>
      <w:proofErr w:type="gramEnd"/>
      <w:r w:rsidRPr="00A80520">
        <w:rPr>
          <w:rFonts w:ascii="Times New Roman" w:hAnsi="Times New Roman" w:cs="Times New Roman"/>
          <w:sz w:val="24"/>
          <w:szCs w:val="24"/>
        </w:rPr>
        <w:t xml:space="preserve">  вступления  в  силу нормативного правового</w:t>
      </w:r>
      <w:r w:rsidR="00C7786D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акта:</w:t>
      </w:r>
    </w:p>
    <w:p w:rsidR="008464F3" w:rsidRPr="008464F3" w:rsidRDefault="003768F8" w:rsidP="000405BD">
      <w:pPr>
        <w:pStyle w:val="ConsPlusNonformat"/>
        <w:ind w:right="-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май 2021</w:t>
      </w:r>
      <w:r w:rsidR="008464F3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A80520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D06231">
        <w:rPr>
          <w:rFonts w:ascii="Times New Roman" w:hAnsi="Times New Roman" w:cs="Times New Roman"/>
          <w:sz w:val="16"/>
          <w:szCs w:val="16"/>
        </w:rPr>
        <w:t>если положения вводятся в действие в разное время,</w:t>
      </w:r>
      <w:r w:rsidR="00D06231">
        <w:rPr>
          <w:rFonts w:ascii="Times New Roman" w:hAnsi="Times New Roman" w:cs="Times New Roman"/>
          <w:sz w:val="16"/>
          <w:szCs w:val="16"/>
        </w:rPr>
        <w:t xml:space="preserve"> </w:t>
      </w:r>
      <w:r w:rsidRPr="00D06231">
        <w:rPr>
          <w:rFonts w:ascii="Times New Roman" w:hAnsi="Times New Roman" w:cs="Times New Roman"/>
          <w:sz w:val="16"/>
          <w:szCs w:val="16"/>
        </w:rPr>
        <w:t>указывается статья/пункт проекта акта и дата введения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10.2.  Необходимость  установления переходного периода и (или) отсрочки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есть</w:t>
      </w:r>
      <w:r w:rsidR="00B57846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(нет)</w:t>
      </w:r>
    </w:p>
    <w:p w:rsidR="00A80520" w:rsidRP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а)   срок </w:t>
      </w:r>
      <w:r w:rsidR="008F1F70">
        <w:rPr>
          <w:rFonts w:ascii="Times New Roman" w:hAnsi="Times New Roman" w:cs="Times New Roman"/>
          <w:sz w:val="24"/>
          <w:szCs w:val="24"/>
        </w:rPr>
        <w:t xml:space="preserve">  переходного   периода: __</w:t>
      </w:r>
      <w:r w:rsid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A80520">
        <w:rPr>
          <w:rFonts w:ascii="Times New Roman" w:hAnsi="Times New Roman" w:cs="Times New Roman"/>
          <w:sz w:val="24"/>
          <w:szCs w:val="24"/>
        </w:rPr>
        <w:t>__ дней  с  момента  принятия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проекта нормативного правового акта;</w:t>
      </w:r>
    </w:p>
    <w:p w:rsidR="00A80520" w:rsidRP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б)  отсрочка  введения  предлагаемого</w:t>
      </w:r>
      <w:r w:rsidR="008F1F70">
        <w:rPr>
          <w:rFonts w:ascii="Times New Roman" w:hAnsi="Times New Roman" w:cs="Times New Roman"/>
          <w:sz w:val="24"/>
          <w:szCs w:val="24"/>
        </w:rPr>
        <w:t xml:space="preserve">  правового  регулирования: _</w:t>
      </w:r>
      <w:r w:rsid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A80520">
        <w:rPr>
          <w:rFonts w:ascii="Times New Roman" w:hAnsi="Times New Roman" w:cs="Times New Roman"/>
          <w:sz w:val="24"/>
          <w:szCs w:val="24"/>
        </w:rPr>
        <w:t>__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дней с момента принятия проекта нормативного правового акта.</w:t>
      </w:r>
    </w:p>
    <w:p w:rsidR="00A80520" w:rsidRP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10.3.    Необходимость    распространения    предлагаемого    правового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регулирования на ранее возникшие отношения: есть</w:t>
      </w:r>
      <w:r w:rsidRP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(нет).</w:t>
      </w:r>
    </w:p>
    <w:p w:rsidR="00A80520" w:rsidRP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10.3.1.  Период  распространения  на </w:t>
      </w:r>
      <w:r w:rsidR="008F1F70">
        <w:rPr>
          <w:rFonts w:ascii="Times New Roman" w:hAnsi="Times New Roman" w:cs="Times New Roman"/>
          <w:sz w:val="24"/>
          <w:szCs w:val="24"/>
        </w:rPr>
        <w:t xml:space="preserve"> ранее возникшие отношения: _</w:t>
      </w:r>
      <w:r w:rsid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A80520">
        <w:rPr>
          <w:rFonts w:ascii="Times New Roman" w:hAnsi="Times New Roman" w:cs="Times New Roman"/>
          <w:sz w:val="24"/>
          <w:szCs w:val="24"/>
        </w:rPr>
        <w:t>__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дней с момента принятия проекта нормативного правового акта.</w:t>
      </w:r>
    </w:p>
    <w:p w:rsidR="00A80520" w:rsidRPr="00A80520" w:rsidRDefault="00A80520" w:rsidP="000405B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10.4.  </w:t>
      </w:r>
      <w:proofErr w:type="gramStart"/>
      <w:r w:rsidRPr="00A80520">
        <w:rPr>
          <w:rFonts w:ascii="Times New Roman" w:hAnsi="Times New Roman" w:cs="Times New Roman"/>
          <w:sz w:val="24"/>
          <w:szCs w:val="24"/>
        </w:rPr>
        <w:t>Обоснование  необходимости</w:t>
      </w:r>
      <w:proofErr w:type="gramEnd"/>
      <w:r w:rsidRPr="00A80520">
        <w:rPr>
          <w:rFonts w:ascii="Times New Roman" w:hAnsi="Times New Roman" w:cs="Times New Roman"/>
          <w:sz w:val="24"/>
          <w:szCs w:val="24"/>
        </w:rPr>
        <w:t xml:space="preserve">  установления  переходного  периода и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(или)   отсрочки   вступления  в  силу  нормативного  правового  акта  либо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необходимость  распространения  предлагаемого  правового  регулирования  на</w:t>
      </w:r>
    </w:p>
    <w:p w:rsid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ранее возникшие отношения:</w:t>
      </w:r>
    </w:p>
    <w:p w:rsidR="0087251F" w:rsidRPr="0087251F" w:rsidRDefault="0087251F" w:rsidP="000405BD">
      <w:pPr>
        <w:pStyle w:val="ConsPlusNonformat"/>
        <w:ind w:right="-2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Отсутствует 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40350C" w:rsidRDefault="00A80520" w:rsidP="000405BD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40350C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76662D" w:rsidRDefault="0076662D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76662D" w:rsidRPr="00A80520" w:rsidRDefault="0076662D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410"/>
      </w:tblGrid>
      <w:tr w:rsidR="0076662D" w:rsidTr="000405BD">
        <w:tc>
          <w:tcPr>
            <w:tcW w:w="4503" w:type="dxa"/>
          </w:tcPr>
          <w:p w:rsidR="0076662D" w:rsidRDefault="0076662D" w:rsidP="000405BD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имущественных и земельных отношений Администрации муниципального образования "Городской округ "Город Нарьян-Мар"</w:t>
            </w:r>
          </w:p>
        </w:tc>
        <w:tc>
          <w:tcPr>
            <w:tcW w:w="2976" w:type="dxa"/>
          </w:tcPr>
          <w:p w:rsidR="0076662D" w:rsidRDefault="0076662D" w:rsidP="000405BD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62D" w:rsidRDefault="0076662D" w:rsidP="000405BD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2D" w:rsidRDefault="0076662D" w:rsidP="000405BD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2D" w:rsidRDefault="0076662D" w:rsidP="000405BD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2D" w:rsidRDefault="0076662D" w:rsidP="000405BD">
            <w:pPr>
              <w:pStyle w:val="ConsPlusNonformat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Е.Н.Конухин</w:t>
            </w:r>
            <w:proofErr w:type="spellEnd"/>
          </w:p>
        </w:tc>
      </w:tr>
    </w:tbl>
    <w:p w:rsidR="00A80520" w:rsidRPr="00A80520" w:rsidRDefault="00A80520" w:rsidP="000405BD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sectPr w:rsidR="00A80520" w:rsidRPr="00A80520" w:rsidSect="000405BD">
      <w:pgSz w:w="11905" w:h="16838"/>
      <w:pgMar w:top="1134" w:right="990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20"/>
    <w:rsid w:val="00013AFB"/>
    <w:rsid w:val="000263B5"/>
    <w:rsid w:val="000352A6"/>
    <w:rsid w:val="000405BD"/>
    <w:rsid w:val="00097656"/>
    <w:rsid w:val="000E2B82"/>
    <w:rsid w:val="000E4D4A"/>
    <w:rsid w:val="00111029"/>
    <w:rsid w:val="0013129F"/>
    <w:rsid w:val="00146DCB"/>
    <w:rsid w:val="00150FA2"/>
    <w:rsid w:val="00166632"/>
    <w:rsid w:val="001D4E34"/>
    <w:rsid w:val="001E3802"/>
    <w:rsid w:val="00205083"/>
    <w:rsid w:val="0021172B"/>
    <w:rsid w:val="00241854"/>
    <w:rsid w:val="002778C7"/>
    <w:rsid w:val="0029156B"/>
    <w:rsid w:val="00296F20"/>
    <w:rsid w:val="002B7A6E"/>
    <w:rsid w:val="002F5ADB"/>
    <w:rsid w:val="00307F68"/>
    <w:rsid w:val="00337FD3"/>
    <w:rsid w:val="00343135"/>
    <w:rsid w:val="003470F6"/>
    <w:rsid w:val="0035649B"/>
    <w:rsid w:val="003602DC"/>
    <w:rsid w:val="0036374F"/>
    <w:rsid w:val="003729AD"/>
    <w:rsid w:val="003768F8"/>
    <w:rsid w:val="003C6190"/>
    <w:rsid w:val="003D7C09"/>
    <w:rsid w:val="00401181"/>
    <w:rsid w:val="0040350C"/>
    <w:rsid w:val="004154BC"/>
    <w:rsid w:val="004231BD"/>
    <w:rsid w:val="0043236B"/>
    <w:rsid w:val="004540EB"/>
    <w:rsid w:val="004648C8"/>
    <w:rsid w:val="004731F3"/>
    <w:rsid w:val="00475344"/>
    <w:rsid w:val="004820F7"/>
    <w:rsid w:val="0049357E"/>
    <w:rsid w:val="004A37CF"/>
    <w:rsid w:val="004A7BB3"/>
    <w:rsid w:val="004D2A8A"/>
    <w:rsid w:val="004F3341"/>
    <w:rsid w:val="00525A86"/>
    <w:rsid w:val="00527C26"/>
    <w:rsid w:val="00555185"/>
    <w:rsid w:val="0055752A"/>
    <w:rsid w:val="00580256"/>
    <w:rsid w:val="00580B46"/>
    <w:rsid w:val="00593D08"/>
    <w:rsid w:val="005C42A9"/>
    <w:rsid w:val="005D4518"/>
    <w:rsid w:val="005E0D43"/>
    <w:rsid w:val="005F7BED"/>
    <w:rsid w:val="00612269"/>
    <w:rsid w:val="006151F4"/>
    <w:rsid w:val="00644BA7"/>
    <w:rsid w:val="00683EBC"/>
    <w:rsid w:val="00684299"/>
    <w:rsid w:val="006852B8"/>
    <w:rsid w:val="00687CA5"/>
    <w:rsid w:val="006C67D8"/>
    <w:rsid w:val="006D4EF8"/>
    <w:rsid w:val="006E5D71"/>
    <w:rsid w:val="0070095E"/>
    <w:rsid w:val="0072011B"/>
    <w:rsid w:val="00723605"/>
    <w:rsid w:val="0074302C"/>
    <w:rsid w:val="007444D9"/>
    <w:rsid w:val="007559E8"/>
    <w:rsid w:val="00765F72"/>
    <w:rsid w:val="0076662D"/>
    <w:rsid w:val="0078681C"/>
    <w:rsid w:val="00787884"/>
    <w:rsid w:val="0079282A"/>
    <w:rsid w:val="007B3EA8"/>
    <w:rsid w:val="007C4A9A"/>
    <w:rsid w:val="007C65A0"/>
    <w:rsid w:val="00800D35"/>
    <w:rsid w:val="00807F28"/>
    <w:rsid w:val="0081047E"/>
    <w:rsid w:val="00812D7C"/>
    <w:rsid w:val="008239D9"/>
    <w:rsid w:val="0082483B"/>
    <w:rsid w:val="008463BD"/>
    <w:rsid w:val="008464F3"/>
    <w:rsid w:val="00854220"/>
    <w:rsid w:val="0087251F"/>
    <w:rsid w:val="00877346"/>
    <w:rsid w:val="008A7C89"/>
    <w:rsid w:val="008A7FD7"/>
    <w:rsid w:val="008B0E81"/>
    <w:rsid w:val="008B4476"/>
    <w:rsid w:val="008C3CE2"/>
    <w:rsid w:val="008E33DF"/>
    <w:rsid w:val="008F1F70"/>
    <w:rsid w:val="00963976"/>
    <w:rsid w:val="00974533"/>
    <w:rsid w:val="00980D59"/>
    <w:rsid w:val="009866CD"/>
    <w:rsid w:val="00987DC8"/>
    <w:rsid w:val="009922B7"/>
    <w:rsid w:val="00995FA3"/>
    <w:rsid w:val="009A0623"/>
    <w:rsid w:val="009E569C"/>
    <w:rsid w:val="009F7553"/>
    <w:rsid w:val="00A2064A"/>
    <w:rsid w:val="00A301DA"/>
    <w:rsid w:val="00A31CA0"/>
    <w:rsid w:val="00A416D8"/>
    <w:rsid w:val="00A42761"/>
    <w:rsid w:val="00A4453F"/>
    <w:rsid w:val="00A44A28"/>
    <w:rsid w:val="00A56A9F"/>
    <w:rsid w:val="00A80520"/>
    <w:rsid w:val="00A84F1C"/>
    <w:rsid w:val="00A9262D"/>
    <w:rsid w:val="00A97514"/>
    <w:rsid w:val="00AA668B"/>
    <w:rsid w:val="00AB2660"/>
    <w:rsid w:val="00AB342C"/>
    <w:rsid w:val="00AB56B6"/>
    <w:rsid w:val="00AE3657"/>
    <w:rsid w:val="00B004C3"/>
    <w:rsid w:val="00B20E4B"/>
    <w:rsid w:val="00B251F2"/>
    <w:rsid w:val="00B33485"/>
    <w:rsid w:val="00B34309"/>
    <w:rsid w:val="00B42EBE"/>
    <w:rsid w:val="00B57846"/>
    <w:rsid w:val="00B63D77"/>
    <w:rsid w:val="00B65B45"/>
    <w:rsid w:val="00B707E6"/>
    <w:rsid w:val="00B75070"/>
    <w:rsid w:val="00B76EE5"/>
    <w:rsid w:val="00BB68E5"/>
    <w:rsid w:val="00BC0081"/>
    <w:rsid w:val="00BC2AC4"/>
    <w:rsid w:val="00BE3F39"/>
    <w:rsid w:val="00BE5A4F"/>
    <w:rsid w:val="00BE7E52"/>
    <w:rsid w:val="00BF187D"/>
    <w:rsid w:val="00C14A5B"/>
    <w:rsid w:val="00C175FE"/>
    <w:rsid w:val="00C30679"/>
    <w:rsid w:val="00C6288E"/>
    <w:rsid w:val="00C7786D"/>
    <w:rsid w:val="00C86C78"/>
    <w:rsid w:val="00CC4BB2"/>
    <w:rsid w:val="00CE6BC0"/>
    <w:rsid w:val="00D05DCC"/>
    <w:rsid w:val="00D06231"/>
    <w:rsid w:val="00D14F6D"/>
    <w:rsid w:val="00D16077"/>
    <w:rsid w:val="00D16F4E"/>
    <w:rsid w:val="00D30A40"/>
    <w:rsid w:val="00D335DF"/>
    <w:rsid w:val="00D3713B"/>
    <w:rsid w:val="00D42B85"/>
    <w:rsid w:val="00D530C5"/>
    <w:rsid w:val="00D543FD"/>
    <w:rsid w:val="00D60E6A"/>
    <w:rsid w:val="00D60F08"/>
    <w:rsid w:val="00D646DF"/>
    <w:rsid w:val="00D72517"/>
    <w:rsid w:val="00D73D09"/>
    <w:rsid w:val="00D8008D"/>
    <w:rsid w:val="00D96D7D"/>
    <w:rsid w:val="00DA717F"/>
    <w:rsid w:val="00DE6BB7"/>
    <w:rsid w:val="00DF49ED"/>
    <w:rsid w:val="00E02379"/>
    <w:rsid w:val="00E16211"/>
    <w:rsid w:val="00E17369"/>
    <w:rsid w:val="00E22334"/>
    <w:rsid w:val="00E36B00"/>
    <w:rsid w:val="00E50AEA"/>
    <w:rsid w:val="00E60AA9"/>
    <w:rsid w:val="00E76327"/>
    <w:rsid w:val="00E8482E"/>
    <w:rsid w:val="00E87377"/>
    <w:rsid w:val="00ED1AA5"/>
    <w:rsid w:val="00ED2326"/>
    <w:rsid w:val="00ED7044"/>
    <w:rsid w:val="00EE7868"/>
    <w:rsid w:val="00EF6156"/>
    <w:rsid w:val="00F01188"/>
    <w:rsid w:val="00F118E2"/>
    <w:rsid w:val="00F13ABF"/>
    <w:rsid w:val="00F2563C"/>
    <w:rsid w:val="00F51084"/>
    <w:rsid w:val="00F77DB1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4EB95-85C1-4C1A-A9DD-94C938A1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0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D4E34"/>
    <w:rPr>
      <w:color w:val="0000FF" w:themeColor="hyperlink"/>
      <w:u w:val="single"/>
    </w:rPr>
  </w:style>
  <w:style w:type="paragraph" w:customStyle="1" w:styleId="ConsPlusNormal">
    <w:name w:val="ConsPlusNormal"/>
    <w:rsid w:val="00F11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F7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1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6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mi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C0B4-4AE6-4340-8168-9EB94A0A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2398</Words>
  <Characters>13669</Characters>
  <Application>Microsoft Office Word</Application>
  <DocSecurity>4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zam-infr</dc:creator>
  <cp:lastModifiedBy>Ekonom3</cp:lastModifiedBy>
  <cp:revision>2</cp:revision>
  <cp:lastPrinted>2021-03-26T08:54:00Z</cp:lastPrinted>
  <dcterms:created xsi:type="dcterms:W3CDTF">2021-04-05T09:09:00Z</dcterms:created>
  <dcterms:modified xsi:type="dcterms:W3CDTF">2021-04-05T09:09:00Z</dcterms:modified>
</cp:coreProperties>
</file>