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03" w:rsidRPr="00EB2303" w:rsidRDefault="00EB2303" w:rsidP="00EB2303">
      <w:pPr>
        <w:pStyle w:val="1"/>
        <w:shd w:val="clear" w:color="auto" w:fill="FFFFFF"/>
        <w:spacing w:before="525" w:beforeAutospacing="0" w:after="225" w:afterAutospacing="0" w:line="360" w:lineRule="atLeast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EB2303">
        <w:rPr>
          <w:bCs w:val="0"/>
          <w:color w:val="000000"/>
          <w:sz w:val="28"/>
          <w:szCs w:val="28"/>
          <w:shd w:val="clear" w:color="auto" w:fill="FFFFFF"/>
        </w:rPr>
        <w:t>Архангельская транспортная прокуратура выявила нарушения в авиакомпании</w:t>
      </w:r>
    </w:p>
    <w:p w:rsidR="00EB2303" w:rsidRPr="00ED7B78" w:rsidRDefault="00EB2303" w:rsidP="00EB2303">
      <w:pPr>
        <w:shd w:val="clear" w:color="auto" w:fill="FFFFFF"/>
        <w:ind w:firstLine="709"/>
        <w:jc w:val="both"/>
        <w:rPr>
          <w:sz w:val="28"/>
          <w:szCs w:val="28"/>
        </w:rPr>
      </w:pPr>
      <w:r w:rsidRPr="00ED7B78">
        <w:rPr>
          <w:sz w:val="28"/>
          <w:szCs w:val="28"/>
        </w:rPr>
        <w:t>Архангельская транспортная прокуратура в связи с задержками рейсов АО «</w:t>
      </w:r>
      <w:proofErr w:type="spellStart"/>
      <w:r w:rsidRPr="00ED7B78">
        <w:rPr>
          <w:sz w:val="28"/>
          <w:szCs w:val="28"/>
        </w:rPr>
        <w:t>Нордавиа</w:t>
      </w:r>
      <w:proofErr w:type="spellEnd"/>
      <w:r w:rsidRPr="00ED7B78">
        <w:rPr>
          <w:sz w:val="28"/>
          <w:szCs w:val="28"/>
        </w:rPr>
        <w:t xml:space="preserve">-региональные авиалинии» провела проверку, в ходе которой установила, что данным перевозчиком в </w:t>
      </w:r>
      <w:r>
        <w:rPr>
          <w:sz w:val="28"/>
          <w:szCs w:val="28"/>
        </w:rPr>
        <w:t xml:space="preserve">июле - </w:t>
      </w:r>
      <w:r w:rsidRPr="00A70248">
        <w:rPr>
          <w:sz w:val="28"/>
          <w:szCs w:val="28"/>
        </w:rPr>
        <w:t>сентябре</w:t>
      </w:r>
      <w:r w:rsidRPr="00ED7B78">
        <w:rPr>
          <w:sz w:val="28"/>
          <w:szCs w:val="28"/>
        </w:rPr>
        <w:t xml:space="preserve"> 2019 года не в полной мере обеспечена своевременная замена воздушных судов и предоставление резервных для перевозки пассажиров.</w:t>
      </w:r>
    </w:p>
    <w:p w:rsidR="00EB2303" w:rsidRDefault="00EB2303" w:rsidP="00EB2303">
      <w:pPr>
        <w:shd w:val="clear" w:color="auto" w:fill="FFFFFF"/>
        <w:ind w:firstLine="709"/>
        <w:jc w:val="both"/>
        <w:rPr>
          <w:sz w:val="28"/>
          <w:szCs w:val="28"/>
        </w:rPr>
      </w:pPr>
      <w:r w:rsidRPr="00ED7B78">
        <w:rPr>
          <w:sz w:val="28"/>
          <w:szCs w:val="28"/>
        </w:rPr>
        <w:t>В этой связи Архангельской транспортной прокуратурой в отношении указанной авиакомпании возбуждено дело об</w:t>
      </w:r>
      <w:r>
        <w:rPr>
          <w:sz w:val="28"/>
          <w:szCs w:val="28"/>
        </w:rPr>
        <w:t xml:space="preserve"> </w:t>
      </w:r>
      <w:hyperlink r:id="rId4" w:history="1">
        <w:r w:rsidRPr="00ED7B78">
          <w:rPr>
            <w:sz w:val="28"/>
            <w:szCs w:val="28"/>
          </w:rPr>
          <w:t>административном правонарушении</w:t>
        </w:r>
      </w:hyperlink>
      <w:r w:rsidRPr="00ED7B78">
        <w:rPr>
          <w:sz w:val="28"/>
          <w:szCs w:val="28"/>
        </w:rPr>
        <w:t> по ч. 3</w:t>
      </w:r>
      <w:r>
        <w:rPr>
          <w:sz w:val="28"/>
          <w:szCs w:val="28"/>
        </w:rPr>
        <w:t xml:space="preserve"> </w:t>
      </w:r>
      <w:hyperlink r:id="rId5" w:tgtFrame="_blank" w:history="1">
        <w:r w:rsidRPr="00ED7B78">
          <w:rPr>
            <w:sz w:val="28"/>
            <w:szCs w:val="28"/>
          </w:rPr>
          <w:t>ст. 14.1.2 КоАП РФ</w:t>
        </w:r>
      </w:hyperlink>
      <w:r>
        <w:rPr>
          <w:sz w:val="28"/>
          <w:szCs w:val="28"/>
        </w:rPr>
        <w:t xml:space="preserve"> </w:t>
      </w:r>
      <w:r w:rsidRPr="00ED7B78">
        <w:rPr>
          <w:sz w:val="28"/>
          <w:szCs w:val="28"/>
        </w:rPr>
        <w:t>(осуществление предпринимательской деятельности в области транспорта с нарушением условий, предусмотренных лицензией)</w:t>
      </w:r>
      <w:r>
        <w:rPr>
          <w:sz w:val="28"/>
          <w:szCs w:val="28"/>
        </w:rPr>
        <w:t>, по результатам рассмотрения юридическое лицо привлечено к административной ответственности, назначен штраф 100 000 (сто тысяч) рублей.</w:t>
      </w:r>
    </w:p>
    <w:p w:rsidR="00EB2303" w:rsidRDefault="00EB2303"/>
    <w:p w:rsidR="0008501D" w:rsidRPr="0008501D" w:rsidRDefault="0008501D">
      <w:pPr>
        <w:rPr>
          <w:sz w:val="28"/>
          <w:szCs w:val="28"/>
        </w:rPr>
      </w:pPr>
      <w:r w:rsidRPr="0008501D">
        <w:rPr>
          <w:sz w:val="28"/>
          <w:szCs w:val="28"/>
        </w:rPr>
        <w:t>Материалы предостав</w:t>
      </w:r>
      <w:bookmarkStart w:id="0" w:name="_GoBack"/>
      <w:bookmarkEnd w:id="0"/>
      <w:r w:rsidRPr="0008501D">
        <w:rPr>
          <w:sz w:val="28"/>
          <w:szCs w:val="28"/>
        </w:rPr>
        <w:t>лены Архангельской транспортной прокуратурой.</w:t>
      </w:r>
    </w:p>
    <w:sectPr w:rsidR="0008501D" w:rsidRPr="0008501D" w:rsidSect="00BE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303"/>
    <w:rsid w:val="0008501D"/>
    <w:rsid w:val="00694BAA"/>
    <w:rsid w:val="00BE245D"/>
    <w:rsid w:val="00E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66C55-491C-43D9-9C49-A2C82A4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2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part/1448573/" TargetMode="Externa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Адм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furzhik@yandex.ru</dc:creator>
  <cp:lastModifiedBy>admin</cp:lastModifiedBy>
  <cp:revision>3</cp:revision>
  <cp:lastPrinted>2019-11-26T08:32:00Z</cp:lastPrinted>
  <dcterms:created xsi:type="dcterms:W3CDTF">2019-11-26T08:43:00Z</dcterms:created>
  <dcterms:modified xsi:type="dcterms:W3CDTF">2019-11-26T08:48:00Z</dcterms:modified>
</cp:coreProperties>
</file>