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6" w:rsidRPr="005947AF" w:rsidRDefault="009E15A3" w:rsidP="00CA2D0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947AF">
        <w:rPr>
          <w:b/>
          <w:sz w:val="25"/>
          <w:szCs w:val="25"/>
        </w:rPr>
        <w:t>Заключение</w:t>
      </w:r>
    </w:p>
    <w:p w:rsidR="00652458" w:rsidRPr="005947AF" w:rsidRDefault="009E15A3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947AF">
        <w:rPr>
          <w:rFonts w:ascii="Times New Roman" w:hAnsi="Times New Roman" w:cs="Times New Roman"/>
          <w:b/>
          <w:sz w:val="25"/>
          <w:szCs w:val="25"/>
        </w:rPr>
        <w:t xml:space="preserve">об оценке регулирующего воздействия проекта </w:t>
      </w:r>
      <w:r w:rsidR="00652458" w:rsidRPr="005947AF">
        <w:rPr>
          <w:rFonts w:ascii="Times New Roman" w:hAnsi="Times New Roman" w:cs="Times New Roman"/>
          <w:b/>
          <w:sz w:val="25"/>
          <w:szCs w:val="25"/>
        </w:rPr>
        <w:t>постановления</w:t>
      </w:r>
    </w:p>
    <w:p w:rsidR="001C2E76" w:rsidRPr="005947AF" w:rsidRDefault="001C2E76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947AF">
        <w:rPr>
          <w:rFonts w:ascii="Times New Roman" w:hAnsi="Times New Roman" w:cs="Times New Roman"/>
          <w:b/>
          <w:sz w:val="25"/>
          <w:szCs w:val="25"/>
        </w:rPr>
        <w:t xml:space="preserve">Администрации </w:t>
      </w:r>
      <w:r w:rsidR="00453B9D" w:rsidRPr="005947AF">
        <w:rPr>
          <w:rFonts w:ascii="Times New Roman" w:hAnsi="Times New Roman" w:cs="Times New Roman"/>
          <w:b/>
          <w:sz w:val="25"/>
          <w:szCs w:val="25"/>
        </w:rPr>
        <w:t>муниципального образования</w:t>
      </w:r>
      <w:r w:rsidR="0067412F" w:rsidRPr="005947A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141D" w:rsidRPr="005947AF">
        <w:rPr>
          <w:rFonts w:ascii="Times New Roman" w:hAnsi="Times New Roman" w:cs="Times New Roman"/>
          <w:b/>
          <w:sz w:val="25"/>
          <w:szCs w:val="25"/>
        </w:rPr>
        <w:t>"</w:t>
      </w:r>
      <w:r w:rsidRPr="005947AF">
        <w:rPr>
          <w:rFonts w:ascii="Times New Roman" w:hAnsi="Times New Roman" w:cs="Times New Roman"/>
          <w:b/>
          <w:sz w:val="25"/>
          <w:szCs w:val="25"/>
        </w:rPr>
        <w:t>Гор</w:t>
      </w:r>
      <w:r w:rsidR="00652458" w:rsidRPr="005947AF">
        <w:rPr>
          <w:rFonts w:ascii="Times New Roman" w:hAnsi="Times New Roman" w:cs="Times New Roman"/>
          <w:b/>
          <w:sz w:val="25"/>
          <w:szCs w:val="25"/>
        </w:rPr>
        <w:t>одской округ "Город Нарьян-Мар"</w:t>
      </w:r>
      <w:r w:rsidR="00453B9D" w:rsidRPr="005947AF">
        <w:rPr>
          <w:rFonts w:ascii="Times New Roman" w:hAnsi="Times New Roman" w:cs="Times New Roman"/>
          <w:b/>
          <w:sz w:val="25"/>
          <w:szCs w:val="25"/>
        </w:rPr>
        <w:t xml:space="preserve"> "Об утверждении Порядка организации и проведения городского конкурса "Лучший предприниматель года"</w:t>
      </w:r>
    </w:p>
    <w:p w:rsidR="00CA2D02" w:rsidRPr="005947AF" w:rsidRDefault="00CA2D02" w:rsidP="006B240C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967D51" w:rsidRPr="005947AF" w:rsidRDefault="00B14B5D" w:rsidP="006D305C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947AF">
        <w:rPr>
          <w:rFonts w:ascii="Times New Roman" w:hAnsi="Times New Roman" w:cs="Times New Roman"/>
          <w:sz w:val="25"/>
          <w:szCs w:val="25"/>
        </w:rPr>
        <w:t>Управление экономического и инвестиционного развития Администрации муниципального образования "Горо</w:t>
      </w:r>
      <w:r w:rsidR="003C632A" w:rsidRPr="005947AF">
        <w:rPr>
          <w:rFonts w:ascii="Times New Roman" w:hAnsi="Times New Roman" w:cs="Times New Roman"/>
          <w:sz w:val="25"/>
          <w:szCs w:val="25"/>
        </w:rPr>
        <w:t>дской округ "Город Нарьян-Мар" –</w:t>
      </w:r>
      <w:r w:rsidRPr="005947AF">
        <w:rPr>
          <w:rFonts w:ascii="Times New Roman" w:hAnsi="Times New Roman" w:cs="Times New Roman"/>
          <w:sz w:val="25"/>
          <w:szCs w:val="25"/>
        </w:rPr>
        <w:t xml:space="preserve"> уполномоченный орган по внедрению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</w:t>
      </w:r>
      <w:r w:rsidR="003C632A" w:rsidRPr="005947AF">
        <w:rPr>
          <w:rFonts w:ascii="Times New Roman" w:hAnsi="Times New Roman" w:cs="Times New Roman"/>
          <w:sz w:val="25"/>
          <w:szCs w:val="25"/>
        </w:rPr>
        <w:t xml:space="preserve"> и инвестиционной деятельности –</w:t>
      </w:r>
      <w:r w:rsidRPr="005947AF">
        <w:rPr>
          <w:rFonts w:ascii="Times New Roman" w:hAnsi="Times New Roman" w:cs="Times New Roman"/>
          <w:sz w:val="25"/>
          <w:szCs w:val="25"/>
        </w:rPr>
        <w:t xml:space="preserve"> в соответствии </w:t>
      </w:r>
      <w:r w:rsidR="00CD7079">
        <w:rPr>
          <w:rFonts w:ascii="Times New Roman" w:hAnsi="Times New Roman" w:cs="Times New Roman"/>
          <w:sz w:val="25"/>
          <w:szCs w:val="25"/>
        </w:rPr>
        <w:br/>
      </w:r>
      <w:r w:rsidRPr="005947AF">
        <w:rPr>
          <w:rFonts w:ascii="Times New Roman" w:hAnsi="Times New Roman" w:cs="Times New Roman"/>
          <w:sz w:val="25"/>
          <w:szCs w:val="25"/>
        </w:rPr>
        <w:t xml:space="preserve">с Положением </w:t>
      </w:r>
      <w:r w:rsidR="00DC0003" w:rsidRPr="005947AF">
        <w:rPr>
          <w:rFonts w:ascii="Times New Roman" w:hAnsi="Times New Roman" w:cs="Times New Roman"/>
          <w:sz w:val="25"/>
          <w:szCs w:val="25"/>
        </w:rPr>
        <w:t>о</w:t>
      </w:r>
      <w:r w:rsidRPr="005947AF">
        <w:rPr>
          <w:rFonts w:ascii="Times New Roman" w:hAnsi="Times New Roman" w:cs="Times New Roman"/>
          <w:sz w:val="25"/>
          <w:szCs w:val="25"/>
        </w:rPr>
        <w:t xml:space="preserve">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</w:t>
      </w:r>
      <w:proofErr w:type="gramEnd"/>
      <w:r w:rsidRPr="005947AF">
        <w:rPr>
          <w:rFonts w:ascii="Times New Roman" w:hAnsi="Times New Roman" w:cs="Times New Roman"/>
          <w:sz w:val="25"/>
          <w:szCs w:val="25"/>
        </w:rPr>
        <w:t xml:space="preserve"> нормативных правовых актов муниципального образования "Городской округ "Город Нарьян-Мар" рассмотрело проект</w:t>
      </w:r>
      <w:r w:rsidR="00646245" w:rsidRPr="005947A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646245" w:rsidRPr="005947AF">
        <w:rPr>
          <w:rFonts w:ascii="Times New Roman" w:hAnsi="Times New Roman" w:cs="Times New Roman"/>
          <w:sz w:val="25"/>
          <w:szCs w:val="25"/>
        </w:rPr>
        <w:t xml:space="preserve">постановления Администрации </w:t>
      </w:r>
      <w:r w:rsidR="00453B9D" w:rsidRPr="005947AF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="00646245" w:rsidRPr="005947AF">
        <w:rPr>
          <w:rFonts w:ascii="Times New Roman" w:hAnsi="Times New Roman" w:cs="Times New Roman"/>
          <w:sz w:val="25"/>
          <w:szCs w:val="25"/>
        </w:rPr>
        <w:t xml:space="preserve"> </w:t>
      </w:r>
      <w:r w:rsidR="003E556A" w:rsidRPr="005947AF">
        <w:rPr>
          <w:rFonts w:ascii="Times New Roman" w:hAnsi="Times New Roman" w:cs="Times New Roman"/>
          <w:sz w:val="25"/>
          <w:szCs w:val="25"/>
        </w:rPr>
        <w:t>"</w:t>
      </w:r>
      <w:r w:rsidR="00646245" w:rsidRPr="005947AF">
        <w:rPr>
          <w:rFonts w:ascii="Times New Roman" w:hAnsi="Times New Roman" w:cs="Times New Roman"/>
          <w:sz w:val="25"/>
          <w:szCs w:val="25"/>
        </w:rPr>
        <w:t xml:space="preserve">Городской округ "Город Нарьян-Мар" </w:t>
      </w:r>
      <w:r w:rsidR="003E556A" w:rsidRPr="005947AF">
        <w:rPr>
          <w:rFonts w:ascii="Times New Roman" w:hAnsi="Times New Roman" w:cs="Times New Roman"/>
          <w:sz w:val="25"/>
          <w:szCs w:val="25"/>
        </w:rPr>
        <w:t>"Об утверждении Порядка организации и проведения городского конкурса "Лучший предприниматель года"</w:t>
      </w:r>
      <w:r w:rsidR="00670B6E" w:rsidRPr="005947AF">
        <w:rPr>
          <w:rFonts w:ascii="Times New Roman" w:hAnsi="Times New Roman" w:cs="Times New Roman"/>
          <w:sz w:val="25"/>
          <w:szCs w:val="25"/>
        </w:rPr>
        <w:t xml:space="preserve"> (далее –</w:t>
      </w:r>
      <w:r w:rsidR="00F152CE" w:rsidRPr="005947AF">
        <w:rPr>
          <w:rFonts w:ascii="Times New Roman" w:hAnsi="Times New Roman" w:cs="Times New Roman"/>
          <w:sz w:val="25"/>
          <w:szCs w:val="25"/>
        </w:rPr>
        <w:t xml:space="preserve"> проект акта)</w:t>
      </w:r>
      <w:r w:rsidR="00C313A1" w:rsidRPr="005947AF">
        <w:rPr>
          <w:rFonts w:ascii="Times New Roman" w:hAnsi="Times New Roman" w:cs="Times New Roman"/>
          <w:sz w:val="25"/>
          <w:szCs w:val="25"/>
        </w:rPr>
        <w:t xml:space="preserve">, </w:t>
      </w:r>
      <w:r w:rsidR="00370CCF" w:rsidRPr="005947AF">
        <w:rPr>
          <w:rFonts w:ascii="Times New Roman" w:hAnsi="Times New Roman" w:cs="Times New Roman"/>
          <w:sz w:val="25"/>
          <w:szCs w:val="25"/>
        </w:rPr>
        <w:t xml:space="preserve">в результате </w:t>
      </w:r>
      <w:r w:rsidR="00720CAC" w:rsidRPr="005947AF">
        <w:rPr>
          <w:rFonts w:ascii="Times New Roman" w:hAnsi="Times New Roman" w:cs="Times New Roman"/>
          <w:sz w:val="25"/>
          <w:szCs w:val="25"/>
        </w:rPr>
        <w:t>чего</w:t>
      </w:r>
      <w:r w:rsidR="00FE15A8" w:rsidRPr="005947AF">
        <w:rPr>
          <w:rFonts w:ascii="Times New Roman" w:hAnsi="Times New Roman" w:cs="Times New Roman"/>
          <w:sz w:val="25"/>
          <w:szCs w:val="25"/>
        </w:rPr>
        <w:t xml:space="preserve"> </w:t>
      </w:r>
      <w:r w:rsidR="00C313A1" w:rsidRPr="005947AF">
        <w:rPr>
          <w:rFonts w:ascii="Times New Roman" w:hAnsi="Times New Roman" w:cs="Times New Roman"/>
          <w:sz w:val="25"/>
          <w:szCs w:val="25"/>
        </w:rPr>
        <w:t>установлено следующее</w:t>
      </w:r>
      <w:r w:rsidR="00F152CE" w:rsidRPr="005947AF">
        <w:rPr>
          <w:rFonts w:ascii="Times New Roman" w:hAnsi="Times New Roman" w:cs="Times New Roman"/>
          <w:sz w:val="25"/>
          <w:szCs w:val="25"/>
        </w:rPr>
        <w:t>.</w:t>
      </w:r>
    </w:p>
    <w:p w:rsidR="003E556A" w:rsidRPr="005947AF" w:rsidRDefault="00BF01B6" w:rsidP="006D305C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47AF">
        <w:rPr>
          <w:rFonts w:ascii="Times New Roman" w:hAnsi="Times New Roman" w:cs="Times New Roman"/>
          <w:sz w:val="25"/>
          <w:szCs w:val="25"/>
        </w:rPr>
        <w:t>При подготовке проекта</w:t>
      </w:r>
      <w:r w:rsidRPr="005947AF">
        <w:rPr>
          <w:sz w:val="25"/>
          <w:szCs w:val="25"/>
        </w:rPr>
        <w:t xml:space="preserve"> </w:t>
      </w:r>
      <w:r w:rsidRPr="005947AF">
        <w:rPr>
          <w:rFonts w:ascii="Times New Roman" w:hAnsi="Times New Roman" w:cs="Times New Roman"/>
          <w:sz w:val="25"/>
          <w:szCs w:val="25"/>
        </w:rPr>
        <w:t xml:space="preserve">акта процедуры, предусмотренные Положением о порядке </w:t>
      </w:r>
      <w:proofErr w:type="gramStart"/>
      <w:r w:rsidRPr="005947AF">
        <w:rPr>
          <w:rFonts w:ascii="Times New Roman" w:hAnsi="Times New Roman" w:cs="Times New Roman"/>
          <w:sz w:val="25"/>
          <w:szCs w:val="25"/>
        </w:rPr>
        <w:t>проведения оценки</w:t>
      </w:r>
      <w:r w:rsidRPr="005947AF">
        <w:rPr>
          <w:sz w:val="25"/>
          <w:szCs w:val="25"/>
        </w:rPr>
        <w:t xml:space="preserve"> </w:t>
      </w:r>
      <w:r w:rsidRPr="005947AF">
        <w:rPr>
          <w:rFonts w:ascii="Times New Roman" w:hAnsi="Times New Roman" w:cs="Times New Roman"/>
          <w:sz w:val="25"/>
          <w:szCs w:val="25"/>
        </w:rPr>
        <w:t>регулирующего воздействия проектов нормативных правовых актов</w:t>
      </w:r>
      <w:r w:rsidRPr="005947AF">
        <w:rPr>
          <w:sz w:val="25"/>
          <w:szCs w:val="25"/>
        </w:rPr>
        <w:t xml:space="preserve"> </w:t>
      </w:r>
      <w:r w:rsidRPr="005947AF">
        <w:rPr>
          <w:rFonts w:ascii="Times New Roman" w:hAnsi="Times New Roman" w:cs="Times New Roman"/>
          <w:sz w:val="25"/>
          <w:szCs w:val="25"/>
        </w:rPr>
        <w:t>муниципального</w:t>
      </w:r>
      <w:proofErr w:type="gramEnd"/>
      <w:r w:rsidRPr="005947AF">
        <w:rPr>
          <w:rFonts w:ascii="Times New Roman" w:hAnsi="Times New Roman" w:cs="Times New Roman"/>
          <w:sz w:val="25"/>
          <w:szCs w:val="25"/>
        </w:rPr>
        <w:t xml:space="preserve"> образования "Городской округ "Город Нарьян-Мар" и экспертизы</w:t>
      </w:r>
      <w:r w:rsidRPr="005947AF">
        <w:rPr>
          <w:sz w:val="25"/>
          <w:szCs w:val="25"/>
        </w:rPr>
        <w:t xml:space="preserve"> </w:t>
      </w:r>
      <w:r w:rsidRPr="005947AF">
        <w:rPr>
          <w:rFonts w:ascii="Times New Roman" w:hAnsi="Times New Roman" w:cs="Times New Roman"/>
          <w:sz w:val="25"/>
          <w:szCs w:val="25"/>
        </w:rPr>
        <w:t>действующих нормативных правовых актов муниципального образования</w:t>
      </w:r>
      <w:r w:rsidRPr="005947AF">
        <w:rPr>
          <w:sz w:val="25"/>
          <w:szCs w:val="25"/>
        </w:rPr>
        <w:t xml:space="preserve"> </w:t>
      </w:r>
      <w:r w:rsidRPr="005947AF">
        <w:rPr>
          <w:rFonts w:ascii="Times New Roman" w:hAnsi="Times New Roman" w:cs="Times New Roman"/>
          <w:sz w:val="25"/>
          <w:szCs w:val="25"/>
        </w:rPr>
        <w:t>"Городской округ "Город Нарьян-Мар",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BF01B6" w:rsidRPr="005947AF" w:rsidRDefault="00BF01B6" w:rsidP="006D305C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47AF">
        <w:rPr>
          <w:rFonts w:ascii="Times New Roman" w:hAnsi="Times New Roman" w:cs="Times New Roman"/>
          <w:sz w:val="25"/>
          <w:szCs w:val="25"/>
        </w:rPr>
        <w:t xml:space="preserve">Информация об оценке регулирующего воздействия проекта акта размещена </w:t>
      </w:r>
      <w:r w:rsidR="00CD7079">
        <w:rPr>
          <w:rFonts w:ascii="Times New Roman" w:hAnsi="Times New Roman" w:cs="Times New Roman"/>
          <w:sz w:val="25"/>
          <w:szCs w:val="25"/>
        </w:rPr>
        <w:br/>
      </w:r>
      <w:r w:rsidRPr="005947AF">
        <w:rPr>
          <w:rFonts w:ascii="Times New Roman" w:hAnsi="Times New Roman" w:cs="Times New Roman"/>
          <w:sz w:val="25"/>
          <w:szCs w:val="25"/>
        </w:rPr>
        <w:t xml:space="preserve">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</w:t>
      </w:r>
      <w:r w:rsidR="00CD7079">
        <w:rPr>
          <w:rFonts w:ascii="Times New Roman" w:hAnsi="Times New Roman" w:cs="Times New Roman"/>
          <w:sz w:val="25"/>
          <w:szCs w:val="25"/>
        </w:rPr>
        <w:br/>
      </w:r>
      <w:r w:rsidRPr="005947AF">
        <w:rPr>
          <w:rFonts w:ascii="Times New Roman" w:hAnsi="Times New Roman" w:cs="Times New Roman"/>
          <w:sz w:val="25"/>
          <w:szCs w:val="25"/>
        </w:rPr>
        <w:t xml:space="preserve">и в новостной ленте. Также уведомления о проведении публичных консультаций были </w:t>
      </w:r>
      <w:proofErr w:type="gramStart"/>
      <w:r w:rsidR="003E556A" w:rsidRPr="005947AF">
        <w:rPr>
          <w:rFonts w:ascii="Times New Roman" w:hAnsi="Times New Roman" w:cs="Times New Roman"/>
          <w:sz w:val="25"/>
          <w:szCs w:val="25"/>
        </w:rPr>
        <w:t xml:space="preserve">направлены в: Департамент финансов и экономики Ненецкого автономного округа, Прокуратуру НАО, </w:t>
      </w:r>
      <w:r w:rsidR="003E556A" w:rsidRPr="005947AF">
        <w:rPr>
          <w:rFonts w:ascii="Times New Roman" w:eastAsia="Calibri" w:hAnsi="Times New Roman" w:cs="Times New Roman"/>
          <w:bCs/>
          <w:sz w:val="25"/>
          <w:szCs w:val="25"/>
        </w:rPr>
        <w:t xml:space="preserve">Совет городского округа "Город Нарьян-Мар", </w:t>
      </w:r>
      <w:r w:rsidR="003E556A" w:rsidRPr="005947AF">
        <w:rPr>
          <w:rFonts w:ascii="Times New Roman" w:hAnsi="Times New Roman" w:cs="Times New Roman"/>
          <w:sz w:val="25"/>
          <w:szCs w:val="25"/>
        </w:rPr>
        <w:t xml:space="preserve">Уполномоченному </w:t>
      </w:r>
      <w:r w:rsidR="00CD7079">
        <w:rPr>
          <w:rFonts w:ascii="Times New Roman" w:hAnsi="Times New Roman" w:cs="Times New Roman"/>
          <w:sz w:val="25"/>
          <w:szCs w:val="25"/>
        </w:rPr>
        <w:br/>
      </w:r>
      <w:r w:rsidR="003E556A" w:rsidRPr="005947AF">
        <w:rPr>
          <w:rFonts w:ascii="Times New Roman" w:hAnsi="Times New Roman" w:cs="Times New Roman"/>
          <w:sz w:val="25"/>
          <w:szCs w:val="25"/>
        </w:rPr>
        <w:t xml:space="preserve">по защите предпринимателей в Ненецком автономном округе, </w:t>
      </w:r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АО "Центр развития бизнеса НАО", НРО ООО "Деловая Россия", а так же ИП Матвеевой И.А., ИП </w:t>
      </w:r>
      <w:proofErr w:type="spellStart"/>
      <w:r w:rsidR="003E556A" w:rsidRPr="005947AF">
        <w:rPr>
          <w:rFonts w:ascii="Times New Roman" w:hAnsi="Times New Roman" w:cs="Times New Roman"/>
          <w:bCs/>
          <w:sz w:val="25"/>
          <w:szCs w:val="25"/>
        </w:rPr>
        <w:t>Сылке</w:t>
      </w:r>
      <w:proofErr w:type="spellEnd"/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 А.С., </w:t>
      </w:r>
      <w:r w:rsidR="00CD7079">
        <w:rPr>
          <w:rFonts w:ascii="Times New Roman" w:hAnsi="Times New Roman" w:cs="Times New Roman"/>
          <w:bCs/>
          <w:sz w:val="25"/>
          <w:szCs w:val="25"/>
        </w:rPr>
        <w:br/>
      </w:r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ИП </w:t>
      </w:r>
      <w:proofErr w:type="spellStart"/>
      <w:r w:rsidR="003E556A" w:rsidRPr="005947AF">
        <w:rPr>
          <w:rFonts w:ascii="Times New Roman" w:hAnsi="Times New Roman" w:cs="Times New Roman"/>
          <w:bCs/>
          <w:sz w:val="25"/>
          <w:szCs w:val="25"/>
        </w:rPr>
        <w:t>Воложиной</w:t>
      </w:r>
      <w:proofErr w:type="spellEnd"/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 Н.Н., ИП Чупрову Н.Ф., ИП </w:t>
      </w:r>
      <w:proofErr w:type="spellStart"/>
      <w:r w:rsidR="003E556A" w:rsidRPr="005947AF">
        <w:rPr>
          <w:rFonts w:ascii="Times New Roman" w:hAnsi="Times New Roman" w:cs="Times New Roman"/>
          <w:bCs/>
          <w:sz w:val="25"/>
          <w:szCs w:val="25"/>
        </w:rPr>
        <w:t>Калининой</w:t>
      </w:r>
      <w:proofErr w:type="spellEnd"/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 А.И., ИП </w:t>
      </w:r>
      <w:proofErr w:type="spellStart"/>
      <w:r w:rsidR="003E556A" w:rsidRPr="005947AF">
        <w:rPr>
          <w:rFonts w:ascii="Times New Roman" w:hAnsi="Times New Roman" w:cs="Times New Roman"/>
          <w:bCs/>
          <w:sz w:val="25"/>
          <w:szCs w:val="25"/>
        </w:rPr>
        <w:t>Вокуевой</w:t>
      </w:r>
      <w:proofErr w:type="spellEnd"/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 О.В.</w:t>
      </w:r>
      <w:proofErr w:type="gramEnd"/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CD7079">
        <w:rPr>
          <w:rFonts w:ascii="Times New Roman" w:hAnsi="Times New Roman" w:cs="Times New Roman"/>
          <w:bCs/>
          <w:sz w:val="25"/>
          <w:szCs w:val="25"/>
        </w:rPr>
        <w:br/>
      </w:r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ИП Гавриловой А.А., ИП </w:t>
      </w:r>
      <w:proofErr w:type="spellStart"/>
      <w:r w:rsidR="003E556A" w:rsidRPr="005947AF">
        <w:rPr>
          <w:rFonts w:ascii="Times New Roman" w:hAnsi="Times New Roman" w:cs="Times New Roman"/>
          <w:bCs/>
          <w:sz w:val="25"/>
          <w:szCs w:val="25"/>
        </w:rPr>
        <w:t>Гамкив</w:t>
      </w:r>
      <w:proofErr w:type="spellEnd"/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 Ю.Р., ИП </w:t>
      </w:r>
      <w:proofErr w:type="spellStart"/>
      <w:r w:rsidR="003E556A" w:rsidRPr="005947AF">
        <w:rPr>
          <w:rFonts w:ascii="Times New Roman" w:hAnsi="Times New Roman" w:cs="Times New Roman"/>
          <w:bCs/>
          <w:sz w:val="25"/>
          <w:szCs w:val="25"/>
        </w:rPr>
        <w:t>Арешко</w:t>
      </w:r>
      <w:proofErr w:type="spellEnd"/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 В.И., ИП </w:t>
      </w:r>
      <w:proofErr w:type="spellStart"/>
      <w:r w:rsidR="003E556A" w:rsidRPr="005947AF">
        <w:rPr>
          <w:rFonts w:ascii="Times New Roman" w:hAnsi="Times New Roman" w:cs="Times New Roman"/>
          <w:bCs/>
          <w:sz w:val="25"/>
          <w:szCs w:val="25"/>
        </w:rPr>
        <w:t>Кыркалову</w:t>
      </w:r>
      <w:proofErr w:type="spellEnd"/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 Д.В., </w:t>
      </w:r>
      <w:r w:rsidR="00CD7079">
        <w:rPr>
          <w:rFonts w:ascii="Times New Roman" w:hAnsi="Times New Roman" w:cs="Times New Roman"/>
          <w:bCs/>
          <w:sz w:val="25"/>
          <w:szCs w:val="25"/>
        </w:rPr>
        <w:br/>
      </w:r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ИП </w:t>
      </w:r>
      <w:proofErr w:type="spellStart"/>
      <w:r w:rsidR="003E556A" w:rsidRPr="005947AF">
        <w:rPr>
          <w:rFonts w:ascii="Times New Roman" w:hAnsi="Times New Roman" w:cs="Times New Roman"/>
          <w:bCs/>
          <w:sz w:val="25"/>
          <w:szCs w:val="25"/>
        </w:rPr>
        <w:t>Абеленцевой</w:t>
      </w:r>
      <w:proofErr w:type="spellEnd"/>
      <w:r w:rsidR="003E556A" w:rsidRPr="005947AF">
        <w:rPr>
          <w:rFonts w:ascii="Times New Roman" w:hAnsi="Times New Roman" w:cs="Times New Roman"/>
          <w:bCs/>
          <w:sz w:val="25"/>
          <w:szCs w:val="25"/>
        </w:rPr>
        <w:t xml:space="preserve"> О.А.</w:t>
      </w:r>
    </w:p>
    <w:p w:rsidR="00BF01B6" w:rsidRPr="00344EF9" w:rsidRDefault="00BF01B6" w:rsidP="006D305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 xml:space="preserve">В ходе </w:t>
      </w:r>
      <w:r w:rsidRPr="00344EF9">
        <w:rPr>
          <w:sz w:val="25"/>
          <w:szCs w:val="25"/>
        </w:rPr>
        <w:t xml:space="preserve">подготовки настоящего заключения были проведены публичные консультации в сроки с </w:t>
      </w:r>
      <w:r w:rsidR="003E556A" w:rsidRPr="00344EF9">
        <w:rPr>
          <w:sz w:val="25"/>
          <w:szCs w:val="25"/>
        </w:rPr>
        <w:t>08</w:t>
      </w:r>
      <w:r w:rsidRPr="00344EF9">
        <w:rPr>
          <w:sz w:val="25"/>
          <w:szCs w:val="25"/>
        </w:rPr>
        <w:t>.0</w:t>
      </w:r>
      <w:r w:rsidR="003E556A" w:rsidRPr="00344EF9">
        <w:rPr>
          <w:sz w:val="25"/>
          <w:szCs w:val="25"/>
        </w:rPr>
        <w:t>8</w:t>
      </w:r>
      <w:r w:rsidRPr="00344EF9">
        <w:rPr>
          <w:sz w:val="25"/>
          <w:szCs w:val="25"/>
        </w:rPr>
        <w:t xml:space="preserve">.2019 по </w:t>
      </w:r>
      <w:r w:rsidR="003E556A" w:rsidRPr="00344EF9">
        <w:rPr>
          <w:sz w:val="25"/>
          <w:szCs w:val="25"/>
        </w:rPr>
        <w:t>30</w:t>
      </w:r>
      <w:r w:rsidRPr="00344EF9">
        <w:rPr>
          <w:sz w:val="25"/>
          <w:szCs w:val="25"/>
        </w:rPr>
        <w:t>.0</w:t>
      </w:r>
      <w:r w:rsidR="003E556A" w:rsidRPr="00344EF9">
        <w:rPr>
          <w:sz w:val="25"/>
          <w:szCs w:val="25"/>
        </w:rPr>
        <w:t>8</w:t>
      </w:r>
      <w:r w:rsidRPr="00344EF9">
        <w:rPr>
          <w:sz w:val="25"/>
          <w:szCs w:val="25"/>
        </w:rPr>
        <w:t>.2019.</w:t>
      </w:r>
    </w:p>
    <w:p w:rsidR="00BF01B6" w:rsidRPr="00344EF9" w:rsidRDefault="00344EF9" w:rsidP="006D305C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344EF9">
        <w:rPr>
          <w:sz w:val="25"/>
          <w:szCs w:val="25"/>
        </w:rPr>
        <w:t>П</w:t>
      </w:r>
      <w:r w:rsidR="00BF01B6" w:rsidRPr="00344EF9">
        <w:rPr>
          <w:sz w:val="25"/>
          <w:szCs w:val="25"/>
        </w:rPr>
        <w:t xml:space="preserve">роект акта содержит положения, имеющие </w:t>
      </w:r>
      <w:r w:rsidRPr="00344EF9">
        <w:rPr>
          <w:sz w:val="25"/>
          <w:szCs w:val="25"/>
        </w:rPr>
        <w:t>низкую</w:t>
      </w:r>
      <w:r w:rsidR="00BF01B6" w:rsidRPr="00344EF9">
        <w:rPr>
          <w:sz w:val="25"/>
          <w:szCs w:val="25"/>
        </w:rPr>
        <w:t xml:space="preserve"> степень регулирующего воздействия.</w:t>
      </w:r>
    </w:p>
    <w:p w:rsidR="00C64FE0" w:rsidRPr="005947AF" w:rsidRDefault="006D1790" w:rsidP="005947A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gramStart"/>
      <w:r w:rsidRPr="00344EF9">
        <w:rPr>
          <w:sz w:val="25"/>
          <w:szCs w:val="25"/>
        </w:rPr>
        <w:t xml:space="preserve">Проект акта разработан в соответствии с требованиями законодательства, </w:t>
      </w:r>
      <w:r w:rsidR="00CD7079" w:rsidRPr="00344EF9">
        <w:rPr>
          <w:sz w:val="25"/>
          <w:szCs w:val="25"/>
        </w:rPr>
        <w:br/>
      </w:r>
      <w:r w:rsidRPr="00344EF9">
        <w:rPr>
          <w:sz w:val="25"/>
          <w:szCs w:val="25"/>
        </w:rPr>
        <w:t>во исполнение Администрацией</w:t>
      </w:r>
      <w:r w:rsidRPr="005947AF">
        <w:rPr>
          <w:sz w:val="25"/>
          <w:szCs w:val="25"/>
        </w:rPr>
        <w:t xml:space="preserve"> МО "Городской округ "Город Нарьян-Мар" полномочий, предусмотренных подпунктом 33 пункта 1 статьи 16 Федерального закона от 06.10.2003 </w:t>
      </w:r>
      <w:r w:rsidR="00CD7079">
        <w:rPr>
          <w:sz w:val="25"/>
          <w:szCs w:val="25"/>
        </w:rPr>
        <w:br/>
      </w:r>
      <w:r w:rsidRPr="005947AF">
        <w:rPr>
          <w:sz w:val="25"/>
          <w:szCs w:val="25"/>
        </w:rPr>
        <w:t xml:space="preserve">№ 131-ФЗ "Об общих принципах организации местного самоуправления в Российской Федерации", – содействие развитию малого и среднего предпринимательства, в </w:t>
      </w:r>
      <w:r w:rsidRPr="005947AF">
        <w:rPr>
          <w:sz w:val="25"/>
          <w:szCs w:val="25"/>
          <w:lang w:eastAsia="en-US"/>
        </w:rPr>
        <w:t xml:space="preserve">целях </w:t>
      </w:r>
      <w:r w:rsidRPr="005947AF">
        <w:rPr>
          <w:sz w:val="25"/>
          <w:szCs w:val="25"/>
        </w:rPr>
        <w:t xml:space="preserve">популяризации малого и среднего предпринимательства, выявления субъектов малого </w:t>
      </w:r>
      <w:r w:rsidR="00CD7079">
        <w:rPr>
          <w:sz w:val="25"/>
          <w:szCs w:val="25"/>
        </w:rPr>
        <w:br/>
      </w:r>
      <w:r w:rsidRPr="005947AF">
        <w:rPr>
          <w:sz w:val="25"/>
          <w:szCs w:val="25"/>
        </w:rPr>
        <w:t>и среднего предпринимательства в городе Нарьян-Маре</w:t>
      </w:r>
      <w:proofErr w:type="gramEnd"/>
      <w:r w:rsidRPr="005947AF">
        <w:rPr>
          <w:sz w:val="25"/>
          <w:szCs w:val="25"/>
        </w:rPr>
        <w:t xml:space="preserve">, добившихся наибольших успехов </w:t>
      </w:r>
      <w:r w:rsidR="00CD7079">
        <w:rPr>
          <w:sz w:val="25"/>
          <w:szCs w:val="25"/>
        </w:rPr>
        <w:br/>
      </w:r>
      <w:r w:rsidRPr="005947AF">
        <w:rPr>
          <w:sz w:val="25"/>
          <w:szCs w:val="25"/>
        </w:rPr>
        <w:lastRenderedPageBreak/>
        <w:t>в предпринимательской деятельности, а также формирования в обществе позитивного облика сферы малого бизнеса.</w:t>
      </w:r>
    </w:p>
    <w:p w:rsidR="007D0EFF" w:rsidRPr="005947AF" w:rsidRDefault="007A0D3F" w:rsidP="005947AF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>Проведение к</w:t>
      </w:r>
      <w:r w:rsidR="00D52427" w:rsidRPr="005947AF">
        <w:rPr>
          <w:sz w:val="25"/>
          <w:szCs w:val="25"/>
        </w:rPr>
        <w:t>онкурс</w:t>
      </w:r>
      <w:r w:rsidRPr="005947AF">
        <w:rPr>
          <w:sz w:val="25"/>
          <w:szCs w:val="25"/>
        </w:rPr>
        <w:t>а направлено на</w:t>
      </w:r>
      <w:r w:rsidR="00D52427" w:rsidRPr="005947AF">
        <w:rPr>
          <w:sz w:val="25"/>
          <w:szCs w:val="25"/>
        </w:rPr>
        <w:t xml:space="preserve"> </w:t>
      </w:r>
      <w:r w:rsidR="00CF575A" w:rsidRPr="005947AF">
        <w:rPr>
          <w:sz w:val="25"/>
          <w:szCs w:val="25"/>
        </w:rPr>
        <w:t>мотиваци</w:t>
      </w:r>
      <w:r w:rsidRPr="005947AF">
        <w:rPr>
          <w:sz w:val="25"/>
          <w:szCs w:val="25"/>
        </w:rPr>
        <w:t>ю</w:t>
      </w:r>
      <w:r w:rsidR="00CF575A" w:rsidRPr="005947AF">
        <w:rPr>
          <w:sz w:val="25"/>
          <w:szCs w:val="25"/>
        </w:rPr>
        <w:t xml:space="preserve"> субъектов малого и среднего предпринимательства добросовестно вести свой бизнес, своевременно уплачивать налоги, создавать новые рабочие места, качественно оказывать услуги населению.</w:t>
      </w:r>
    </w:p>
    <w:p w:rsidR="00BF01B6" w:rsidRPr="005947AF" w:rsidRDefault="00BF01B6" w:rsidP="005947A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>Краткое описание содержания предлагаемого правового регулирования:</w:t>
      </w:r>
    </w:p>
    <w:p w:rsidR="00823659" w:rsidRPr="005947AF" w:rsidRDefault="00823659" w:rsidP="005947AF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5"/>
          <w:szCs w:val="25"/>
        </w:rPr>
      </w:pPr>
      <w:r w:rsidRPr="005947AF">
        <w:rPr>
          <w:rFonts w:ascii="Times New Roman" w:eastAsia="Times New Roman" w:hAnsi="Times New Roman"/>
          <w:sz w:val="25"/>
          <w:szCs w:val="25"/>
        </w:rPr>
        <w:t xml:space="preserve">Проект акта направлен на </w:t>
      </w:r>
      <w:r w:rsidRPr="005947AF">
        <w:rPr>
          <w:rFonts w:ascii="Times New Roman" w:hAnsi="Times New Roman"/>
          <w:sz w:val="25"/>
          <w:szCs w:val="25"/>
        </w:rPr>
        <w:t xml:space="preserve">утверждение </w:t>
      </w:r>
      <w:r w:rsidR="007E32EB" w:rsidRPr="005947AF">
        <w:rPr>
          <w:rFonts w:ascii="Times New Roman" w:hAnsi="Times New Roman"/>
          <w:sz w:val="25"/>
          <w:szCs w:val="25"/>
        </w:rPr>
        <w:t>Порядка организации и проведения городского конкурса "Лучший предприниматель года"</w:t>
      </w:r>
      <w:r w:rsidRPr="005947AF">
        <w:rPr>
          <w:rFonts w:ascii="Times New Roman" w:hAnsi="Times New Roman"/>
          <w:sz w:val="25"/>
          <w:szCs w:val="25"/>
        </w:rPr>
        <w:t>.</w:t>
      </w:r>
    </w:p>
    <w:p w:rsidR="001E26CF" w:rsidRPr="005947AF" w:rsidRDefault="001E26CF" w:rsidP="005947AF">
      <w:pPr>
        <w:pStyle w:val="ae"/>
        <w:ind w:left="0" w:right="0" w:firstLine="709"/>
        <w:jc w:val="both"/>
        <w:rPr>
          <w:rFonts w:ascii="Times New Roman" w:hAnsi="Times New Roman"/>
          <w:sz w:val="25"/>
          <w:szCs w:val="25"/>
        </w:rPr>
      </w:pPr>
      <w:r w:rsidRPr="005947AF">
        <w:rPr>
          <w:rFonts w:ascii="Times New Roman" w:hAnsi="Times New Roman"/>
          <w:sz w:val="25"/>
          <w:szCs w:val="25"/>
        </w:rPr>
        <w:t xml:space="preserve">Проект акта в большей части содержит положения аналогичные Порядку организации </w:t>
      </w:r>
      <w:r w:rsidR="00CD7079">
        <w:rPr>
          <w:rFonts w:ascii="Times New Roman" w:hAnsi="Times New Roman"/>
          <w:sz w:val="25"/>
          <w:szCs w:val="25"/>
        </w:rPr>
        <w:br/>
      </w:r>
      <w:r w:rsidRPr="005947AF">
        <w:rPr>
          <w:rFonts w:ascii="Times New Roman" w:hAnsi="Times New Roman"/>
          <w:sz w:val="25"/>
          <w:szCs w:val="25"/>
        </w:rPr>
        <w:t xml:space="preserve">и проведения городского конкурса "Лучший предприниматель года", утвержденного постановлением Администрации МО "Городской округ "Город Нарьян-Мар" от 07.11.2018 </w:t>
      </w:r>
      <w:r w:rsidR="00CD7079">
        <w:rPr>
          <w:rFonts w:ascii="Times New Roman" w:hAnsi="Times New Roman"/>
          <w:sz w:val="25"/>
          <w:szCs w:val="25"/>
        </w:rPr>
        <w:br/>
      </w:r>
      <w:r w:rsidRPr="005947AF">
        <w:rPr>
          <w:rFonts w:ascii="Times New Roman" w:hAnsi="Times New Roman"/>
          <w:sz w:val="25"/>
          <w:szCs w:val="25"/>
        </w:rPr>
        <w:t>№ 763.</w:t>
      </w:r>
    </w:p>
    <w:p w:rsidR="001E26CF" w:rsidRPr="005947AF" w:rsidRDefault="005B5E6E" w:rsidP="005947AF">
      <w:pPr>
        <w:pStyle w:val="ae"/>
        <w:ind w:left="0" w:right="0" w:firstLine="709"/>
        <w:jc w:val="both"/>
        <w:rPr>
          <w:rFonts w:ascii="Times New Roman" w:hAnsi="Times New Roman"/>
          <w:sz w:val="25"/>
          <w:szCs w:val="25"/>
        </w:rPr>
      </w:pPr>
      <w:r w:rsidRPr="005947AF">
        <w:rPr>
          <w:rFonts w:ascii="Times New Roman" w:hAnsi="Times New Roman"/>
          <w:sz w:val="25"/>
          <w:szCs w:val="25"/>
        </w:rPr>
        <w:t>Проведение к</w:t>
      </w:r>
      <w:r w:rsidR="001E26CF" w:rsidRPr="005947AF">
        <w:rPr>
          <w:rFonts w:ascii="Times New Roman" w:hAnsi="Times New Roman"/>
          <w:sz w:val="25"/>
          <w:szCs w:val="25"/>
        </w:rPr>
        <w:t>онкурс</w:t>
      </w:r>
      <w:r w:rsidRPr="005947AF">
        <w:rPr>
          <w:rFonts w:ascii="Times New Roman" w:hAnsi="Times New Roman"/>
          <w:sz w:val="25"/>
          <w:szCs w:val="25"/>
        </w:rPr>
        <w:t>а</w:t>
      </w:r>
      <w:r w:rsidR="001E26CF" w:rsidRPr="005947AF">
        <w:rPr>
          <w:rFonts w:ascii="Times New Roman" w:hAnsi="Times New Roman"/>
          <w:sz w:val="25"/>
          <w:szCs w:val="25"/>
        </w:rPr>
        <w:t xml:space="preserve"> </w:t>
      </w:r>
      <w:r w:rsidRPr="005947AF">
        <w:rPr>
          <w:rFonts w:ascii="Times New Roman" w:hAnsi="Times New Roman"/>
          <w:sz w:val="25"/>
          <w:szCs w:val="25"/>
        </w:rPr>
        <w:t>предусматривается</w:t>
      </w:r>
      <w:r w:rsidR="001E26CF" w:rsidRPr="005947AF">
        <w:rPr>
          <w:rFonts w:ascii="Times New Roman" w:hAnsi="Times New Roman"/>
          <w:sz w:val="25"/>
          <w:szCs w:val="25"/>
        </w:rPr>
        <w:t xml:space="preserve"> по трем номинациям:</w:t>
      </w:r>
    </w:p>
    <w:p w:rsidR="001E26CF" w:rsidRPr="005947AF" w:rsidRDefault="001E26CF" w:rsidP="005947AF">
      <w:pPr>
        <w:pStyle w:val="ae"/>
        <w:tabs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5"/>
          <w:szCs w:val="25"/>
        </w:rPr>
      </w:pPr>
      <w:r w:rsidRPr="005947AF">
        <w:rPr>
          <w:rFonts w:ascii="Times New Roman" w:hAnsi="Times New Roman"/>
          <w:sz w:val="25"/>
          <w:szCs w:val="25"/>
        </w:rPr>
        <w:t>- "Лучший предприниматель в сфере услуг" – присуждается участнику за эффективную работу в рыночных условиях и достижение высоких экономических показателей в сфере оказания услуг населению;</w:t>
      </w:r>
    </w:p>
    <w:p w:rsidR="001E26CF" w:rsidRPr="005947AF" w:rsidRDefault="001E26CF" w:rsidP="006D305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947AF">
        <w:rPr>
          <w:rFonts w:ascii="Times New Roman" w:hAnsi="Times New Roman" w:cs="Times New Roman"/>
          <w:sz w:val="25"/>
          <w:szCs w:val="25"/>
          <w:lang w:eastAsia="en-US"/>
        </w:rPr>
        <w:t>- "Лучший предприниматель в сфере торговли и общественного питания" – присуждается участнику за</w:t>
      </w:r>
      <w:r w:rsidRPr="005947AF">
        <w:rPr>
          <w:rFonts w:ascii="Times New Roman" w:hAnsi="Times New Roman" w:cs="Times New Roman"/>
          <w:bCs/>
          <w:sz w:val="25"/>
          <w:szCs w:val="25"/>
          <w:lang w:eastAsia="en-US"/>
        </w:rPr>
        <w:t xml:space="preserve"> качественное оказание услуг населению в сфере торговли </w:t>
      </w:r>
      <w:r w:rsidR="00CD7079">
        <w:rPr>
          <w:rFonts w:ascii="Times New Roman" w:hAnsi="Times New Roman" w:cs="Times New Roman"/>
          <w:bCs/>
          <w:sz w:val="25"/>
          <w:szCs w:val="25"/>
          <w:lang w:eastAsia="en-US"/>
        </w:rPr>
        <w:br/>
      </w:r>
      <w:r w:rsidRPr="005947AF">
        <w:rPr>
          <w:rFonts w:ascii="Times New Roman" w:hAnsi="Times New Roman" w:cs="Times New Roman"/>
          <w:bCs/>
          <w:sz w:val="25"/>
          <w:szCs w:val="25"/>
          <w:lang w:eastAsia="en-US"/>
        </w:rPr>
        <w:t>и общественного питания</w:t>
      </w:r>
      <w:r w:rsidRPr="005947AF">
        <w:rPr>
          <w:rFonts w:ascii="Times New Roman" w:hAnsi="Times New Roman" w:cs="Times New Roman"/>
          <w:sz w:val="25"/>
          <w:szCs w:val="25"/>
          <w:lang w:eastAsia="en-US"/>
        </w:rPr>
        <w:t>;</w:t>
      </w:r>
    </w:p>
    <w:p w:rsidR="001E26CF" w:rsidRPr="005947AF" w:rsidRDefault="001E26CF" w:rsidP="006D305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947AF">
        <w:rPr>
          <w:rFonts w:ascii="Times New Roman" w:hAnsi="Times New Roman" w:cs="Times New Roman"/>
          <w:sz w:val="25"/>
          <w:szCs w:val="25"/>
          <w:lang w:eastAsia="en-US"/>
        </w:rPr>
        <w:t>- "Лучший предприниматель в сфере дополнительного образования детей и взрослых" - присуждается участнику за достижения в развитии собственного бизнеса, добившемуся наибольших успехов в предпринимательской деятельности в сфере дополнительного образования детей и взрослых</w:t>
      </w:r>
    </w:p>
    <w:p w:rsidR="001E26CF" w:rsidRPr="005947AF" w:rsidRDefault="001E26CF" w:rsidP="00CD7079">
      <w:pPr>
        <w:pStyle w:val="ae"/>
        <w:spacing w:before="0"/>
        <w:ind w:left="0" w:right="-1" w:firstLine="709"/>
        <w:jc w:val="both"/>
        <w:rPr>
          <w:rFonts w:ascii="Times New Roman" w:hAnsi="Times New Roman"/>
          <w:sz w:val="25"/>
          <w:szCs w:val="25"/>
        </w:rPr>
      </w:pPr>
      <w:r w:rsidRPr="005947AF">
        <w:rPr>
          <w:rFonts w:ascii="Times New Roman" w:hAnsi="Times New Roman"/>
          <w:sz w:val="25"/>
          <w:szCs w:val="25"/>
        </w:rPr>
        <w:t>По каждой номинации будет выбран победитель, которому будет вручен памятный знак и грант в форме субсидии в размере 100 000 рублей.</w:t>
      </w:r>
    </w:p>
    <w:p w:rsidR="00BF01B6" w:rsidRPr="005947AF" w:rsidRDefault="00BF01B6" w:rsidP="006D305C">
      <w:pPr>
        <w:numPr>
          <w:ilvl w:val="0"/>
          <w:numId w:val="14"/>
        </w:numPr>
        <w:tabs>
          <w:tab w:val="left" w:pos="709"/>
          <w:tab w:val="left" w:pos="851"/>
        </w:tabs>
        <w:ind w:left="0"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 xml:space="preserve">Социальные группы, заинтересованные в устранении проблемы, </w:t>
      </w:r>
      <w:r w:rsidR="00CD7079">
        <w:rPr>
          <w:sz w:val="25"/>
          <w:szCs w:val="25"/>
        </w:rPr>
        <w:br/>
      </w:r>
      <w:r w:rsidRPr="005947AF">
        <w:rPr>
          <w:sz w:val="25"/>
          <w:szCs w:val="25"/>
        </w:rPr>
        <w:t>их количественная оценка:</w:t>
      </w:r>
    </w:p>
    <w:p w:rsidR="00BF01B6" w:rsidRPr="005947AF" w:rsidRDefault="00144F2F" w:rsidP="00CD7079">
      <w:pPr>
        <w:pStyle w:val="ae"/>
        <w:spacing w:before="0"/>
        <w:ind w:left="0" w:right="-1" w:firstLine="709"/>
        <w:jc w:val="both"/>
        <w:rPr>
          <w:rFonts w:ascii="Times New Roman" w:hAnsi="Times New Roman"/>
          <w:sz w:val="25"/>
          <w:szCs w:val="25"/>
        </w:rPr>
      </w:pPr>
      <w:r w:rsidRPr="005947AF">
        <w:rPr>
          <w:rFonts w:ascii="Times New Roman" w:eastAsia="Times New Roman" w:hAnsi="Times New Roman"/>
          <w:sz w:val="25"/>
          <w:szCs w:val="25"/>
        </w:rPr>
        <w:t xml:space="preserve">В устранении проблемы заинтересованы потребители услуг предприятий малого </w:t>
      </w:r>
      <w:r w:rsidR="00CD7079">
        <w:rPr>
          <w:rFonts w:ascii="Times New Roman" w:eastAsia="Times New Roman" w:hAnsi="Times New Roman"/>
          <w:sz w:val="25"/>
          <w:szCs w:val="25"/>
        </w:rPr>
        <w:br/>
      </w:r>
      <w:r w:rsidRPr="005947AF">
        <w:rPr>
          <w:rFonts w:ascii="Times New Roman" w:eastAsia="Times New Roman" w:hAnsi="Times New Roman"/>
          <w:sz w:val="25"/>
          <w:szCs w:val="25"/>
        </w:rPr>
        <w:t xml:space="preserve">и среднего бизнеса, осуществляющих деятельность в социальной сфере. Оценка </w:t>
      </w:r>
      <w:proofErr w:type="gramStart"/>
      <w:r w:rsidRPr="005947AF">
        <w:rPr>
          <w:rFonts w:ascii="Times New Roman" w:eastAsia="Times New Roman" w:hAnsi="Times New Roman"/>
          <w:sz w:val="25"/>
          <w:szCs w:val="25"/>
        </w:rPr>
        <w:t>потенциального</w:t>
      </w:r>
      <w:proofErr w:type="gramEnd"/>
      <w:r w:rsidRPr="005947AF">
        <w:rPr>
          <w:rFonts w:ascii="Times New Roman" w:eastAsia="Times New Roman" w:hAnsi="Times New Roman"/>
          <w:sz w:val="25"/>
          <w:szCs w:val="25"/>
        </w:rPr>
        <w:t xml:space="preserve"> количество потребителей не представляется возможной</w:t>
      </w:r>
      <w:r w:rsidR="00BF01B6" w:rsidRPr="005947AF">
        <w:rPr>
          <w:rFonts w:ascii="Times New Roman" w:hAnsi="Times New Roman"/>
          <w:sz w:val="25"/>
          <w:szCs w:val="25"/>
        </w:rPr>
        <w:t>.</w:t>
      </w:r>
    </w:p>
    <w:p w:rsidR="00BF01B6" w:rsidRPr="005947AF" w:rsidRDefault="00BF01B6" w:rsidP="006D305C">
      <w:pPr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BF01B6" w:rsidRPr="005947AF" w:rsidRDefault="00144F2F" w:rsidP="00CD7079">
      <w:pPr>
        <w:pStyle w:val="ae"/>
        <w:spacing w:before="0"/>
        <w:ind w:left="0" w:right="-1" w:firstLine="709"/>
        <w:jc w:val="both"/>
        <w:rPr>
          <w:rFonts w:ascii="Times New Roman" w:hAnsi="Times New Roman"/>
          <w:sz w:val="25"/>
          <w:szCs w:val="25"/>
        </w:rPr>
      </w:pPr>
      <w:r w:rsidRPr="005947AF">
        <w:rPr>
          <w:rFonts w:ascii="Times New Roman" w:hAnsi="Times New Roman"/>
          <w:iCs/>
          <w:sz w:val="25"/>
          <w:szCs w:val="25"/>
        </w:rPr>
        <w:t xml:space="preserve">В соответствии с п.33 ст.16 Федерального закона от 06.10.2003 №131-ФЗ "Об общих принципах организации местного самоуправления Российской Федерации" к вопросам местного значения городского округа отнесено содействие развитию малого и среднего предпринимательства. В соответствии с п.1ст.11 Федерального закона к полномочиям органов местного самоуправления по вопросам развития малого и среднего предпринимательства 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</w:t>
      </w:r>
      <w:r w:rsidR="00CD7079">
        <w:rPr>
          <w:rFonts w:ascii="Times New Roman" w:hAnsi="Times New Roman"/>
          <w:iCs/>
          <w:sz w:val="25"/>
          <w:szCs w:val="25"/>
        </w:rPr>
        <w:br/>
      </w:r>
      <w:r w:rsidRPr="005947AF">
        <w:rPr>
          <w:rFonts w:ascii="Times New Roman" w:hAnsi="Times New Roman"/>
          <w:iCs/>
          <w:sz w:val="25"/>
          <w:szCs w:val="25"/>
        </w:rPr>
        <w:t xml:space="preserve">в области развития малого и среднего предпринимательства в РФ является оказание содействия субъектам МСП в продвижении производимых ими товаров (работ, услуг) </w:t>
      </w:r>
      <w:r w:rsidR="00CD7079">
        <w:rPr>
          <w:rFonts w:ascii="Times New Roman" w:hAnsi="Times New Roman"/>
          <w:iCs/>
          <w:sz w:val="25"/>
          <w:szCs w:val="25"/>
        </w:rPr>
        <w:br/>
      </w:r>
      <w:r w:rsidRPr="005947AF">
        <w:rPr>
          <w:rFonts w:ascii="Times New Roman" w:hAnsi="Times New Roman"/>
          <w:iCs/>
          <w:sz w:val="25"/>
          <w:szCs w:val="25"/>
        </w:rPr>
        <w:t>на рынок РФ и международные рынки. Таким образом, вопросы предоставления указанной поддержки субъектам малого и среднего предпринимательства относится к компетенции органов местного самоуправления</w:t>
      </w:r>
      <w:r w:rsidR="00BF01B6" w:rsidRPr="005947AF">
        <w:rPr>
          <w:rFonts w:ascii="Times New Roman" w:hAnsi="Times New Roman"/>
          <w:sz w:val="25"/>
          <w:szCs w:val="25"/>
        </w:rPr>
        <w:t>.</w:t>
      </w:r>
    </w:p>
    <w:p w:rsidR="00BF01B6" w:rsidRPr="005947AF" w:rsidRDefault="00BF01B6" w:rsidP="006D305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 xml:space="preserve">Информация о возникновении, выявлении проблемы и мерах, принятых ранее </w:t>
      </w:r>
      <w:r w:rsidR="00CD7079">
        <w:rPr>
          <w:sz w:val="25"/>
          <w:szCs w:val="25"/>
        </w:rPr>
        <w:br/>
      </w:r>
      <w:r w:rsidRPr="005947AF">
        <w:rPr>
          <w:sz w:val="25"/>
          <w:szCs w:val="25"/>
        </w:rPr>
        <w:t>для ее решения, достигнутых результатах и затраченных ресурсах:</w:t>
      </w:r>
    </w:p>
    <w:p w:rsidR="006D305C" w:rsidRPr="005947AF" w:rsidRDefault="006D305C" w:rsidP="006D305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947AF">
        <w:rPr>
          <w:bCs/>
          <w:sz w:val="25"/>
          <w:szCs w:val="25"/>
        </w:rPr>
        <w:t xml:space="preserve">Вступление в силу с 1 января 2019 года новой </w:t>
      </w:r>
      <w:r w:rsidRPr="005947AF">
        <w:rPr>
          <w:sz w:val="25"/>
          <w:szCs w:val="25"/>
        </w:rPr>
        <w:t xml:space="preserve">программы муниципального </w:t>
      </w:r>
      <w:r w:rsidRPr="005947AF">
        <w:rPr>
          <w:bCs/>
          <w:sz w:val="25"/>
          <w:szCs w:val="25"/>
        </w:rPr>
        <w:t xml:space="preserve">образования "Городской округ "Город Нарьян-Мар" – </w:t>
      </w:r>
      <w:r w:rsidRPr="005947AF">
        <w:rPr>
          <w:sz w:val="25"/>
          <w:szCs w:val="25"/>
        </w:rPr>
        <w:t>"Развитие предпринимательства в муниципальном образовании "Городской округ "Город Нарьян-Мар"</w:t>
      </w:r>
      <w:r w:rsidRPr="005947AF">
        <w:rPr>
          <w:bCs/>
          <w:sz w:val="25"/>
          <w:szCs w:val="25"/>
        </w:rPr>
        <w:t>, утвержденной постановлением Администрации МО "Городской округ "Город Нарьян-Мар" от 31.08.2018 № 584.</w:t>
      </w:r>
    </w:p>
    <w:p w:rsidR="006D305C" w:rsidRPr="005947AF" w:rsidRDefault="006D305C" w:rsidP="006D305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lastRenderedPageBreak/>
        <w:t>Конкурс "Лучший предприниматель года" проводится с 2014 года и приобрел уже свою популярность.</w:t>
      </w:r>
    </w:p>
    <w:p w:rsidR="006D305C" w:rsidRPr="005947AF" w:rsidRDefault="006D305C" w:rsidP="006D305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 xml:space="preserve">В действующем Порядке об организации и проведении городского конкурса "Лучший предприниматель года" ограниченно число номинаций, в которых могло бы принять большее количество предпринимателей. В участии конкурса также выражали свою заинтересованность предприниматели, осуществляющие деятельность в сфере торговли. </w:t>
      </w:r>
    </w:p>
    <w:p w:rsidR="00BF01B6" w:rsidRPr="005947AF" w:rsidRDefault="006D305C" w:rsidP="006D305C">
      <w:pPr>
        <w:ind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>Задача конкурса – это выявление субъектов предпринимательства, добившихся наибольших успехов в предпринимательской деятельности</w:t>
      </w:r>
      <w:r w:rsidR="00147E6C" w:rsidRPr="005947AF">
        <w:rPr>
          <w:sz w:val="25"/>
          <w:szCs w:val="25"/>
        </w:rPr>
        <w:t>.</w:t>
      </w:r>
    </w:p>
    <w:p w:rsidR="00611B5B" w:rsidRPr="005947AF" w:rsidRDefault="00611B5B" w:rsidP="00E81E80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>Дополнительных расходов из бюджета МО "Городской округ "Город Нарьян-Мар" при реализации предлагаемого нормативного правового акта не потребуется.</w:t>
      </w:r>
    </w:p>
    <w:p w:rsidR="00611B5B" w:rsidRPr="005947AF" w:rsidRDefault="00611B5B" w:rsidP="00E81E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 xml:space="preserve">Предусматриваются расходы </w:t>
      </w:r>
      <w:r w:rsidR="004A09D7" w:rsidRPr="005947AF">
        <w:rPr>
          <w:sz w:val="25"/>
          <w:szCs w:val="25"/>
        </w:rPr>
        <w:t xml:space="preserve">(один раз в год) </w:t>
      </w:r>
      <w:r w:rsidRPr="005947AF">
        <w:rPr>
          <w:sz w:val="25"/>
          <w:szCs w:val="25"/>
        </w:rPr>
        <w:t xml:space="preserve">в пределах лимитов бюджетных обязательств, предусмотренных на соответствующий финансовый год в бюджете </w:t>
      </w:r>
      <w:r w:rsidR="00CD7079">
        <w:rPr>
          <w:sz w:val="25"/>
          <w:szCs w:val="25"/>
        </w:rPr>
        <w:br/>
      </w:r>
      <w:r w:rsidRPr="005947AF">
        <w:rPr>
          <w:sz w:val="25"/>
          <w:szCs w:val="25"/>
        </w:rPr>
        <w:t>МО "Городской округ "Город Нарьян-Мар" на цели и в размере, установленные в проекте акта.</w:t>
      </w:r>
    </w:p>
    <w:p w:rsidR="00443B1F" w:rsidRPr="005947AF" w:rsidRDefault="00BF01B6" w:rsidP="00D34156">
      <w:pPr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5"/>
          <w:szCs w:val="25"/>
        </w:rPr>
      </w:pPr>
      <w:r w:rsidRPr="005947AF">
        <w:rPr>
          <w:sz w:val="25"/>
          <w:szCs w:val="25"/>
        </w:rPr>
        <w:t>В период проведения публичных консультаций в адрес Администрации муниципального образования "Городской округ "Город Нарьян-Мар" по проекту акта</w:t>
      </w:r>
      <w:r w:rsidR="00FB412B" w:rsidRPr="005947AF">
        <w:rPr>
          <w:sz w:val="25"/>
          <w:szCs w:val="25"/>
        </w:rPr>
        <w:t xml:space="preserve"> </w:t>
      </w:r>
      <w:r w:rsidRPr="005947AF">
        <w:rPr>
          <w:sz w:val="25"/>
          <w:szCs w:val="25"/>
        </w:rPr>
        <w:t>поступил</w:t>
      </w:r>
      <w:r w:rsidR="00FB412B" w:rsidRPr="005947AF">
        <w:rPr>
          <w:sz w:val="25"/>
          <w:szCs w:val="25"/>
        </w:rPr>
        <w:t xml:space="preserve">и </w:t>
      </w:r>
      <w:r w:rsidR="00D34156" w:rsidRPr="005947AF">
        <w:rPr>
          <w:sz w:val="25"/>
          <w:szCs w:val="25"/>
        </w:rPr>
        <w:t>отзывы</w:t>
      </w:r>
      <w:r w:rsidR="00FB412B" w:rsidRPr="005947AF">
        <w:rPr>
          <w:sz w:val="25"/>
          <w:szCs w:val="25"/>
        </w:rPr>
        <w:t xml:space="preserve"> от Департамент</w:t>
      </w:r>
      <w:r w:rsidR="00C535DF" w:rsidRPr="005947AF">
        <w:rPr>
          <w:sz w:val="25"/>
          <w:szCs w:val="25"/>
        </w:rPr>
        <w:t>а</w:t>
      </w:r>
      <w:r w:rsidR="00FB412B" w:rsidRPr="005947AF">
        <w:rPr>
          <w:sz w:val="25"/>
          <w:szCs w:val="25"/>
        </w:rPr>
        <w:t xml:space="preserve"> финансов и экономики Ненецкого автономного округа</w:t>
      </w:r>
      <w:r w:rsidRPr="005947AF">
        <w:rPr>
          <w:sz w:val="25"/>
          <w:szCs w:val="25"/>
        </w:rPr>
        <w:t>.</w:t>
      </w:r>
    </w:p>
    <w:p w:rsidR="00D34156" w:rsidRPr="005947AF" w:rsidRDefault="00D34156" w:rsidP="00D34156">
      <w:pPr>
        <w:pStyle w:val="ae"/>
        <w:shd w:val="clear" w:color="auto" w:fill="FFFFFF"/>
        <w:tabs>
          <w:tab w:val="left" w:pos="0"/>
          <w:tab w:val="left" w:pos="709"/>
        </w:tabs>
        <w:spacing w:before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5947AF">
        <w:rPr>
          <w:rFonts w:ascii="Times New Roman" w:hAnsi="Times New Roman"/>
          <w:bCs/>
          <w:sz w:val="25"/>
          <w:szCs w:val="25"/>
        </w:rPr>
        <w:t>В отзывах имеются предложения (замечания) к проекту акта.</w:t>
      </w:r>
    </w:p>
    <w:p w:rsidR="00D34156" w:rsidRPr="005947AF" w:rsidRDefault="00D34156" w:rsidP="00CD7079">
      <w:pPr>
        <w:pStyle w:val="ae"/>
        <w:shd w:val="clear" w:color="auto" w:fill="FFFFFF"/>
        <w:tabs>
          <w:tab w:val="left" w:pos="0"/>
          <w:tab w:val="left" w:pos="709"/>
        </w:tabs>
        <w:spacing w:before="0"/>
        <w:ind w:left="0" w:right="-1" w:firstLine="709"/>
        <w:jc w:val="both"/>
        <w:rPr>
          <w:rFonts w:ascii="Times New Roman" w:hAnsi="Times New Roman"/>
          <w:sz w:val="25"/>
          <w:szCs w:val="25"/>
        </w:rPr>
      </w:pPr>
      <w:r w:rsidRPr="005947AF">
        <w:rPr>
          <w:rFonts w:ascii="Times New Roman" w:hAnsi="Times New Roman"/>
          <w:sz w:val="25"/>
          <w:szCs w:val="25"/>
        </w:rPr>
        <w:t>Мнение разработчика о принятии или отклонении конкретного предложения (замечания) отражено в сводном отчете (с обоснованием причин отклонения предложения (замечания)).</w:t>
      </w:r>
    </w:p>
    <w:p w:rsidR="00BF01B6" w:rsidRPr="005947AF" w:rsidRDefault="00BF01B6" w:rsidP="00D34156">
      <w:pPr>
        <w:pStyle w:val="ae"/>
        <w:numPr>
          <w:ilvl w:val="0"/>
          <w:numId w:val="14"/>
        </w:numPr>
        <w:shd w:val="clear" w:color="auto" w:fill="FFFFFF"/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5947AF">
        <w:rPr>
          <w:rFonts w:ascii="Times New Roman" w:hAnsi="Times New Roman"/>
          <w:sz w:val="25"/>
          <w:szCs w:val="25"/>
        </w:rPr>
        <w:t>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BF01B6" w:rsidRPr="005947AF" w:rsidRDefault="00BF01B6" w:rsidP="00B76CFC">
      <w:pPr>
        <w:pStyle w:val="ConsPlusNonforma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47AF">
        <w:rPr>
          <w:rFonts w:ascii="Times New Roman" w:hAnsi="Times New Roman" w:cs="Times New Roman"/>
          <w:sz w:val="25"/>
          <w:szCs w:val="25"/>
        </w:rPr>
        <w:t xml:space="preserve">проект акта подготовлен во исполнение Администрацией МО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– содействие развитию малого и среднего предпринимательства. </w:t>
      </w:r>
      <w:r w:rsidR="00844A1A" w:rsidRPr="005947AF">
        <w:rPr>
          <w:rFonts w:ascii="Times New Roman" w:hAnsi="Times New Roman" w:cs="Times New Roman"/>
          <w:sz w:val="25"/>
          <w:szCs w:val="25"/>
        </w:rPr>
        <w:t xml:space="preserve">Проект акта разработан в </w:t>
      </w:r>
      <w:r w:rsidR="00844A1A" w:rsidRPr="005947AF">
        <w:rPr>
          <w:rFonts w:ascii="Times New Roman" w:hAnsi="Times New Roman" w:cs="Times New Roman"/>
          <w:sz w:val="25"/>
          <w:szCs w:val="25"/>
          <w:lang w:eastAsia="en-US"/>
        </w:rPr>
        <w:t xml:space="preserve">целях </w:t>
      </w:r>
      <w:r w:rsidR="00844A1A" w:rsidRPr="005947AF">
        <w:rPr>
          <w:rFonts w:ascii="Times New Roman" w:hAnsi="Times New Roman" w:cs="Times New Roman"/>
          <w:sz w:val="25"/>
          <w:szCs w:val="25"/>
        </w:rPr>
        <w:t>популяризации малого и среднего предпринимательства, выявления субъектов малого и среднего предпринимательства в городе Нарьян-Маре, добившихся наибольших успехов в предпринимательской деятельности, а также формирования в обществе позитивного облика сферы малого бизнеса</w:t>
      </w:r>
      <w:r w:rsidRPr="005947AF">
        <w:rPr>
          <w:rFonts w:ascii="Times New Roman" w:hAnsi="Times New Roman" w:cs="Times New Roman"/>
          <w:sz w:val="25"/>
          <w:szCs w:val="25"/>
        </w:rPr>
        <w:t>.</w:t>
      </w:r>
    </w:p>
    <w:p w:rsidR="00BF01B6" w:rsidRPr="005947AF" w:rsidRDefault="00BF01B6" w:rsidP="006D305C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47AF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можно сделать вывод, что проект акта не содержит положений, вводящих избыточные обязанности, запреты и ограничения </w:t>
      </w:r>
      <w:r w:rsidR="00CD7079">
        <w:rPr>
          <w:rFonts w:ascii="Times New Roman" w:hAnsi="Times New Roman" w:cs="Times New Roman"/>
          <w:sz w:val="25"/>
          <w:szCs w:val="25"/>
        </w:rPr>
        <w:br/>
      </w:r>
      <w:r w:rsidRPr="005947AF">
        <w:rPr>
          <w:rFonts w:ascii="Times New Roman" w:hAnsi="Times New Roman" w:cs="Times New Roman"/>
          <w:sz w:val="25"/>
          <w:szCs w:val="25"/>
        </w:rPr>
        <w:t xml:space="preserve">для субъектов малого и среднего предпринимательства или способствующих их введению, </w:t>
      </w:r>
      <w:r w:rsidR="00CD7079">
        <w:rPr>
          <w:rFonts w:ascii="Times New Roman" w:hAnsi="Times New Roman" w:cs="Times New Roman"/>
          <w:sz w:val="25"/>
          <w:szCs w:val="25"/>
        </w:rPr>
        <w:br/>
      </w:r>
      <w:r w:rsidRPr="005947AF">
        <w:rPr>
          <w:rFonts w:ascii="Times New Roman" w:hAnsi="Times New Roman" w:cs="Times New Roman"/>
          <w:sz w:val="25"/>
          <w:szCs w:val="25"/>
        </w:rPr>
        <w:t>а также положений, способствующих возникновению необоснованных расходов субъектов малого и среднего предпринимательства и из бюджета МО "Городской округ "Город Нарьян-Мар".</w:t>
      </w:r>
    </w:p>
    <w:p w:rsidR="005947AF" w:rsidRPr="005947AF" w:rsidRDefault="005947AF" w:rsidP="005947AF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947AF">
        <w:rPr>
          <w:rFonts w:ascii="Times New Roman" w:hAnsi="Times New Roman" w:cs="Times New Roman"/>
          <w:sz w:val="25"/>
          <w:szCs w:val="25"/>
        </w:rPr>
        <w:t>Проект акта возможен к принятию с учетом предложений (замечаний).</w:t>
      </w:r>
    </w:p>
    <w:p w:rsidR="007F02CB" w:rsidRPr="005947AF" w:rsidRDefault="007F02CB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F02CB" w:rsidRPr="005947AF" w:rsidRDefault="007F02CB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27CF3" w:rsidRPr="005947AF" w:rsidRDefault="00E27CF3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314" w:type="dxa"/>
        <w:tblLook w:val="0000"/>
      </w:tblPr>
      <w:tblGrid>
        <w:gridCol w:w="5211"/>
        <w:gridCol w:w="5103"/>
      </w:tblGrid>
      <w:tr w:rsidR="000B7F09" w:rsidRPr="005947AF" w:rsidTr="00CD7079">
        <w:tc>
          <w:tcPr>
            <w:tcW w:w="5211" w:type="dxa"/>
          </w:tcPr>
          <w:p w:rsidR="000B7F09" w:rsidRPr="005947AF" w:rsidRDefault="00300AD4" w:rsidP="00300AD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 начальника</w:t>
            </w:r>
            <w:r w:rsidR="007F02CB" w:rsidRPr="005947AF">
              <w:rPr>
                <w:sz w:val="25"/>
                <w:szCs w:val="25"/>
              </w:rPr>
              <w:t xml:space="preserve"> отдела инвестиционной политики и предпринимательства </w:t>
            </w:r>
            <w:r w:rsidR="000B7F09" w:rsidRPr="005947AF">
              <w:rPr>
                <w:sz w:val="25"/>
                <w:szCs w:val="25"/>
              </w:rPr>
              <w:t>управления экономического и инвестиционного развития</w:t>
            </w:r>
            <w:r w:rsidR="00612D64" w:rsidRPr="005947AF">
              <w:rPr>
                <w:sz w:val="25"/>
                <w:szCs w:val="25"/>
              </w:rPr>
              <w:t xml:space="preserve"> Администрации МО "Городской округ </w:t>
            </w:r>
            <w:r w:rsidR="00062CEC" w:rsidRPr="005947AF">
              <w:rPr>
                <w:sz w:val="25"/>
                <w:szCs w:val="25"/>
              </w:rPr>
              <w:t>"Город Нарьян-М</w:t>
            </w:r>
            <w:r w:rsidR="00612D64" w:rsidRPr="005947AF">
              <w:rPr>
                <w:sz w:val="25"/>
                <w:szCs w:val="25"/>
              </w:rPr>
              <w:t>ар"</w:t>
            </w:r>
          </w:p>
        </w:tc>
        <w:tc>
          <w:tcPr>
            <w:tcW w:w="5103" w:type="dxa"/>
            <w:vAlign w:val="bottom"/>
          </w:tcPr>
          <w:p w:rsidR="00EF25C8" w:rsidRPr="005947AF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5947AF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5947AF" w:rsidRDefault="00453B9D" w:rsidP="00FE0F0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5947AF">
              <w:rPr>
                <w:sz w:val="25"/>
                <w:szCs w:val="25"/>
              </w:rPr>
              <w:t xml:space="preserve">Л.А. </w:t>
            </w:r>
            <w:proofErr w:type="spellStart"/>
            <w:r w:rsidRPr="005947AF">
              <w:rPr>
                <w:sz w:val="25"/>
                <w:szCs w:val="25"/>
              </w:rPr>
              <w:t>Мысова</w:t>
            </w:r>
            <w:proofErr w:type="spellEnd"/>
          </w:p>
        </w:tc>
      </w:tr>
    </w:tbl>
    <w:p w:rsidR="004511CA" w:rsidRPr="00E629C3" w:rsidRDefault="004511CA" w:rsidP="00CD707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E629C3" w:rsidSect="009E1E41">
      <w:headerReference w:type="even" r:id="rId8"/>
      <w:headerReference w:type="default" r:id="rId9"/>
      <w:headerReference w:type="first" r:id="rId10"/>
      <w:type w:val="continuous"/>
      <w:pgSz w:w="11906" w:h="16838"/>
      <w:pgMar w:top="851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AF" w:rsidRDefault="005947AF">
      <w:r>
        <w:separator/>
      </w:r>
    </w:p>
  </w:endnote>
  <w:endnote w:type="continuationSeparator" w:id="0">
    <w:p w:rsidR="005947AF" w:rsidRDefault="005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AF" w:rsidRDefault="005947AF">
      <w:r>
        <w:separator/>
      </w:r>
    </w:p>
  </w:footnote>
  <w:footnote w:type="continuationSeparator" w:id="0">
    <w:p w:rsidR="005947AF" w:rsidRDefault="005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AF" w:rsidRDefault="00334B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47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7AF" w:rsidRDefault="005947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AF" w:rsidRDefault="00334B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47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AD4">
      <w:rPr>
        <w:rStyle w:val="a5"/>
        <w:noProof/>
      </w:rPr>
      <w:t>3</w:t>
    </w:r>
    <w:r>
      <w:rPr>
        <w:rStyle w:val="a5"/>
      </w:rPr>
      <w:fldChar w:fldCharType="end"/>
    </w:r>
  </w:p>
  <w:p w:rsidR="005947AF" w:rsidRDefault="005947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AF" w:rsidRDefault="005947AF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47AF" w:rsidRDefault="005947AF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334B70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5947AF" w:rsidRDefault="005947AF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5947AF" w:rsidRDefault="005947AF">
    <w:pPr>
      <w:pStyle w:val="1"/>
      <w:jc w:val="center"/>
      <w:rPr>
        <w:sz w:val="24"/>
        <w:szCs w:val="24"/>
      </w:rPr>
    </w:pPr>
  </w:p>
  <w:p w:rsidR="005947AF" w:rsidRDefault="005947AF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5947AF" w:rsidRDefault="005947AF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"Городской округ "Город Нарьян-Мар"</w:t>
    </w:r>
  </w:p>
  <w:p w:rsidR="005947AF" w:rsidRDefault="005947AF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5947AF" w:rsidRDefault="005947AF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2A51E0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5947AF" w:rsidRDefault="005947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5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5623E"/>
    <w:rsid w:val="00057324"/>
    <w:rsid w:val="00057565"/>
    <w:rsid w:val="00062CEC"/>
    <w:rsid w:val="000633CE"/>
    <w:rsid w:val="0006458C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7F09"/>
    <w:rsid w:val="000C49DA"/>
    <w:rsid w:val="000E341A"/>
    <w:rsid w:val="000E3752"/>
    <w:rsid w:val="00100301"/>
    <w:rsid w:val="00102AFE"/>
    <w:rsid w:val="0010399C"/>
    <w:rsid w:val="001040C8"/>
    <w:rsid w:val="00106F34"/>
    <w:rsid w:val="00110812"/>
    <w:rsid w:val="00111319"/>
    <w:rsid w:val="00144F2F"/>
    <w:rsid w:val="001466DE"/>
    <w:rsid w:val="00147E6C"/>
    <w:rsid w:val="001564C6"/>
    <w:rsid w:val="001610C6"/>
    <w:rsid w:val="00161C46"/>
    <w:rsid w:val="00174ABC"/>
    <w:rsid w:val="00180DC6"/>
    <w:rsid w:val="0018332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26CF"/>
    <w:rsid w:val="001E7DD5"/>
    <w:rsid w:val="001F4D1A"/>
    <w:rsid w:val="001F528B"/>
    <w:rsid w:val="001F60E7"/>
    <w:rsid w:val="001F6F7F"/>
    <w:rsid w:val="002076D8"/>
    <w:rsid w:val="002123BB"/>
    <w:rsid w:val="002133C4"/>
    <w:rsid w:val="00220F9B"/>
    <w:rsid w:val="00234886"/>
    <w:rsid w:val="002442FC"/>
    <w:rsid w:val="00244575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D0392"/>
    <w:rsid w:val="002F291A"/>
    <w:rsid w:val="002F5B00"/>
    <w:rsid w:val="00300AD4"/>
    <w:rsid w:val="00302C13"/>
    <w:rsid w:val="00317BC3"/>
    <w:rsid w:val="00321973"/>
    <w:rsid w:val="00334B70"/>
    <w:rsid w:val="00344EF9"/>
    <w:rsid w:val="00354139"/>
    <w:rsid w:val="003544C5"/>
    <w:rsid w:val="00357E76"/>
    <w:rsid w:val="0036141D"/>
    <w:rsid w:val="00370CCF"/>
    <w:rsid w:val="00384D4F"/>
    <w:rsid w:val="00387667"/>
    <w:rsid w:val="00392414"/>
    <w:rsid w:val="003950A8"/>
    <w:rsid w:val="003C632A"/>
    <w:rsid w:val="003D445E"/>
    <w:rsid w:val="003E0F6B"/>
    <w:rsid w:val="003E10A4"/>
    <w:rsid w:val="003E3F00"/>
    <w:rsid w:val="003E3F39"/>
    <w:rsid w:val="003E556A"/>
    <w:rsid w:val="003F1DE7"/>
    <w:rsid w:val="00403B07"/>
    <w:rsid w:val="004041F0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3B9D"/>
    <w:rsid w:val="0045611D"/>
    <w:rsid w:val="00456376"/>
    <w:rsid w:val="00461A36"/>
    <w:rsid w:val="0046368A"/>
    <w:rsid w:val="004646B5"/>
    <w:rsid w:val="00471495"/>
    <w:rsid w:val="004757AB"/>
    <w:rsid w:val="004818A0"/>
    <w:rsid w:val="00486D83"/>
    <w:rsid w:val="0048763C"/>
    <w:rsid w:val="00491C33"/>
    <w:rsid w:val="0049541A"/>
    <w:rsid w:val="0049763E"/>
    <w:rsid w:val="004A09D7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359F1"/>
    <w:rsid w:val="00536E80"/>
    <w:rsid w:val="005377A4"/>
    <w:rsid w:val="00543483"/>
    <w:rsid w:val="00543613"/>
    <w:rsid w:val="00543D2D"/>
    <w:rsid w:val="00545115"/>
    <w:rsid w:val="00565B63"/>
    <w:rsid w:val="00570403"/>
    <w:rsid w:val="00570C5F"/>
    <w:rsid w:val="00571CC2"/>
    <w:rsid w:val="00581731"/>
    <w:rsid w:val="00586C51"/>
    <w:rsid w:val="005947AF"/>
    <w:rsid w:val="005A2436"/>
    <w:rsid w:val="005A3CBC"/>
    <w:rsid w:val="005A792E"/>
    <w:rsid w:val="005A7CCB"/>
    <w:rsid w:val="005B2B9C"/>
    <w:rsid w:val="005B543B"/>
    <w:rsid w:val="005B5E6E"/>
    <w:rsid w:val="005C2702"/>
    <w:rsid w:val="005D25BD"/>
    <w:rsid w:val="005D473F"/>
    <w:rsid w:val="005D5EBB"/>
    <w:rsid w:val="005E2860"/>
    <w:rsid w:val="005F0D06"/>
    <w:rsid w:val="00603B4F"/>
    <w:rsid w:val="00611B5B"/>
    <w:rsid w:val="00611F15"/>
    <w:rsid w:val="00612D64"/>
    <w:rsid w:val="00624984"/>
    <w:rsid w:val="00625152"/>
    <w:rsid w:val="0063375D"/>
    <w:rsid w:val="00641B97"/>
    <w:rsid w:val="00644425"/>
    <w:rsid w:val="00646245"/>
    <w:rsid w:val="00652458"/>
    <w:rsid w:val="00652BEF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B240C"/>
    <w:rsid w:val="006B2F6D"/>
    <w:rsid w:val="006D1790"/>
    <w:rsid w:val="006D305C"/>
    <w:rsid w:val="006E0BF9"/>
    <w:rsid w:val="006E4F19"/>
    <w:rsid w:val="006E6E7C"/>
    <w:rsid w:val="006E75C0"/>
    <w:rsid w:val="006E7DB6"/>
    <w:rsid w:val="006F04DD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31D86"/>
    <w:rsid w:val="007401B6"/>
    <w:rsid w:val="00743E03"/>
    <w:rsid w:val="007613E9"/>
    <w:rsid w:val="00771A0B"/>
    <w:rsid w:val="007752FB"/>
    <w:rsid w:val="00792A6A"/>
    <w:rsid w:val="007948AA"/>
    <w:rsid w:val="0079553B"/>
    <w:rsid w:val="007955BA"/>
    <w:rsid w:val="00797BC2"/>
    <w:rsid w:val="007A00EB"/>
    <w:rsid w:val="007A0D3F"/>
    <w:rsid w:val="007B0854"/>
    <w:rsid w:val="007B531A"/>
    <w:rsid w:val="007C0454"/>
    <w:rsid w:val="007C24D3"/>
    <w:rsid w:val="007D0EFF"/>
    <w:rsid w:val="007D6107"/>
    <w:rsid w:val="007E03AD"/>
    <w:rsid w:val="007E32EB"/>
    <w:rsid w:val="007F02CB"/>
    <w:rsid w:val="007F499F"/>
    <w:rsid w:val="007F5A29"/>
    <w:rsid w:val="007F7569"/>
    <w:rsid w:val="008110A4"/>
    <w:rsid w:val="00823057"/>
    <w:rsid w:val="00823659"/>
    <w:rsid w:val="008341AC"/>
    <w:rsid w:val="008359DD"/>
    <w:rsid w:val="00844A1A"/>
    <w:rsid w:val="00856272"/>
    <w:rsid w:val="00864F3D"/>
    <w:rsid w:val="00864FFC"/>
    <w:rsid w:val="008660E9"/>
    <w:rsid w:val="00874D60"/>
    <w:rsid w:val="00875E2B"/>
    <w:rsid w:val="0087738C"/>
    <w:rsid w:val="008A3BC7"/>
    <w:rsid w:val="008A58CF"/>
    <w:rsid w:val="008C2EF6"/>
    <w:rsid w:val="008C494C"/>
    <w:rsid w:val="008C523C"/>
    <w:rsid w:val="008C54C8"/>
    <w:rsid w:val="008C7F23"/>
    <w:rsid w:val="008D7056"/>
    <w:rsid w:val="008E7FF0"/>
    <w:rsid w:val="008F6293"/>
    <w:rsid w:val="008F7901"/>
    <w:rsid w:val="009078B0"/>
    <w:rsid w:val="009309F1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6915"/>
    <w:rsid w:val="009C3750"/>
    <w:rsid w:val="009C46FF"/>
    <w:rsid w:val="009C4D90"/>
    <w:rsid w:val="009D2188"/>
    <w:rsid w:val="009E15A3"/>
    <w:rsid w:val="009E1E41"/>
    <w:rsid w:val="009E3736"/>
    <w:rsid w:val="009E3B30"/>
    <w:rsid w:val="009F0343"/>
    <w:rsid w:val="009F34C1"/>
    <w:rsid w:val="009F4EA9"/>
    <w:rsid w:val="009F7524"/>
    <w:rsid w:val="009F77CC"/>
    <w:rsid w:val="00A03353"/>
    <w:rsid w:val="00A16A1B"/>
    <w:rsid w:val="00A231A6"/>
    <w:rsid w:val="00A368CE"/>
    <w:rsid w:val="00A4410F"/>
    <w:rsid w:val="00A44706"/>
    <w:rsid w:val="00A5109D"/>
    <w:rsid w:val="00A5683C"/>
    <w:rsid w:val="00A71966"/>
    <w:rsid w:val="00A74ABA"/>
    <w:rsid w:val="00A8548F"/>
    <w:rsid w:val="00A90EEE"/>
    <w:rsid w:val="00A90F4F"/>
    <w:rsid w:val="00A936DA"/>
    <w:rsid w:val="00A977F4"/>
    <w:rsid w:val="00AA4983"/>
    <w:rsid w:val="00AB524B"/>
    <w:rsid w:val="00AD5EA9"/>
    <w:rsid w:val="00AD6EBF"/>
    <w:rsid w:val="00AE6BBD"/>
    <w:rsid w:val="00AE6D10"/>
    <w:rsid w:val="00AF2935"/>
    <w:rsid w:val="00AF43FA"/>
    <w:rsid w:val="00B04EB8"/>
    <w:rsid w:val="00B07FD4"/>
    <w:rsid w:val="00B13C3C"/>
    <w:rsid w:val="00B14B5D"/>
    <w:rsid w:val="00B23D4A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76CFC"/>
    <w:rsid w:val="00B81470"/>
    <w:rsid w:val="00B94D92"/>
    <w:rsid w:val="00BB1F1B"/>
    <w:rsid w:val="00BB4C40"/>
    <w:rsid w:val="00BC17DD"/>
    <w:rsid w:val="00BC18B9"/>
    <w:rsid w:val="00BC2CBE"/>
    <w:rsid w:val="00BC6932"/>
    <w:rsid w:val="00BD3A1C"/>
    <w:rsid w:val="00BE1E79"/>
    <w:rsid w:val="00BE7B02"/>
    <w:rsid w:val="00BF01B6"/>
    <w:rsid w:val="00BF38C7"/>
    <w:rsid w:val="00BF5F36"/>
    <w:rsid w:val="00BF7B22"/>
    <w:rsid w:val="00C04887"/>
    <w:rsid w:val="00C0742B"/>
    <w:rsid w:val="00C141F5"/>
    <w:rsid w:val="00C15D5E"/>
    <w:rsid w:val="00C22379"/>
    <w:rsid w:val="00C229F9"/>
    <w:rsid w:val="00C264FE"/>
    <w:rsid w:val="00C27AD0"/>
    <w:rsid w:val="00C313A1"/>
    <w:rsid w:val="00C4430B"/>
    <w:rsid w:val="00C535DF"/>
    <w:rsid w:val="00C53876"/>
    <w:rsid w:val="00C55817"/>
    <w:rsid w:val="00C613DA"/>
    <w:rsid w:val="00C64FE0"/>
    <w:rsid w:val="00C71D7B"/>
    <w:rsid w:val="00C7540E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D7079"/>
    <w:rsid w:val="00CE66AA"/>
    <w:rsid w:val="00CE67D0"/>
    <w:rsid w:val="00CF4EAB"/>
    <w:rsid w:val="00CF575A"/>
    <w:rsid w:val="00D042FA"/>
    <w:rsid w:val="00D05E14"/>
    <w:rsid w:val="00D1083D"/>
    <w:rsid w:val="00D2304C"/>
    <w:rsid w:val="00D2327C"/>
    <w:rsid w:val="00D25078"/>
    <w:rsid w:val="00D262AC"/>
    <w:rsid w:val="00D30244"/>
    <w:rsid w:val="00D34156"/>
    <w:rsid w:val="00D40E33"/>
    <w:rsid w:val="00D4290E"/>
    <w:rsid w:val="00D469A7"/>
    <w:rsid w:val="00D47DE2"/>
    <w:rsid w:val="00D51452"/>
    <w:rsid w:val="00D52427"/>
    <w:rsid w:val="00D541B2"/>
    <w:rsid w:val="00D559BB"/>
    <w:rsid w:val="00D672D2"/>
    <w:rsid w:val="00D67945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70A67"/>
    <w:rsid w:val="00E72D5E"/>
    <w:rsid w:val="00E72EC5"/>
    <w:rsid w:val="00E767C3"/>
    <w:rsid w:val="00E778CC"/>
    <w:rsid w:val="00E81C5D"/>
    <w:rsid w:val="00E81E80"/>
    <w:rsid w:val="00E81EBC"/>
    <w:rsid w:val="00E85222"/>
    <w:rsid w:val="00E8779B"/>
    <w:rsid w:val="00E9286D"/>
    <w:rsid w:val="00E93132"/>
    <w:rsid w:val="00E93216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47378"/>
    <w:rsid w:val="00F576B6"/>
    <w:rsid w:val="00F61303"/>
    <w:rsid w:val="00F61D11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B412B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73B6307-9492-4B9E-BAE5-B48B1EE4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1147</Words>
  <Characters>8680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9808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Ekonom4</cp:lastModifiedBy>
  <cp:revision>194</cp:revision>
  <cp:lastPrinted>2019-07-22T13:52:00Z</cp:lastPrinted>
  <dcterms:created xsi:type="dcterms:W3CDTF">2017-05-24T05:40:00Z</dcterms:created>
  <dcterms:modified xsi:type="dcterms:W3CDTF">2019-09-23T13:46:00Z</dcterms:modified>
</cp:coreProperties>
</file>