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Архангельской области</w:t>
      </w: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Городские округа Ненецкого автономного округа</w:t>
      </w:r>
    </w:p>
    <w:p w:rsidR="00A80330" w:rsidRDefault="00817062">
      <w:pPr>
        <w:jc w:val="center"/>
        <w:rPr>
          <w:rFonts w:eastAsia="Times New Roman"/>
        </w:rPr>
      </w:pPr>
      <w:r>
        <w:rPr>
          <w:rFonts w:eastAsia="Times New Roman"/>
        </w:rPr>
        <w:t>Городской округ, городской округ с внутригородским делением</w:t>
      </w: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 Нарьян-Мар</w:t>
      </w: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2022 год</w:t>
      </w:r>
      <w:bookmarkStart w:id="0" w:name="_GoBack"/>
      <w:bookmarkEnd w:id="0"/>
    </w:p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Платные услуги населению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1760152.8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 (по okpd2)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окраска и пошив обуви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и ремонт мебели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Химическая чистка и крашение, услуги прачечных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строительство жилья и других построек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бань и душевых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парикмахерских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фотоателье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Ритуальные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виды бытовых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Киоски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28017.7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978.1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9192.3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3889.8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9685.3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1515.2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2618.4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Количество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розничной торговли (без субъектов малого предпринимательства) (с 2017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1553853.7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2230804.5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3080146.8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1130003.2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1607516.7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2227752.1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141517.1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203325.2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277459.6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общественного питания (без субъектов малого предпринимательства) (с 2017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382114.3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564248.7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738996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объем всех продовольственных товаров за финансовый год (с 2020 г.)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4290539.29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стадионы с трибунами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плавательные бассейны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Предприятия по переработке отходов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Вывезено за год твердых коммунальных отходов (тыс.куб.м)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кубических метров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100.68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Вывезено за год твердых коммунальных отходов (тыс.т)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тонн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Вывезено твердых коммунальных отходов на объекты, используемые для обработки отходов (тыс.куб.м)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кубических метров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Вывезено твердых коммунальных отходов на объекты, используемые для обработки отходов (тыс.т)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тонн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1.86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4512.8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мостов, путепроводов и эстакад,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погонный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Сельское хозяйство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Продукция сельского хозяйства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522654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Продукция растениеводства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69634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Продукция животноводства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453020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451515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производства продукции животноводства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Посевные площади сельскохозяйственных культур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многолетних насаждений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Валовые сборы сельскохозяйственных культур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Ягодники (земляника, клубника, малина, смородина, крыжовник, черноплодная рябина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132.42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181.82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266.67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132.42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центнеров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181.82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открытого грунта (включая закрытый грунт по хозяйствам населения)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Овощи открытого грунта (включая закрытый грунт по хозяйствам населения)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Поголовье скота и птицы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продуктов животноводства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2230.4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Коммунальная сфера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газовой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127369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источников теплоснабжения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источников теплоснабжения мощностью до 3 Гкал/ч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гигакал/ч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58360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 в двухтрубном исчислении, нуждающихся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водопроводной сети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водопроводная сеть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водопроводной сети, нуждающейся в замене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водопроводная сеть, нуждающаяся в замене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канализационной сети (до 2008 г. - км)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Уличная канализационная сеть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жилых помещений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Весь жилищный фонд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метров квадратных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666.85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Инвестиции в основной капитал и средства на долевое строительство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84703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Социальная поддержка населения по оплате жилых помещений и коммунальных услуг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получавших субсидии на оплату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начисленных субсидий населению на оплату жилого помещения и коммунальных услуг за отчетный период (2014г., 2015г. - рублей)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граждан, пользующихся социальной поддержкой (льготами) по оплате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средств, предусмотренных на предоставление социальной поддержки по оплате жилого помещения и коммунальных услуг (2014г., 2015г. - рублей)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71571.4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98506.5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138328.6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Коллективные средства размещения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коллективных средств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коллективных средствах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номеров в коллективных средствах размещения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ночевок в коллективных средствах размещения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19991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всего населения по полу и возрасту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95-99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и более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городского населения по полу и возрасту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95-99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и более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родившихся (без учета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коэффициент рождаемости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коэффициент смертности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коэффициент естественного прироста (убыли)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прибывших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выбывших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Миграционный прирост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 муниципальной формы собственности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3214810.1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7017065.2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10241913.7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13805087.4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38111.1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133609.9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176258.3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467543.2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791617.1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1044225.9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58461.9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124422.8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184430.1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248310.8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118040.3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248124.3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369114.7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493981.9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70637.9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109316.1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283827.6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603520.9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912433.5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1202841.3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75375.5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154753.2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228161.2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302729.3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450196.3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954419.9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1423570.7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1904445.7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237125.2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422474.1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163944.9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31971.8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67449.4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100703.6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132586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128813.4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273644.6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368395.7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471130.3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97502.2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193232.7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289528.1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399417.4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634743.5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1381260.4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2044330.9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2858899.9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350279.6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918845.7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1149547.4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1533977.7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385979.1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818111.3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1182413.2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1590491.2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99335.4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235690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320132.9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441194.3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 муниципальной формы собственности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858289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176992.8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87784.5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95856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93698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95496.2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59996.6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65022.6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128157.1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139209.5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134607.6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73338.1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77598.3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76572.3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77993.6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69381.3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72487.7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72656.5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72965.3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74697.9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72972.8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98414.5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107372.3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110764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113053.7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66783.1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69202.3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70990.3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73194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95572.6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102254.4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102626.4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104474.8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59412.8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98133.6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109311.5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59251.9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61984.3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60597.8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60712.7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83886.9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88075.8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83447.2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84990.4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60739.8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61182.5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60008.3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61650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106978.6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116193.5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114646.3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120532.9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69134.5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90261.5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75356.6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75437.9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92343.1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98130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94929.8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96321.4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74357.5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87551.6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79219.5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81880.7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 муниципальной формы собственности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81976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138337.2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Здравоохранение, с 2008 года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Образование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лет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Дошкольные образовательные организации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лет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педагогических работников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педагогических работников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Музыкальные руководители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Инструкторы по физической культуре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логопеды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дефектологи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Педагоги-психологи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педагоги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Жилые дома, построенные населением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ветеранов боевых действий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многодетных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молодых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ветеранов боевых действий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многодетных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семьи, проживающие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Деятельность предприятий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48316986.7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82713445.6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105563853.6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127289860.1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44819708.7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72054844.4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91664256.2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108644163.6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153362.7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351454.1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527050.3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776164.8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391637.1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717661.7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955237.5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1332237.8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44777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94633.7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169901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263872.5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Продано товаров несобственного производства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728205.7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1338031.4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2568697.6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3302460.8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48310791.5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82700800.2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105545507.2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127266884.4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44667909.1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71770592.2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91245853.4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108119177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212485.5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467316.2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682362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963101.3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341327.4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615825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808939.9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1126201.5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68435.2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140167.9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222424.2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338540.9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355284.8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округов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bookmarkStart w:id="1" w:name="1"/>
            <w:r>
              <w:rPr>
                <w:rFonts w:eastAsia="Times New Roman"/>
                <w:vertAlign w:val="superscript"/>
              </w:rPr>
              <w:fldChar w:fldCharType="begin"/>
            </w:r>
            <w:r>
              <w:rPr>
                <w:rFonts w:eastAsia="Times New Roman"/>
                <w:vertAlign w:val="superscript"/>
              </w:rPr>
              <w:instrText xml:space="preserve"> HYPERLINK "" \l "meta" </w:instrText>
            </w:r>
            <w:r>
              <w:rPr>
                <w:rFonts w:eastAsia="Times New Roman"/>
                <w:vertAlign w:val="superscript"/>
              </w:rPr>
              <w:fldChar w:fldCharType="separate"/>
            </w:r>
            <w:r>
              <w:rPr>
                <w:rStyle w:val="a3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  <w:vertAlign w:val="superscript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95496.2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жилых помещений, введенная в действие за год, приходящаяся в среднем на одного жителя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не завершенного в установленные сроки строительства, осуществляемого за счет средств бюджета муниципального, городского округов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52570.3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9931.1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муниципальном, городском округах (муниципальном районе) утвержденного генерального плана муниципального, городского округов (схемы территориального планирования 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электрической энергии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кВт.час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772.2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тепловой энергии в многоквартирных домах (в расчете на 1 кв. метр общей площади)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гигакалория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горячей воды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Горячая вода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холодной воды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Холодная вода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величина потребления природного газа в многоквартирных домах (в расчете на 1 проживающего)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 природный и попутный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детей в возрасте 5 - 18 лет в муниципальном образовании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5475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Финансовая деятельность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отчётного года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139836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37203211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37299941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-273566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155727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95995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прошлого года (по уточненным данным)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231115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6853487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6676102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-199156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214499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44586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Дебиторская задолженность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712517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20428931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18446719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172604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859545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503179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покупателей и заказчиков за товары, работы и услуги из общей суммы дебиторской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465760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4073182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2876239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32221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598509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248531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Кредиторская задолженность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2648205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24935632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20910445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460198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2586978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417125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бюджет из общей суммы кредиторской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95879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5274473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4999472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13294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121991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государственные внебюджетные фонды из общей суммы кредиторской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62838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233320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поставщикам и подрядчикам за товары, работы и услуги из общей суммы кредиторской задолженности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2135153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11712029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9345748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108669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2072482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полученным займам и кредитам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142777911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142001931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организаций представивших отчет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убыточных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прибыльных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убыточных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-7101107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-6613295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прибыльных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215453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44304318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43913236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220006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убыточных организаций в общем числе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прибыльных организаций в общем числе организаций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Сведения о выданных разрешениях на строительство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8170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Бухгалтерская отчетность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33171940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30819065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1714064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-94624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199814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104847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212555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11104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-12034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62054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-27155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25058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7697527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7005866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285337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104985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25053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20416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67997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22341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5443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60765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9344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40869467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24181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23014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37824931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1999401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10361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250582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164212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237608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55460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11112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55963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67497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33610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34402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22932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прибыльных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72.6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78.4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65.5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76.2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89.8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A8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164003742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284339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247317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143992149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1409869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3739119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545163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1723579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2444942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5583476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445555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535968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42648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434367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338322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969123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1378924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5245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179738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232727</w:t>
            </w:r>
          </w:p>
        </w:tc>
      </w:tr>
      <w:tr w:rsid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80330" w:rsidRDefault="00817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330" w:rsidRDefault="00817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56811</w:t>
            </w:r>
          </w:p>
        </w:tc>
      </w:tr>
    </w:tbl>
    <w:p w:rsidR="00A80330" w:rsidRDefault="00A80330">
      <w:pPr>
        <w:rPr>
          <w:rFonts w:eastAsia="Times New Roman"/>
        </w:rPr>
      </w:pPr>
    </w:p>
    <w:p w:rsidR="00A80330" w:rsidRDefault="00A1665D">
      <w:pPr>
        <w:rPr>
          <w:rFonts w:eastAsia="Times New Roman"/>
        </w:rPr>
      </w:pPr>
      <w:r>
        <w:rPr>
          <w:rFonts w:eastAsia="Times New Roman"/>
        </w:rPr>
        <w:pict>
          <v:rect id="_x0000_i1025" style="width:101.45pt;height:.75pt" o:hrpct="250" o:hrstd="t" o:hr="t" fillcolor="#a0a0a0" stroked="f"/>
        </w:pict>
      </w:r>
    </w:p>
    <w:bookmarkStart w:id="2" w:name="meta"/>
    <w:bookmarkEnd w:id="2"/>
    <w:p w:rsidR="00A80330" w:rsidRDefault="00817062">
      <w:pPr>
        <w:divId w:val="873807929"/>
        <w:rPr>
          <w:rStyle w:val="a3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1.С 2012 года включая улицы городских и сельских поселений.</w:t>
      </w:r>
    </w:p>
    <w:p w:rsidR="00817062" w:rsidRDefault="00817062">
      <w:r>
        <w:rPr>
          <w:rFonts w:eastAsia="Times New Roman"/>
        </w:rPr>
        <w:fldChar w:fldCharType="end"/>
      </w:r>
    </w:p>
    <w:sectPr w:rsidR="00817062" w:rsidSect="00A166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9"/>
    <w:rsid w:val="00675359"/>
    <w:rsid w:val="00817062"/>
    <w:rsid w:val="00A1665D"/>
    <w:rsid w:val="00A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3E3E-1686-4ADF-93FD-55EBEB8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19154</Words>
  <Characters>109184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128082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Реутова Светлана Андреевна</dc:creator>
  <cp:keywords/>
  <dc:description/>
  <cp:lastModifiedBy>Реутова Светлана Андреевна</cp:lastModifiedBy>
  <cp:revision>3</cp:revision>
  <dcterms:created xsi:type="dcterms:W3CDTF">2023-10-30T14:53:00Z</dcterms:created>
  <dcterms:modified xsi:type="dcterms:W3CDTF">2023-10-30T14:56:00Z</dcterms:modified>
</cp:coreProperties>
</file>