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5036B9">
            <w:pPr>
              <w:jc w:val="center"/>
            </w:pPr>
            <w:bookmarkStart w:id="0" w:name="ТекстовоеПоле7"/>
            <w:r>
              <w:t>1</w:t>
            </w:r>
            <w:r w:rsidR="005036B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17D2B" w:rsidP="00ED1397">
            <w:pPr>
              <w:jc w:val="center"/>
            </w:pPr>
            <w:r>
              <w:t>80</w:t>
            </w:r>
            <w:r w:rsidR="00CF645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F6451" w:rsidRPr="00CF6451" w:rsidRDefault="00CF6451" w:rsidP="00CF6451">
      <w:pPr>
        <w:widowControl w:val="0"/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bookmarkStart w:id="1" w:name="OLE_LINK1"/>
      <w:bookmarkStart w:id="2" w:name="OLE_LINK2"/>
      <w:r w:rsidRPr="00CF6451">
        <w:rPr>
          <w:sz w:val="26"/>
          <w:szCs w:val="26"/>
        </w:rPr>
        <w:t>О внесении изменений в</w:t>
      </w:r>
      <w:r w:rsidRPr="00CF6451">
        <w:rPr>
          <w:rFonts w:ascii="Arial" w:eastAsia="Calibri" w:hAnsi="Arial" w:cs="Arial"/>
          <w:sz w:val="26"/>
          <w:szCs w:val="26"/>
        </w:rPr>
        <w:t xml:space="preserve"> </w:t>
      </w:r>
      <w:r w:rsidRPr="00CF6451">
        <w:rPr>
          <w:sz w:val="26"/>
          <w:szCs w:val="26"/>
        </w:rPr>
        <w:t xml:space="preserve">постановление Администрации МО "Городской округ     "Город Нарьян-Мар" от 31.05.2010 № 815               "Об утверждении Положения об Общественном совете при Администрации МО "Городской округ "Город Нарьян-Мар" </w:t>
      </w:r>
    </w:p>
    <w:p w:rsidR="00CF6451" w:rsidRPr="00CF6451" w:rsidRDefault="00CF6451" w:rsidP="00CF6451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bookmarkEnd w:id="1"/>
    <w:bookmarkEnd w:id="2"/>
    <w:p w:rsidR="00CF6451" w:rsidRPr="00CF6451" w:rsidRDefault="00CF6451" w:rsidP="00CF6451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CF6451" w:rsidRPr="00CF6451" w:rsidRDefault="00CF6451" w:rsidP="00CF6451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CF6451" w:rsidRPr="00CF6451" w:rsidRDefault="00CF6451" w:rsidP="00CF6451">
      <w:pPr>
        <w:ind w:firstLine="709"/>
        <w:jc w:val="both"/>
        <w:rPr>
          <w:rFonts w:eastAsia="Calibri"/>
          <w:sz w:val="26"/>
          <w:szCs w:val="26"/>
        </w:rPr>
      </w:pPr>
      <w:r w:rsidRPr="00CF6451">
        <w:rPr>
          <w:rFonts w:eastAsia="Calibri"/>
          <w:sz w:val="26"/>
          <w:szCs w:val="26"/>
        </w:rPr>
        <w:t xml:space="preserve">В соответствии с Положением об Общественном совете при Администрации МО "Городской округ "Город Нарьян-Мар", утвержденным постановлением Администрации МО "Городской округ "Город Нарьян-Мар" от 31.05.2010 № 815, </w:t>
      </w:r>
      <w:r>
        <w:rPr>
          <w:rFonts w:eastAsia="Calibri"/>
          <w:sz w:val="26"/>
          <w:szCs w:val="26"/>
        </w:rPr>
        <w:t xml:space="preserve">             </w:t>
      </w:r>
      <w:r w:rsidRPr="00CF6451">
        <w:rPr>
          <w:rFonts w:eastAsia="Calibri"/>
          <w:sz w:val="26"/>
          <w:szCs w:val="26"/>
        </w:rPr>
        <w:t>на основании решения Общественного совета при Администрации МО "Городской округ "Город Нарьян-Мар" (протокол № 3 от 15.06.2017) Администрация                        МО "Городской округ "Город Нарьян-Мар"</w:t>
      </w:r>
    </w:p>
    <w:p w:rsidR="00CF6451" w:rsidRPr="00CF6451" w:rsidRDefault="00CF6451" w:rsidP="00CF645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F6451" w:rsidRPr="00CF6451" w:rsidRDefault="00CF6451" w:rsidP="00CF6451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CF6451">
        <w:rPr>
          <w:rFonts w:eastAsia="Calibri"/>
          <w:b/>
          <w:bCs/>
          <w:sz w:val="26"/>
          <w:szCs w:val="26"/>
        </w:rPr>
        <w:t>П</w:t>
      </w:r>
      <w:proofErr w:type="gramEnd"/>
      <w:r w:rsidRPr="00CF6451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CF6451" w:rsidRPr="00CF6451" w:rsidRDefault="00CF6451" w:rsidP="00CF6451">
      <w:pPr>
        <w:ind w:firstLine="709"/>
        <w:jc w:val="center"/>
        <w:rPr>
          <w:rFonts w:eastAsia="Calibri"/>
          <w:sz w:val="26"/>
          <w:szCs w:val="26"/>
        </w:rPr>
      </w:pPr>
    </w:p>
    <w:p w:rsidR="00CF6451" w:rsidRPr="00CF6451" w:rsidRDefault="00CF6451" w:rsidP="00CF64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6451">
        <w:rPr>
          <w:rFonts w:eastAsia="Calibri"/>
          <w:sz w:val="26"/>
          <w:szCs w:val="26"/>
        </w:rPr>
        <w:t>1.</w:t>
      </w:r>
      <w:r w:rsidRPr="00CF6451">
        <w:rPr>
          <w:rFonts w:eastAsia="Calibri"/>
          <w:sz w:val="26"/>
          <w:szCs w:val="26"/>
        </w:rPr>
        <w:tab/>
        <w:t xml:space="preserve">Внести изменения в постановление </w:t>
      </w:r>
      <w:r w:rsidRPr="00CF6451">
        <w:rPr>
          <w:sz w:val="26"/>
          <w:szCs w:val="26"/>
        </w:rPr>
        <w:t xml:space="preserve">Администрации МО "Городской округ  "Город Нарьян-Мар" от 31.05.2010 № 815 "Об утверждении Положения </w:t>
      </w:r>
      <w:r>
        <w:rPr>
          <w:sz w:val="26"/>
          <w:szCs w:val="26"/>
        </w:rPr>
        <w:t xml:space="preserve">                              </w:t>
      </w:r>
      <w:r w:rsidRPr="00CF6451">
        <w:rPr>
          <w:sz w:val="26"/>
          <w:szCs w:val="26"/>
        </w:rPr>
        <w:t xml:space="preserve">об Общественном совете при Администрации МО "Городской округ "Город </w:t>
      </w:r>
      <w:r>
        <w:rPr>
          <w:sz w:val="26"/>
          <w:szCs w:val="26"/>
        </w:rPr>
        <w:t xml:space="preserve">              </w:t>
      </w:r>
      <w:r w:rsidRPr="00CF6451">
        <w:rPr>
          <w:sz w:val="26"/>
          <w:szCs w:val="26"/>
        </w:rPr>
        <w:t>Нарьян-Мар" (далее – Постановление):</w:t>
      </w:r>
    </w:p>
    <w:p w:rsidR="00CF6451" w:rsidRDefault="00CF6451" w:rsidP="00CF645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F6451">
        <w:rPr>
          <w:sz w:val="26"/>
          <w:szCs w:val="26"/>
        </w:rPr>
        <w:t>1.1.</w:t>
      </w:r>
      <w:r w:rsidRPr="00CF6451">
        <w:rPr>
          <w:sz w:val="26"/>
          <w:szCs w:val="26"/>
        </w:rPr>
        <w:tab/>
        <w:t xml:space="preserve">пункт 2 Постановления изложить в новой редакции: </w:t>
      </w:r>
    </w:p>
    <w:p w:rsidR="00CF6451" w:rsidRPr="00CF6451" w:rsidRDefault="00CF6451" w:rsidP="00CF645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CF6451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F6451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       </w:t>
      </w:r>
      <w:r w:rsidRPr="00CF6451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CF6451">
        <w:rPr>
          <w:sz w:val="26"/>
          <w:szCs w:val="26"/>
        </w:rPr>
        <w:t>по взаимодействию с органами государственной власти и общественными организациями</w:t>
      </w:r>
      <w:proofErr w:type="gramStart"/>
      <w:r>
        <w:rPr>
          <w:sz w:val="26"/>
          <w:szCs w:val="26"/>
        </w:rPr>
        <w:t>.</w:t>
      </w:r>
      <w:r w:rsidRPr="00CF6451">
        <w:rPr>
          <w:sz w:val="26"/>
          <w:szCs w:val="26"/>
        </w:rPr>
        <w:t>".</w:t>
      </w:r>
      <w:proofErr w:type="gramEnd"/>
    </w:p>
    <w:p w:rsidR="00CF6451" w:rsidRPr="00CF6451" w:rsidRDefault="00CF6451" w:rsidP="00CF645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CF6451">
        <w:rPr>
          <w:rFonts w:eastAsia="Calibri"/>
          <w:sz w:val="26"/>
          <w:szCs w:val="26"/>
        </w:rPr>
        <w:t>1.2.</w:t>
      </w:r>
      <w:r w:rsidRPr="00CF6451">
        <w:rPr>
          <w:rFonts w:eastAsia="Calibri"/>
          <w:sz w:val="26"/>
          <w:szCs w:val="26"/>
        </w:rPr>
        <w:tab/>
        <w:t xml:space="preserve">в приложение Постановления "Положение об Общественном совете </w:t>
      </w:r>
      <w:r>
        <w:rPr>
          <w:rFonts w:eastAsia="Calibri"/>
          <w:sz w:val="26"/>
          <w:szCs w:val="26"/>
        </w:rPr>
        <w:t xml:space="preserve">                 </w:t>
      </w:r>
      <w:r w:rsidRPr="00CF6451">
        <w:rPr>
          <w:rFonts w:eastAsia="Calibri"/>
          <w:sz w:val="26"/>
          <w:szCs w:val="26"/>
        </w:rPr>
        <w:t xml:space="preserve">при Администрации МО "Городской округ "Город Нарьян-Мар" внести следующие изменения:  </w:t>
      </w:r>
    </w:p>
    <w:p w:rsidR="00CF6451" w:rsidRPr="00CF6451" w:rsidRDefault="00CF6451" w:rsidP="00CF64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6451">
        <w:rPr>
          <w:rFonts w:eastAsia="Calibri"/>
          <w:sz w:val="26"/>
          <w:szCs w:val="26"/>
        </w:rPr>
        <w:t>1.2.1.</w:t>
      </w:r>
      <w:r w:rsidRPr="00CF6451">
        <w:rPr>
          <w:rFonts w:eastAsia="Calibri"/>
          <w:sz w:val="26"/>
          <w:szCs w:val="26"/>
        </w:rPr>
        <w:tab/>
        <w:t xml:space="preserve">пункт 5.1. изложить в новой редакции: </w:t>
      </w:r>
    </w:p>
    <w:p w:rsidR="00CF6451" w:rsidRPr="00CF6451" w:rsidRDefault="00CF6451" w:rsidP="00CF645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451">
        <w:rPr>
          <w:rFonts w:eastAsia="Calibri"/>
          <w:sz w:val="26"/>
          <w:szCs w:val="26"/>
        </w:rPr>
        <w:t>"5.1.</w:t>
      </w:r>
      <w:r w:rsidRPr="00CF6451">
        <w:rPr>
          <w:rFonts w:eastAsia="Calibri"/>
          <w:sz w:val="26"/>
          <w:szCs w:val="26"/>
        </w:rPr>
        <w:tab/>
      </w:r>
      <w:r w:rsidRPr="00CF6451">
        <w:rPr>
          <w:sz w:val="26"/>
          <w:szCs w:val="26"/>
        </w:rPr>
        <w:t>Основной формой работы Совета являются заседания. По решению председателя Общественного совета может быть проведено заочное заседание</w:t>
      </w:r>
      <w:proofErr w:type="gramStart"/>
      <w:r>
        <w:rPr>
          <w:sz w:val="26"/>
          <w:szCs w:val="26"/>
        </w:rPr>
        <w:t>.</w:t>
      </w:r>
      <w:r w:rsidRPr="00CF6451">
        <w:rPr>
          <w:sz w:val="26"/>
          <w:szCs w:val="26"/>
        </w:rPr>
        <w:t>".</w:t>
      </w:r>
      <w:proofErr w:type="gramEnd"/>
    </w:p>
    <w:p w:rsidR="00CF6451" w:rsidRPr="00CF6451" w:rsidRDefault="00CF6451" w:rsidP="00CF645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6451">
        <w:rPr>
          <w:sz w:val="26"/>
          <w:szCs w:val="26"/>
        </w:rPr>
        <w:t>1.2.2.</w:t>
      </w:r>
      <w:r w:rsidRPr="00CF6451">
        <w:rPr>
          <w:sz w:val="26"/>
          <w:szCs w:val="26"/>
        </w:rPr>
        <w:tab/>
        <w:t xml:space="preserve">пункт 5.3 </w:t>
      </w:r>
      <w:r w:rsidRPr="00CF6451">
        <w:rPr>
          <w:rFonts w:eastAsia="Calibri"/>
          <w:sz w:val="26"/>
          <w:szCs w:val="26"/>
        </w:rPr>
        <w:t>изложить в новой редакции:</w:t>
      </w:r>
    </w:p>
    <w:p w:rsidR="00CF6451" w:rsidRPr="00CF6451" w:rsidRDefault="00CF6451" w:rsidP="00CF645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451">
        <w:rPr>
          <w:rFonts w:eastAsia="Calibri"/>
          <w:sz w:val="26"/>
          <w:szCs w:val="26"/>
        </w:rPr>
        <w:t>"</w:t>
      </w:r>
      <w:r w:rsidRPr="00CF6451">
        <w:rPr>
          <w:sz w:val="26"/>
          <w:szCs w:val="26"/>
        </w:rPr>
        <w:t>5.3.</w:t>
      </w:r>
      <w:r w:rsidRPr="00CF6451">
        <w:rPr>
          <w:sz w:val="26"/>
          <w:szCs w:val="26"/>
        </w:rPr>
        <w:tab/>
        <w:t>Решение Совета принимается открытым голосованием простым большинством голосов от числа присутствующих на заседании членов Совета.                   В случае равенства голосов решающим является голос председательствующего                на заседании Совета. Члены общественного Совета, присутствующие на заседании Совета, не впра</w:t>
      </w:r>
      <w:r>
        <w:rPr>
          <w:sz w:val="26"/>
          <w:szCs w:val="26"/>
        </w:rPr>
        <w:t>ве воздержаться при голосовании</w:t>
      </w:r>
      <w:r w:rsidRPr="00CF6451">
        <w:rPr>
          <w:sz w:val="26"/>
          <w:szCs w:val="26"/>
        </w:rPr>
        <w:t xml:space="preserve"> или уклониться от голосования.  </w:t>
      </w:r>
    </w:p>
    <w:p w:rsidR="00CF6451" w:rsidRPr="00CF6451" w:rsidRDefault="00CF6451" w:rsidP="00CF64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451">
        <w:rPr>
          <w:sz w:val="26"/>
          <w:szCs w:val="26"/>
        </w:rPr>
        <w:t>При проведении заочного заседания председатель Общественного совета утверждает перечень вопросов, предлагаемых членам Общественного совета                    для заочного голосования, опросный лист, а также срок</w:t>
      </w:r>
      <w:r>
        <w:rPr>
          <w:sz w:val="26"/>
          <w:szCs w:val="26"/>
        </w:rPr>
        <w:t>,</w:t>
      </w:r>
      <w:r w:rsidRPr="00CF6451">
        <w:rPr>
          <w:sz w:val="26"/>
          <w:szCs w:val="26"/>
        </w:rPr>
        <w:t xml:space="preserve"> в течение которого члены Совета должны выразить свое мнение. Установленный срок для голосов</w:t>
      </w:r>
      <w:r>
        <w:rPr>
          <w:sz w:val="26"/>
          <w:szCs w:val="26"/>
        </w:rPr>
        <w:t>ания не менее трех рабочих дней</w:t>
      </w:r>
      <w:r w:rsidRPr="00CF6451">
        <w:rPr>
          <w:sz w:val="26"/>
          <w:szCs w:val="26"/>
        </w:rPr>
        <w:t xml:space="preserve"> от даты получения членами Совета опросного листа. Секретарь Общественного совета в течение двух рабочих дней со дня утверждения перечня вопросов направляет их членам Общественного совета. </w:t>
      </w:r>
    </w:p>
    <w:p w:rsidR="00CF6451" w:rsidRPr="00CF6451" w:rsidRDefault="00CF6451" w:rsidP="00CF64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451">
        <w:rPr>
          <w:sz w:val="26"/>
          <w:szCs w:val="26"/>
        </w:rPr>
        <w:t xml:space="preserve">Члены Общественного совета в течение установленного председателем Общественного совета срока должны в письменной форме выразить свое мнение </w:t>
      </w:r>
      <w:r>
        <w:rPr>
          <w:sz w:val="26"/>
          <w:szCs w:val="26"/>
        </w:rPr>
        <w:t xml:space="preserve">                   </w:t>
      </w:r>
      <w:r w:rsidRPr="00CF6451">
        <w:rPr>
          <w:sz w:val="26"/>
          <w:szCs w:val="26"/>
        </w:rPr>
        <w:t>по каждому вопросу, поставленному на голосование, направив заполненные ими опросные листы. Мн</w:t>
      </w:r>
      <w:r>
        <w:rPr>
          <w:sz w:val="26"/>
          <w:szCs w:val="26"/>
        </w:rPr>
        <w:t>ение члена общественного Совета</w:t>
      </w:r>
      <w:r w:rsidRPr="00CF6451">
        <w:rPr>
          <w:sz w:val="26"/>
          <w:szCs w:val="26"/>
        </w:rPr>
        <w:t xml:space="preserve"> должно б</w:t>
      </w:r>
      <w:r>
        <w:rPr>
          <w:sz w:val="26"/>
          <w:szCs w:val="26"/>
        </w:rPr>
        <w:t>ыть выражено таким образом, что</w:t>
      </w:r>
      <w:r w:rsidRPr="00CF6451">
        <w:rPr>
          <w:sz w:val="26"/>
          <w:szCs w:val="26"/>
        </w:rPr>
        <w:t xml:space="preserve">бы исключить возможность его множественного толкования. </w:t>
      </w:r>
      <w:r>
        <w:rPr>
          <w:sz w:val="26"/>
          <w:szCs w:val="26"/>
        </w:rPr>
        <w:t xml:space="preserve">                     </w:t>
      </w:r>
      <w:r w:rsidRPr="00CF6451">
        <w:rPr>
          <w:sz w:val="26"/>
          <w:szCs w:val="26"/>
        </w:rPr>
        <w:t xml:space="preserve"> При наличии особого мнения члены Совета вправе изложить его отдельно. Особое мнение в обязательном порядке вносится в протокол заочного заседания.</w:t>
      </w:r>
    </w:p>
    <w:p w:rsidR="00CF6451" w:rsidRPr="00CF6451" w:rsidRDefault="00CF6451" w:rsidP="00CF645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6451">
        <w:rPr>
          <w:sz w:val="26"/>
          <w:szCs w:val="26"/>
        </w:rPr>
        <w:t xml:space="preserve">Подсчет опросных листов и подготовка протокола заочного заседания осуществляется секретарем </w:t>
      </w:r>
      <w:r>
        <w:rPr>
          <w:sz w:val="26"/>
          <w:szCs w:val="26"/>
        </w:rPr>
        <w:t>О</w:t>
      </w:r>
      <w:r w:rsidRPr="00CF6451">
        <w:rPr>
          <w:sz w:val="26"/>
          <w:szCs w:val="26"/>
        </w:rPr>
        <w:t xml:space="preserve">бщественного совета в течение двух рабочих дней </w:t>
      </w:r>
      <w:r>
        <w:rPr>
          <w:sz w:val="26"/>
          <w:szCs w:val="26"/>
        </w:rPr>
        <w:t xml:space="preserve">                  </w:t>
      </w:r>
      <w:r w:rsidRPr="00CF6451">
        <w:rPr>
          <w:sz w:val="26"/>
          <w:szCs w:val="26"/>
        </w:rPr>
        <w:t>по истечени</w:t>
      </w:r>
      <w:r w:rsidR="00F21FF1">
        <w:rPr>
          <w:sz w:val="26"/>
          <w:szCs w:val="26"/>
        </w:rPr>
        <w:t>и</w:t>
      </w:r>
      <w:r w:rsidRPr="00CF6451">
        <w:rPr>
          <w:sz w:val="26"/>
          <w:szCs w:val="26"/>
        </w:rPr>
        <w:t xml:space="preserve"> срока голосования</w:t>
      </w:r>
      <w:proofErr w:type="gramStart"/>
      <w:r w:rsidRPr="00CF6451">
        <w:rPr>
          <w:sz w:val="26"/>
          <w:szCs w:val="26"/>
        </w:rPr>
        <w:t>.".</w:t>
      </w:r>
      <w:proofErr w:type="gramEnd"/>
    </w:p>
    <w:p w:rsidR="00CF6451" w:rsidRPr="00CF6451" w:rsidRDefault="00CF6451" w:rsidP="00CF64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6451">
        <w:rPr>
          <w:rFonts w:eastAsia="Calibri"/>
          <w:sz w:val="26"/>
          <w:szCs w:val="26"/>
        </w:rPr>
        <w:t>3.</w:t>
      </w:r>
      <w:r w:rsidRPr="00CF6451">
        <w:rPr>
          <w:rFonts w:eastAsia="Calibri"/>
          <w:sz w:val="26"/>
          <w:szCs w:val="26"/>
        </w:rPr>
        <w:tab/>
        <w:t xml:space="preserve">Настоящее постановление вступает в силу через десять дней после его </w:t>
      </w:r>
      <w:r w:rsidRPr="00CF6451">
        <w:rPr>
          <w:sz w:val="26"/>
          <w:szCs w:val="26"/>
        </w:rPr>
        <w:t xml:space="preserve"> официального опубликовани</w:t>
      </w:r>
      <w:r>
        <w:rPr>
          <w:sz w:val="26"/>
          <w:szCs w:val="26"/>
        </w:rPr>
        <w:t>я</w:t>
      </w:r>
      <w:r w:rsidRPr="00CF6451">
        <w:rPr>
          <w:sz w:val="26"/>
          <w:szCs w:val="26"/>
        </w:rPr>
        <w:t xml:space="preserve">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46" w:rsidRDefault="005D5246" w:rsidP="00693317">
      <w:r>
        <w:separator/>
      </w:r>
    </w:p>
  </w:endnote>
  <w:endnote w:type="continuationSeparator" w:id="0">
    <w:p w:rsidR="005D5246" w:rsidRDefault="005D524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46" w:rsidRDefault="005D5246" w:rsidP="00693317">
      <w:r>
        <w:separator/>
      </w:r>
    </w:p>
  </w:footnote>
  <w:footnote w:type="continuationSeparator" w:id="0">
    <w:p w:rsidR="005D5246" w:rsidRDefault="005D524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123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123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21FF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6B6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3EC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451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1FF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8BBC-3038-41F8-86F6-2AD959C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2017-07-12T12:48:00Z</cp:lastPrinted>
  <dcterms:created xsi:type="dcterms:W3CDTF">2017-07-12T12:49:00Z</dcterms:created>
  <dcterms:modified xsi:type="dcterms:W3CDTF">2017-07-12T12:49:00Z</dcterms:modified>
</cp:coreProperties>
</file>