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29210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779E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B3779E">
              <w:t>5</w:t>
            </w:r>
            <w:r w:rsidR="005E6256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6256" w:rsidRDefault="005E6256" w:rsidP="005E6256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7F4174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от 30.06.2022 № 832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5E6256" w:rsidRDefault="005E6256" w:rsidP="005E62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6256" w:rsidRDefault="005E6256" w:rsidP="005E62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6256" w:rsidRDefault="005E6256" w:rsidP="005E62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6256" w:rsidRPr="00E50EC5" w:rsidRDefault="005E6256" w:rsidP="007F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E6256" w:rsidRPr="00284646" w:rsidRDefault="005E6256" w:rsidP="005E62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6256" w:rsidRPr="00284646" w:rsidRDefault="005E6256" w:rsidP="007F4174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5E6256" w:rsidRPr="00284646" w:rsidRDefault="005E6256" w:rsidP="005E62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6256" w:rsidRPr="00F04FFC" w:rsidRDefault="005E6256" w:rsidP="007F4174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832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 следующ</w:t>
      </w:r>
      <w:r w:rsidR="007F4174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е изменени</w:t>
      </w:r>
      <w:r w:rsidR="007F4174">
        <w:rPr>
          <w:rFonts w:eastAsiaTheme="minorHAnsi"/>
          <w:sz w:val="26"/>
          <w:szCs w:val="26"/>
          <w:lang w:eastAsia="en-US"/>
        </w:rPr>
        <w:t>е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5E6256" w:rsidRPr="00055E1D" w:rsidRDefault="005E6256" w:rsidP="007F4174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5E1D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риложение 1</w:t>
      </w:r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7F4174">
        <w:rPr>
          <w:rFonts w:eastAsiaTheme="minorHAnsi"/>
          <w:sz w:val="26"/>
          <w:szCs w:val="26"/>
          <w:lang w:eastAsia="en-US"/>
        </w:rPr>
        <w:t xml:space="preserve">к постановлению </w:t>
      </w:r>
      <w:r w:rsidRPr="00055E1D">
        <w:rPr>
          <w:rFonts w:eastAsiaTheme="minorHAnsi"/>
          <w:sz w:val="26"/>
          <w:szCs w:val="26"/>
          <w:lang w:eastAsia="en-US"/>
        </w:rPr>
        <w:t>изложить в новой редакции согласно Приложению 1 к настоящему постановлению.</w:t>
      </w:r>
    </w:p>
    <w:p w:rsidR="005E6256" w:rsidRPr="008E1541" w:rsidRDefault="005E6256" w:rsidP="007F4174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7F4174" w:rsidRDefault="007F4174" w:rsidP="00D42219">
      <w:pPr>
        <w:jc w:val="both"/>
        <w:rPr>
          <w:bCs/>
          <w:sz w:val="26"/>
        </w:rPr>
      </w:pPr>
    </w:p>
    <w:p w:rsidR="007F4174" w:rsidRDefault="007F4174" w:rsidP="00D42219">
      <w:pPr>
        <w:jc w:val="both"/>
        <w:rPr>
          <w:bCs/>
          <w:sz w:val="26"/>
        </w:rPr>
      </w:pPr>
    </w:p>
    <w:p w:rsidR="007F4174" w:rsidRDefault="007F4174" w:rsidP="00D42219">
      <w:pPr>
        <w:jc w:val="both"/>
        <w:rPr>
          <w:bCs/>
          <w:sz w:val="26"/>
        </w:rPr>
      </w:pPr>
    </w:p>
    <w:p w:rsidR="007F4174" w:rsidRDefault="007F4174" w:rsidP="00D42219">
      <w:pPr>
        <w:jc w:val="both"/>
        <w:rPr>
          <w:bCs/>
          <w:sz w:val="26"/>
        </w:rPr>
      </w:pPr>
    </w:p>
    <w:p w:rsidR="007F4174" w:rsidRDefault="007F4174" w:rsidP="00D42219">
      <w:pPr>
        <w:jc w:val="both"/>
        <w:rPr>
          <w:bCs/>
          <w:sz w:val="26"/>
        </w:rPr>
        <w:sectPr w:rsidR="007F4174" w:rsidSect="00F71FA8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F4174" w:rsidRDefault="007F4174" w:rsidP="007F4174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14.08.2023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1152</w:t>
      </w:r>
    </w:p>
    <w:p w:rsidR="007F4174" w:rsidRDefault="007F4174" w:rsidP="007F4174">
      <w:pPr>
        <w:ind w:left="5103"/>
      </w:pPr>
    </w:p>
    <w:p w:rsidR="007F4174" w:rsidRDefault="007F4174" w:rsidP="007F4174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F4174" w:rsidRDefault="007F4174" w:rsidP="007F4174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30.06.2022 № 832</w:t>
      </w:r>
    </w:p>
    <w:p w:rsidR="007F4174" w:rsidRDefault="007F4174" w:rsidP="007F417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F4174" w:rsidRPr="000626AB" w:rsidRDefault="007F4174" w:rsidP="007F4174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626AB">
        <w:rPr>
          <w:rFonts w:eastAsiaTheme="minorHAnsi"/>
          <w:sz w:val="26"/>
          <w:szCs w:val="26"/>
          <w:lang w:eastAsia="en-US"/>
        </w:rPr>
        <w:t>НОРМАТИВЫ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626AB">
        <w:rPr>
          <w:rFonts w:eastAsiaTheme="minorHAnsi"/>
          <w:sz w:val="26"/>
          <w:szCs w:val="26"/>
          <w:lang w:eastAsia="en-US"/>
        </w:rPr>
        <w:t>ЗАТРАТ ДЛЯ ОБЕСПЕЧЕНИЯ ФУНКЦИЙ АДМИНИСТРАЦИИ МУНИЦИПАЛЬНОГО</w:t>
      </w:r>
    </w:p>
    <w:p w:rsidR="007F4174" w:rsidRDefault="007F4174" w:rsidP="007F4174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626AB">
        <w:rPr>
          <w:rFonts w:eastAsiaTheme="minorHAnsi"/>
          <w:sz w:val="26"/>
          <w:szCs w:val="26"/>
          <w:lang w:eastAsia="en-US"/>
        </w:rPr>
        <w:t xml:space="preserve">ОБРАЗОВАНИЯ "ГОРОДСКОЙ ОКРУГ </w:t>
      </w:r>
      <w:r>
        <w:rPr>
          <w:rFonts w:eastAsiaTheme="minorHAnsi"/>
          <w:sz w:val="26"/>
          <w:szCs w:val="26"/>
          <w:lang w:eastAsia="en-US"/>
        </w:rPr>
        <w:t xml:space="preserve">"ГОРОД НАРЬЯН-МАР", ПРИМЕНЯЕМЫЕ </w:t>
      </w:r>
      <w:r w:rsidRPr="000626AB">
        <w:rPr>
          <w:rFonts w:eastAsiaTheme="minorHAnsi"/>
          <w:sz w:val="26"/>
          <w:szCs w:val="26"/>
          <w:lang w:eastAsia="en-US"/>
        </w:rPr>
        <w:t>ПРИ РАСЧЕТЕ ЗАТРАТ НА УСЛУГИ ПОЧТОВОЙ СВЯЗИ</w:t>
      </w:r>
    </w:p>
    <w:p w:rsidR="007F4174" w:rsidRDefault="007F4174" w:rsidP="007F41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F4174" w:rsidRDefault="007F4174" w:rsidP="007F41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оплату услуг почтовой связи (</w:t>
      </w:r>
      <w:proofErr w:type="spellStart"/>
      <w:r>
        <w:rPr>
          <w:rFonts w:eastAsiaTheme="minorHAnsi"/>
          <w:sz w:val="26"/>
          <w:szCs w:val="26"/>
          <w:lang w:eastAsia="en-US"/>
        </w:rPr>
        <w:t>Зп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7F4174" w:rsidRDefault="007F4174" w:rsidP="007F417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F4174" w:rsidRDefault="007F4174" w:rsidP="007F417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036438FF" wp14:editId="36EB530C">
            <wp:extent cx="12573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74" w:rsidRDefault="007F4174" w:rsidP="007F41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F4174" w:rsidRDefault="007F4174" w:rsidP="007F41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7F4174" w:rsidRDefault="007F4174" w:rsidP="007F41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Qiп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планируемое количество i-х почтовых отправлений в год;</w:t>
      </w:r>
    </w:p>
    <w:p w:rsidR="007F4174" w:rsidRDefault="007F4174" w:rsidP="007F41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Piп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цена 1 i-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почтового отправления.</w:t>
      </w:r>
    </w:p>
    <w:p w:rsidR="007F4174" w:rsidRPr="000626AB" w:rsidRDefault="007F4174" w:rsidP="007F4174">
      <w:pPr>
        <w:pStyle w:val="ad"/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29"/>
        <w:gridCol w:w="1417"/>
        <w:gridCol w:w="2259"/>
      </w:tblGrid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в год (не более)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Возврат письма заказного/ возврат РПО (кроме посылок)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900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Простое уведомление о вручении внутреннего РПО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Письмо 1 класса с объявленной ценностью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Проверка соответствия вложения почтового отправления описи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Простое уведомление о получении международного почтового отправления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Бандероль с объявленной ценностью внутренняя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простой бандероли весом до 100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заказной бандероли весом до 100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Пересылка международного заказного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Маркированный конверт, литер "А", размером 110 х 220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Маркированный конверт, литер "Д", размером 110 х 220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 рубль 50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3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3 рубля 50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4 рубля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5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6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10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25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Pr="001D64D9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4D9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Почтовая марка номиналом 50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</w:tr>
      <w:tr w:rsidR="007F4174" w:rsidTr="007F4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Абонентское обслуживание ЭДО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Такском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-Спринтер"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4" w:rsidRDefault="007F4174" w:rsidP="00403E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7F4174" w:rsidRDefault="007F4174" w:rsidP="007F417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F4174" w:rsidRDefault="007F4174" w:rsidP="007F41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товаров, работ, услуг определяется с учетом положений </w:t>
      </w:r>
      <w:hyperlink r:id="rId13" w:history="1">
        <w:r w:rsidRPr="001D64D9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1D64D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7F4174" w:rsidRDefault="007F4174" w:rsidP="007F4174">
      <w:pPr>
        <w:pStyle w:val="ad"/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_GoBack"/>
      <w:bookmarkEnd w:id="1"/>
    </w:p>
    <w:sectPr w:rsidR="007F4174" w:rsidSect="00F71F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8E" w:rsidRDefault="00C2548E" w:rsidP="00693317">
      <w:r>
        <w:separator/>
      </w:r>
    </w:p>
  </w:endnote>
  <w:endnote w:type="continuationSeparator" w:id="0">
    <w:p w:rsidR="00C2548E" w:rsidRDefault="00C2548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8E" w:rsidRDefault="00C2548E" w:rsidP="00693317">
      <w:r>
        <w:separator/>
      </w:r>
    </w:p>
  </w:footnote>
  <w:footnote w:type="continuationSeparator" w:id="0">
    <w:p w:rsidR="00C2548E" w:rsidRDefault="00C2548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7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256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74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5E62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5B0EF1628C79791968C266547C60A8EBE12623FC50C85D80E051C31FE7EADBE586DF669D550400EC84CBBAA6B72B1794DD414BBD227Aj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7FE9-54EF-4430-AB0F-E5977562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2023-08-14T13:15:00Z</dcterms:created>
  <dcterms:modified xsi:type="dcterms:W3CDTF">2023-08-14T13:20:00Z</dcterms:modified>
</cp:coreProperties>
</file>