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F244F6" w:rsidP="00F244F6">
            <w:pPr>
              <w:ind w:left="-108" w:right="-108"/>
              <w:jc w:val="center"/>
            </w:pPr>
            <w:bookmarkStart w:id="0" w:name="ТекстовоеПоле7"/>
            <w:r>
              <w:t>06</w:t>
            </w:r>
            <w:r w:rsidR="00D920A7">
              <w:t>.</w:t>
            </w:r>
            <w:r>
              <w:t>10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F244F6">
            <w:pPr>
              <w:ind w:left="-38" w:firstLine="38"/>
              <w:jc w:val="center"/>
            </w:pPr>
            <w:r>
              <w:t>1</w:t>
            </w:r>
            <w:r w:rsidR="0002416D">
              <w:t>2</w:t>
            </w:r>
            <w:r w:rsidR="00F244F6">
              <w:t>8</w:t>
            </w:r>
            <w:r w:rsidR="00C86B57">
              <w:t>1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 w:firstRow="0" w:lastRow="0" w:firstColumn="0" w:lastColumn="0" w:noHBand="0" w:noVBand="0"/>
      </w:tblPr>
      <w:tblGrid>
        <w:gridCol w:w="9634"/>
      </w:tblGrid>
      <w:tr w:rsidR="00C86B57" w:rsidTr="00954D75">
        <w:tc>
          <w:tcPr>
            <w:tcW w:w="9634" w:type="dxa"/>
          </w:tcPr>
          <w:p w:rsidR="00C86B57" w:rsidRDefault="00C86B57" w:rsidP="00954D75">
            <w:pPr>
              <w:ind w:left="-113" w:right="4428"/>
              <w:jc w:val="both"/>
              <w:rPr>
                <w:sz w:val="26"/>
              </w:rPr>
            </w:pPr>
            <w:r>
              <w:rPr>
                <w:sz w:val="26"/>
              </w:rPr>
              <w:t>О</w:t>
            </w:r>
            <w:r w:rsidRPr="002160CE">
              <w:rPr>
                <w:sz w:val="26"/>
              </w:rPr>
              <w:t xml:space="preserve"> начале приема от населения предложений </w:t>
            </w:r>
            <w:r w:rsidR="00954D75">
              <w:rPr>
                <w:sz w:val="26"/>
              </w:rPr>
              <w:t xml:space="preserve">                  </w:t>
            </w:r>
            <w:r w:rsidRPr="002160CE">
              <w:rPr>
                <w:sz w:val="26"/>
              </w:rPr>
              <w:t>и об обсуждении предлагаемых мероприятий по реализации проекта и функций общественной территории, на которой будет реализовываться проект в рамках Всероссийского конкурса лучших проектов создания комфортной городской среды</w:t>
            </w:r>
          </w:p>
        </w:tc>
      </w:tr>
    </w:tbl>
    <w:p w:rsidR="00C86B57" w:rsidRDefault="00C86B57" w:rsidP="00C86B57">
      <w:pPr>
        <w:jc w:val="both"/>
        <w:rPr>
          <w:sz w:val="26"/>
        </w:rPr>
      </w:pPr>
    </w:p>
    <w:p w:rsidR="00C86B57" w:rsidRDefault="00C86B57" w:rsidP="00C86B57">
      <w:pPr>
        <w:jc w:val="both"/>
        <w:rPr>
          <w:sz w:val="26"/>
        </w:rPr>
      </w:pPr>
    </w:p>
    <w:p w:rsidR="00C86B57" w:rsidRDefault="00C86B57" w:rsidP="00C86B57">
      <w:pPr>
        <w:jc w:val="both"/>
        <w:rPr>
          <w:sz w:val="26"/>
        </w:rPr>
      </w:pPr>
    </w:p>
    <w:p w:rsidR="00C86B57" w:rsidRDefault="00C86B57" w:rsidP="00954D75">
      <w:pPr>
        <w:widowControl w:val="0"/>
        <w:ind w:firstLine="709"/>
        <w:jc w:val="both"/>
        <w:rPr>
          <w:sz w:val="26"/>
          <w:szCs w:val="20"/>
        </w:rPr>
      </w:pPr>
      <w:r>
        <w:rPr>
          <w:sz w:val="26"/>
          <w:szCs w:val="20"/>
        </w:rPr>
        <w:t>В соответствии с постановлением</w:t>
      </w:r>
      <w:r w:rsidRPr="005964DF">
        <w:rPr>
          <w:sz w:val="26"/>
          <w:szCs w:val="20"/>
        </w:rPr>
        <w:t xml:space="preserve"> Администрации </w:t>
      </w:r>
      <w:r>
        <w:rPr>
          <w:sz w:val="26"/>
          <w:szCs w:val="20"/>
        </w:rPr>
        <w:t>муниципального образования</w:t>
      </w:r>
      <w:r w:rsidRPr="005964DF">
        <w:rPr>
          <w:sz w:val="26"/>
          <w:szCs w:val="20"/>
        </w:rPr>
        <w:t xml:space="preserve"> "Городской округ "Город Нарьян-Мар" от </w:t>
      </w:r>
      <w:r>
        <w:rPr>
          <w:sz w:val="26"/>
          <w:szCs w:val="20"/>
        </w:rPr>
        <w:t>17.09.2025</w:t>
      </w:r>
      <w:r w:rsidRPr="005964DF">
        <w:rPr>
          <w:sz w:val="26"/>
          <w:szCs w:val="20"/>
        </w:rPr>
        <w:t xml:space="preserve"> № </w:t>
      </w:r>
      <w:r>
        <w:rPr>
          <w:sz w:val="26"/>
          <w:szCs w:val="20"/>
        </w:rPr>
        <w:t>1219</w:t>
      </w:r>
      <w:r w:rsidRPr="005964DF">
        <w:rPr>
          <w:sz w:val="26"/>
          <w:szCs w:val="20"/>
        </w:rPr>
        <w:t xml:space="preserve"> "О принятии участия </w:t>
      </w:r>
      <w:r w:rsidR="00954D75">
        <w:rPr>
          <w:sz w:val="26"/>
          <w:szCs w:val="20"/>
        </w:rPr>
        <w:br/>
      </w:r>
      <w:r w:rsidRPr="005964DF">
        <w:rPr>
          <w:sz w:val="26"/>
          <w:szCs w:val="20"/>
        </w:rPr>
        <w:t xml:space="preserve">во Всероссийском конкурсе лучших проектов создания комфортной городской среды" Администрация </w:t>
      </w:r>
      <w:r w:rsidR="00954D75">
        <w:rPr>
          <w:sz w:val="26"/>
          <w:szCs w:val="20"/>
        </w:rPr>
        <w:t>муниципального образования</w:t>
      </w:r>
      <w:r w:rsidRPr="005964DF">
        <w:rPr>
          <w:sz w:val="26"/>
          <w:szCs w:val="20"/>
        </w:rPr>
        <w:t xml:space="preserve"> "Городской округ "Город Нарьян-Мар"</w:t>
      </w:r>
    </w:p>
    <w:p w:rsidR="00C86B57" w:rsidRDefault="00C86B57" w:rsidP="00C86B57">
      <w:pPr>
        <w:widowControl w:val="0"/>
        <w:ind w:firstLine="567"/>
        <w:jc w:val="center"/>
        <w:rPr>
          <w:b/>
          <w:sz w:val="26"/>
          <w:szCs w:val="26"/>
        </w:rPr>
      </w:pPr>
    </w:p>
    <w:p w:rsidR="00C86B57" w:rsidRDefault="00C86B57" w:rsidP="00954D75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C86B57" w:rsidRDefault="00C86B57" w:rsidP="00C86B5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86B57" w:rsidRDefault="00C86B57" w:rsidP="00954D75">
      <w:pPr>
        <w:pStyle w:val="a5"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</w:pPr>
      <w:r>
        <w:t>Организовать с 06.10.2025 по 27.10.2025 прием предложений от жителей муниципального образования "Городской округ "Город Нарьян-Мар" по реализации мероприятий на общественной территории Центральная часть города – ул. Смидовича в рамках проекта создания комфортной городской среды.</w:t>
      </w:r>
    </w:p>
    <w:p w:rsidR="00C86B57" w:rsidRDefault="00C86B57" w:rsidP="00954D75">
      <w:pPr>
        <w:pStyle w:val="a5"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</w:pPr>
      <w:r>
        <w:t xml:space="preserve">Определить способы приема предложений от жителей муниципального образования "Городской округ "Город Нарьян-Мар" </w:t>
      </w:r>
      <w:r w:rsidRPr="00C42FB3">
        <w:t xml:space="preserve">по реализации мероприятий </w:t>
      </w:r>
      <w:r>
        <w:br/>
      </w:r>
      <w:r w:rsidRPr="00C42FB3">
        <w:t>на общественной территории</w:t>
      </w:r>
      <w:r>
        <w:t>:</w:t>
      </w:r>
    </w:p>
    <w:p w:rsidR="00C86B57" w:rsidRDefault="00954D75" w:rsidP="00954D75">
      <w:pPr>
        <w:pStyle w:val="a5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</w:pPr>
      <w:r>
        <w:t>в</w:t>
      </w:r>
      <w:r w:rsidR="00C86B57">
        <w:t xml:space="preserve"> очной форме: город Нарьян-Мар, ул. Смидовича, д. 32, кабинет № 209</w:t>
      </w:r>
      <w:r w:rsidR="0042155E">
        <w:t>,</w:t>
      </w:r>
      <w:r w:rsidR="00C86B57">
        <w:t xml:space="preserve"> </w:t>
      </w:r>
      <w:r w:rsidR="0042155E">
        <w:t>в</w:t>
      </w:r>
      <w:r w:rsidR="00C86B57">
        <w:t xml:space="preserve">ремя приема: в рабочие дни с понедельника по четверг с 08 часов 30 минут </w:t>
      </w:r>
      <w:r w:rsidR="00C86B57">
        <w:br/>
        <w:t xml:space="preserve">до 17 часов 30 минут (перерыв с 12 часов 30 минут до 13 часов 30 минут), в пятницу </w:t>
      </w:r>
      <w:r w:rsidR="00C86B57">
        <w:br/>
        <w:t>с 08 часов 30 минут до 12 часов 00 минут (</w:t>
      </w:r>
      <w:r>
        <w:t>П</w:t>
      </w:r>
      <w:r w:rsidR="00C86B57">
        <w:t>риложение);</w:t>
      </w:r>
    </w:p>
    <w:p w:rsidR="00C86B57" w:rsidRDefault="00954D75" w:rsidP="00954D75">
      <w:pPr>
        <w:pStyle w:val="a5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</w:pPr>
      <w:r>
        <w:t>в</w:t>
      </w:r>
      <w:r w:rsidR="00C86B57">
        <w:t xml:space="preserve"> онлайн-формате</w:t>
      </w:r>
      <w:r w:rsidR="00C86B57" w:rsidRPr="00654304">
        <w:t xml:space="preserve"> на электронную почту goradm@adm-nmar.ru;</w:t>
      </w:r>
    </w:p>
    <w:p w:rsidR="00C86B57" w:rsidRDefault="00954D75" w:rsidP="00954D75">
      <w:pPr>
        <w:pStyle w:val="a5"/>
        <w:numPr>
          <w:ilvl w:val="1"/>
          <w:numId w:val="33"/>
        </w:numPr>
        <w:tabs>
          <w:tab w:val="left" w:pos="1276"/>
        </w:tabs>
        <w:autoSpaceDE/>
        <w:autoSpaceDN/>
        <w:adjustRightInd/>
        <w:ind w:left="0" w:firstLine="709"/>
      </w:pPr>
      <w:r>
        <w:t>в</w:t>
      </w:r>
      <w:r w:rsidR="00C86B57">
        <w:t xml:space="preserve"> онлайн-формате по формам, опубликованным на официальном сайте </w:t>
      </w:r>
      <w:r>
        <w:t>А</w:t>
      </w:r>
      <w:r w:rsidR="00C86B57">
        <w:t xml:space="preserve">дминистрации муниципального образования "Городской округ "Город Нарьян-Мар" и на официальных страницах </w:t>
      </w:r>
      <w:r>
        <w:t>А</w:t>
      </w:r>
      <w:r w:rsidR="00C86B57">
        <w:t>дминистрации в социальных сетях.</w:t>
      </w:r>
    </w:p>
    <w:p w:rsidR="00C86B57" w:rsidRDefault="00C86B57" w:rsidP="00954D75">
      <w:pPr>
        <w:pStyle w:val="a5"/>
        <w:numPr>
          <w:ilvl w:val="0"/>
          <w:numId w:val="33"/>
        </w:numPr>
        <w:tabs>
          <w:tab w:val="left" w:pos="1134"/>
        </w:tabs>
        <w:autoSpaceDE/>
        <w:autoSpaceDN/>
        <w:adjustRightInd/>
        <w:ind w:left="0" w:firstLine="709"/>
      </w:pPr>
      <w:r>
        <w:t xml:space="preserve">Контроль за исполнением настоящего постановления возложить </w:t>
      </w:r>
      <w:r>
        <w:br/>
        <w:t xml:space="preserve">на первого заместителя главы Администрации МО "Городской округ "Город </w:t>
      </w:r>
      <w:r>
        <w:br/>
        <w:t>Нарьян-Мар".</w:t>
      </w:r>
    </w:p>
    <w:p w:rsidR="00954D75" w:rsidRDefault="00954D75" w:rsidP="00954D75">
      <w:pPr>
        <w:pStyle w:val="a5"/>
        <w:tabs>
          <w:tab w:val="left" w:pos="1134"/>
        </w:tabs>
        <w:autoSpaceDE/>
        <w:autoSpaceDN/>
        <w:adjustRightInd/>
        <w:ind w:left="709" w:firstLine="0"/>
      </w:pPr>
    </w:p>
    <w:p w:rsidR="00C86B57" w:rsidRDefault="00C86B57" w:rsidP="00954D75">
      <w:pPr>
        <w:pStyle w:val="a5"/>
        <w:numPr>
          <w:ilvl w:val="0"/>
          <w:numId w:val="33"/>
        </w:numPr>
        <w:tabs>
          <w:tab w:val="left" w:pos="0"/>
          <w:tab w:val="left" w:pos="1134"/>
        </w:tabs>
        <w:autoSpaceDE/>
        <w:autoSpaceDN/>
        <w:adjustRightInd/>
        <w:ind w:left="0" w:firstLine="709"/>
      </w:pPr>
      <w:r>
        <w:lastRenderedPageBreak/>
        <w:t xml:space="preserve">Настоящее постановление вступает в силу с момента подписания </w:t>
      </w:r>
      <w:r>
        <w:br/>
        <w:t>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</w:pPr>
    </w:p>
    <w:p w:rsidR="00954D75" w:rsidRDefault="00954D75" w:rsidP="004E7D6D">
      <w:pPr>
        <w:jc w:val="both"/>
        <w:rPr>
          <w:bCs/>
          <w:sz w:val="26"/>
        </w:rPr>
        <w:sectPr w:rsidR="00954D75" w:rsidSect="00954D75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54D75" w:rsidRPr="00954D75" w:rsidRDefault="00954D75" w:rsidP="00954D75">
      <w:pPr>
        <w:ind w:left="5103"/>
        <w:rPr>
          <w:sz w:val="26"/>
          <w:szCs w:val="26"/>
        </w:rPr>
      </w:pPr>
      <w:r w:rsidRPr="00954D75">
        <w:rPr>
          <w:sz w:val="26"/>
          <w:szCs w:val="26"/>
        </w:rPr>
        <w:lastRenderedPageBreak/>
        <w:t>Приложение</w:t>
      </w:r>
    </w:p>
    <w:p w:rsidR="00954D75" w:rsidRPr="00954D75" w:rsidRDefault="00954D75" w:rsidP="00954D75">
      <w:pPr>
        <w:ind w:left="5103"/>
        <w:rPr>
          <w:sz w:val="26"/>
          <w:szCs w:val="26"/>
        </w:rPr>
      </w:pPr>
      <w:r w:rsidRPr="00954D75">
        <w:rPr>
          <w:sz w:val="26"/>
          <w:szCs w:val="26"/>
        </w:rPr>
        <w:t xml:space="preserve">к постановлению </w:t>
      </w:r>
      <w:r>
        <w:rPr>
          <w:sz w:val="26"/>
          <w:szCs w:val="26"/>
        </w:rPr>
        <w:t>А</w:t>
      </w:r>
      <w:r w:rsidRPr="00954D75">
        <w:rPr>
          <w:sz w:val="26"/>
          <w:szCs w:val="26"/>
        </w:rPr>
        <w:t>дминистрации</w:t>
      </w:r>
    </w:p>
    <w:p w:rsidR="00954D75" w:rsidRPr="00954D75" w:rsidRDefault="00954D75" w:rsidP="00954D75">
      <w:pPr>
        <w:ind w:left="5103"/>
        <w:rPr>
          <w:sz w:val="26"/>
          <w:szCs w:val="26"/>
        </w:rPr>
      </w:pPr>
      <w:r w:rsidRPr="00954D75">
        <w:rPr>
          <w:sz w:val="26"/>
          <w:szCs w:val="26"/>
        </w:rPr>
        <w:t xml:space="preserve">муниципального образования </w:t>
      </w:r>
    </w:p>
    <w:p w:rsidR="00954D75" w:rsidRPr="00954D75" w:rsidRDefault="00954D75" w:rsidP="00954D75">
      <w:pPr>
        <w:ind w:left="5103"/>
        <w:rPr>
          <w:sz w:val="26"/>
          <w:szCs w:val="26"/>
        </w:rPr>
      </w:pPr>
      <w:r w:rsidRPr="00954D75">
        <w:rPr>
          <w:sz w:val="26"/>
          <w:szCs w:val="26"/>
        </w:rPr>
        <w:t>"Городской округ "Город Нарьян-Мар"</w:t>
      </w:r>
    </w:p>
    <w:p w:rsidR="00954D75" w:rsidRPr="00954D75" w:rsidRDefault="00954D75" w:rsidP="00954D75">
      <w:pPr>
        <w:ind w:left="5103"/>
        <w:rPr>
          <w:sz w:val="26"/>
          <w:szCs w:val="26"/>
        </w:rPr>
      </w:pPr>
      <w:r w:rsidRPr="00954D75">
        <w:rPr>
          <w:sz w:val="26"/>
          <w:szCs w:val="26"/>
        </w:rPr>
        <w:t xml:space="preserve">от </w:t>
      </w:r>
      <w:r>
        <w:rPr>
          <w:sz w:val="26"/>
          <w:szCs w:val="26"/>
        </w:rPr>
        <w:t>06.10.2025</w:t>
      </w:r>
      <w:r w:rsidRPr="00954D75">
        <w:rPr>
          <w:sz w:val="26"/>
          <w:szCs w:val="26"/>
        </w:rPr>
        <w:t xml:space="preserve"> № </w:t>
      </w:r>
      <w:r>
        <w:rPr>
          <w:sz w:val="26"/>
          <w:szCs w:val="26"/>
        </w:rPr>
        <w:t>1281</w:t>
      </w:r>
    </w:p>
    <w:p w:rsidR="00954D75" w:rsidRPr="00954D75" w:rsidRDefault="00954D75" w:rsidP="00954D75">
      <w:pPr>
        <w:jc w:val="right"/>
        <w:rPr>
          <w:sz w:val="26"/>
          <w:szCs w:val="26"/>
        </w:rPr>
      </w:pPr>
    </w:p>
    <w:p w:rsidR="00954D75" w:rsidRPr="00954D75" w:rsidRDefault="00954D75" w:rsidP="00954D75">
      <w:pPr>
        <w:tabs>
          <w:tab w:val="left" w:pos="7370"/>
        </w:tabs>
        <w:jc w:val="right"/>
        <w:rPr>
          <w:sz w:val="26"/>
          <w:szCs w:val="26"/>
        </w:rPr>
      </w:pPr>
    </w:p>
    <w:p w:rsidR="00954D75" w:rsidRPr="00954D75" w:rsidRDefault="00954D75" w:rsidP="00954D75">
      <w:pPr>
        <w:tabs>
          <w:tab w:val="left" w:pos="7370"/>
        </w:tabs>
        <w:rPr>
          <w:sz w:val="26"/>
          <w:szCs w:val="26"/>
        </w:rPr>
      </w:pPr>
    </w:p>
    <w:p w:rsidR="00954D75" w:rsidRPr="00954D75" w:rsidRDefault="00954D75" w:rsidP="00954D75">
      <w:pPr>
        <w:tabs>
          <w:tab w:val="left" w:pos="7370"/>
        </w:tabs>
        <w:jc w:val="center"/>
        <w:rPr>
          <w:sz w:val="26"/>
          <w:szCs w:val="26"/>
        </w:rPr>
      </w:pPr>
      <w:r w:rsidRPr="00954D75">
        <w:rPr>
          <w:sz w:val="26"/>
          <w:szCs w:val="26"/>
        </w:rPr>
        <w:t>ПРЕДЛОЖЕНИЕ</w:t>
      </w:r>
    </w:p>
    <w:p w:rsidR="00954D75" w:rsidRPr="00954D75" w:rsidRDefault="00954D75" w:rsidP="00954D75">
      <w:pPr>
        <w:tabs>
          <w:tab w:val="left" w:pos="7370"/>
        </w:tabs>
        <w:jc w:val="center"/>
        <w:rPr>
          <w:sz w:val="26"/>
          <w:szCs w:val="26"/>
        </w:rPr>
      </w:pPr>
      <w:r w:rsidRPr="00954D75">
        <w:rPr>
          <w:sz w:val="26"/>
          <w:szCs w:val="26"/>
        </w:rPr>
        <w:t>по мероприятиям, которые целесообразно реализовать на общественной территории</w:t>
      </w:r>
      <w:r w:rsidRPr="00954D75">
        <w:rPr>
          <w:sz w:val="26"/>
          <w:szCs w:val="26"/>
        </w:rPr>
        <w:br/>
        <w:t xml:space="preserve">в рамках участия муниципального образования "Городской округ </w:t>
      </w:r>
      <w:r w:rsidR="0042155E">
        <w:rPr>
          <w:sz w:val="26"/>
          <w:szCs w:val="26"/>
        </w:rPr>
        <w:br/>
      </w:r>
      <w:r w:rsidRPr="00954D75">
        <w:rPr>
          <w:sz w:val="26"/>
          <w:szCs w:val="26"/>
        </w:rPr>
        <w:t>"Город Нарьян-Мар" во Всероссийском конкурсе лучших проектов создания комфортной городской среды в муниципальных образованиях</w:t>
      </w:r>
    </w:p>
    <w:p w:rsidR="00954D75" w:rsidRDefault="00954D75" w:rsidP="00954D75">
      <w:pPr>
        <w:tabs>
          <w:tab w:val="left" w:pos="7370"/>
        </w:tabs>
        <w:jc w:val="both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05"/>
        <w:gridCol w:w="2732"/>
      </w:tblGrid>
      <w:tr w:rsidR="00954D75" w:rsidTr="00013420"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D75" w:rsidRDefault="00954D75" w:rsidP="0042155E">
            <w:pPr>
              <w:tabs>
                <w:tab w:val="left" w:pos="7370"/>
              </w:tabs>
              <w:jc w:val="center"/>
            </w:pPr>
            <w:r>
              <w:t>Перечень мероприятий, которые целесообразно реализовать</w:t>
            </w:r>
            <w:r>
              <w:br/>
            </w:r>
            <w:bookmarkStart w:id="1" w:name="_GoBack"/>
            <w:bookmarkEnd w:id="1"/>
            <w:r>
              <w:t>на общественной территории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D75" w:rsidRDefault="00954D75" w:rsidP="00013420">
            <w:pPr>
              <w:tabs>
                <w:tab w:val="left" w:pos="7370"/>
              </w:tabs>
              <w:jc w:val="center"/>
            </w:pPr>
            <w:r>
              <w:t>Обоснование (</w:t>
            </w:r>
            <w:r>
              <w:rPr>
                <w:i/>
              </w:rPr>
              <w:t>необязательно</w:t>
            </w:r>
            <w:r>
              <w:t>)</w:t>
            </w:r>
          </w:p>
        </w:tc>
      </w:tr>
      <w:tr w:rsidR="00954D75" w:rsidTr="00013420">
        <w:trPr>
          <w:trHeight w:val="162"/>
        </w:trPr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1.__________________________________________________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2. __________________________________________________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3. __________________________________________________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4. __________________________________________________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5. __________________________________________________</w:t>
            </w:r>
          </w:p>
          <w:p w:rsidR="00954D75" w:rsidRDefault="00954D75" w:rsidP="00013420">
            <w:pPr>
              <w:tabs>
                <w:tab w:val="left" w:pos="7370"/>
              </w:tabs>
              <w:jc w:val="both"/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____________________</w:t>
            </w:r>
          </w:p>
          <w:p w:rsidR="00954D75" w:rsidRDefault="00954D75" w:rsidP="00013420">
            <w:pPr>
              <w:tabs>
                <w:tab w:val="left" w:pos="7370"/>
              </w:tabs>
              <w:spacing w:after="120" w:line="480" w:lineRule="auto"/>
              <w:jc w:val="both"/>
            </w:pPr>
            <w:r>
              <w:t>____________________</w:t>
            </w:r>
          </w:p>
        </w:tc>
      </w:tr>
    </w:tbl>
    <w:p w:rsidR="00954D75" w:rsidRPr="009B1A3C" w:rsidRDefault="00954D75" w:rsidP="00954D75">
      <w:pPr>
        <w:pStyle w:val="1"/>
        <w:jc w:val="center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Согласие</w:t>
      </w:r>
    </w:p>
    <w:p w:rsidR="00954D75" w:rsidRPr="009B1A3C" w:rsidRDefault="00954D75" w:rsidP="00954D75">
      <w:pPr>
        <w:pStyle w:val="1"/>
        <w:jc w:val="center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на обработку персональных данных</w:t>
      </w:r>
    </w:p>
    <w:p w:rsidR="00954D75" w:rsidRPr="009B1A3C" w:rsidRDefault="00954D75" w:rsidP="00954D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Я, _______________________________________________________________________,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(фамилия, имя, отчество (последнее - при наличии))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документ, удостоверяющий личность: _______________________________________________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(наименование документа, номер, когда и кем выдан)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зарегистрирован(а) по адресу: _____________________________________________________,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 xml:space="preserve">в соответствии с Федеральным законом от 27.07.2006 </w:t>
      </w:r>
      <w:r>
        <w:rPr>
          <w:rFonts w:ascii="Times New Roman" w:hAnsi="Times New Roman"/>
          <w:b w:val="0"/>
          <w:sz w:val="24"/>
        </w:rPr>
        <w:t>№</w:t>
      </w:r>
      <w:r w:rsidRPr="009B1A3C">
        <w:rPr>
          <w:rFonts w:ascii="Times New Roman" w:hAnsi="Times New Roman"/>
          <w:b w:val="0"/>
          <w:sz w:val="24"/>
        </w:rPr>
        <w:t xml:space="preserve"> 152-ФЗ "О персональных данных", </w:t>
      </w:r>
      <w:r w:rsidRPr="009B1A3C">
        <w:rPr>
          <w:rFonts w:ascii="Times New Roman" w:hAnsi="Times New Roman"/>
          <w:b w:val="0"/>
          <w:sz w:val="24"/>
        </w:rPr>
        <w:br/>
        <w:t xml:space="preserve">в целях </w:t>
      </w:r>
      <w:r w:rsidRPr="00326FB6">
        <w:rPr>
          <w:rFonts w:ascii="Times New Roman" w:hAnsi="Times New Roman"/>
          <w:b w:val="0"/>
          <w:sz w:val="24"/>
        </w:rPr>
        <w:t xml:space="preserve">реализации мероприятий на общественной территории Центральная часть города – </w:t>
      </w:r>
      <w:r>
        <w:rPr>
          <w:rFonts w:ascii="Times New Roman" w:hAnsi="Times New Roman"/>
          <w:b w:val="0"/>
          <w:sz w:val="24"/>
        </w:rPr>
        <w:br/>
      </w:r>
      <w:r w:rsidRPr="00326FB6">
        <w:rPr>
          <w:rFonts w:ascii="Times New Roman" w:hAnsi="Times New Roman"/>
          <w:b w:val="0"/>
          <w:sz w:val="24"/>
        </w:rPr>
        <w:t xml:space="preserve">ул. Смидовича в рамках проекта создания комфортной городской среды </w:t>
      </w:r>
      <w:r>
        <w:rPr>
          <w:rFonts w:ascii="Times New Roman" w:hAnsi="Times New Roman"/>
          <w:b w:val="0"/>
          <w:sz w:val="24"/>
        </w:rPr>
        <w:t>для</w:t>
      </w:r>
      <w:r w:rsidRPr="009B1A3C">
        <w:rPr>
          <w:rFonts w:ascii="Times New Roman" w:hAnsi="Times New Roman"/>
          <w:b w:val="0"/>
          <w:sz w:val="24"/>
        </w:rPr>
        <w:t xml:space="preserve"> участия городского </w:t>
      </w:r>
      <w:r>
        <w:rPr>
          <w:rFonts w:ascii="Times New Roman" w:hAnsi="Times New Roman"/>
          <w:b w:val="0"/>
          <w:sz w:val="24"/>
        </w:rPr>
        <w:t>округа "</w:t>
      </w:r>
      <w:r w:rsidRPr="009B1A3C">
        <w:rPr>
          <w:rFonts w:ascii="Times New Roman" w:hAnsi="Times New Roman"/>
          <w:b w:val="0"/>
          <w:sz w:val="24"/>
        </w:rPr>
        <w:t>Город Нарьян-Мар</w:t>
      </w:r>
      <w:r>
        <w:rPr>
          <w:rFonts w:ascii="Times New Roman" w:hAnsi="Times New Roman"/>
          <w:b w:val="0"/>
          <w:sz w:val="24"/>
        </w:rPr>
        <w:t>"</w:t>
      </w:r>
      <w:r w:rsidRPr="009B1A3C">
        <w:rPr>
          <w:rFonts w:ascii="Times New Roman" w:hAnsi="Times New Roman"/>
          <w:b w:val="0"/>
          <w:sz w:val="24"/>
        </w:rPr>
        <w:t xml:space="preserve"> в Всероссийском конкурсе лучших проектов создания комфортной городской среды даю Администрации муниципального образования "Городской округ "Город Нарьян-Мар", юридический адрес: 166000, Ненецкий автономный округ, </w:t>
      </w:r>
      <w:r>
        <w:rPr>
          <w:rFonts w:ascii="Times New Roman" w:hAnsi="Times New Roman"/>
          <w:b w:val="0"/>
          <w:sz w:val="24"/>
        </w:rPr>
        <w:br/>
      </w:r>
      <w:r w:rsidRPr="009B1A3C">
        <w:rPr>
          <w:rFonts w:ascii="Times New Roman" w:hAnsi="Times New Roman"/>
          <w:b w:val="0"/>
          <w:sz w:val="24"/>
        </w:rPr>
        <w:t xml:space="preserve">г. Нарьян-Мар, ул. им. В. И. Ленина, д. 12, свое согласие на обработку моих персональных </w:t>
      </w:r>
      <w:r w:rsidRPr="009B1A3C">
        <w:rPr>
          <w:rFonts w:ascii="Times New Roman" w:hAnsi="Times New Roman"/>
          <w:b w:val="0"/>
          <w:sz w:val="24"/>
        </w:rPr>
        <w:lastRenderedPageBreak/>
        <w:t>данных, фамилия, имя, отчество (последнее - при наличии), паспортные данные, адрес регистрации и иные персональные данные.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</w:p>
    <w:p w:rsidR="00954D75" w:rsidRPr="009B1A3C" w:rsidRDefault="00954D75" w:rsidP="00954D75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 xml:space="preserve">Настоящее согласие на обработку персональных данных предоставляется мною </w:t>
      </w:r>
      <w:r>
        <w:rPr>
          <w:rFonts w:ascii="Times New Roman" w:hAnsi="Times New Roman"/>
          <w:b w:val="0"/>
          <w:sz w:val="24"/>
        </w:rPr>
        <w:br/>
      </w:r>
      <w:r w:rsidRPr="009B1A3C">
        <w:rPr>
          <w:rFonts w:ascii="Times New Roman" w:hAnsi="Times New Roman"/>
          <w:b w:val="0"/>
          <w:sz w:val="24"/>
        </w:rPr>
        <w:t xml:space="preserve">для осуществления любых (действий (операций)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следующих персональных данных, при этом общее описание вышеуказанных способов обработки данных приведено в Федеральном законе </w:t>
      </w:r>
      <w:r>
        <w:rPr>
          <w:rFonts w:ascii="Times New Roman" w:hAnsi="Times New Roman"/>
          <w:b w:val="0"/>
          <w:sz w:val="24"/>
        </w:rPr>
        <w:br/>
      </w:r>
      <w:r w:rsidRPr="009B1A3C">
        <w:rPr>
          <w:rFonts w:ascii="Times New Roman" w:hAnsi="Times New Roman"/>
          <w:b w:val="0"/>
          <w:sz w:val="24"/>
        </w:rPr>
        <w:t xml:space="preserve">от 27.07.2006 </w:t>
      </w:r>
      <w:r>
        <w:rPr>
          <w:rFonts w:ascii="Times New Roman" w:hAnsi="Times New Roman"/>
          <w:b w:val="0"/>
          <w:sz w:val="24"/>
        </w:rPr>
        <w:t>№</w:t>
      </w:r>
      <w:r w:rsidRPr="009B1A3C">
        <w:rPr>
          <w:rFonts w:ascii="Times New Roman" w:hAnsi="Times New Roman"/>
          <w:b w:val="0"/>
          <w:sz w:val="24"/>
        </w:rPr>
        <w:t xml:space="preserve"> 152-ФЗ "О персональных данных". Я ознакомлен(а) с тем, что настоящее согласие действует со дня его подписания до дня отзыва в письменной форме. Настоящее согласие на обработку персональных данных может быть отозвано на основании письменного заявления в произвольной форме. В случае отзыва согласия на обработку персональных данных оператор вправе продолжить обработку персональных данных без моего согласия </w:t>
      </w:r>
      <w:r>
        <w:rPr>
          <w:rFonts w:ascii="Times New Roman" w:hAnsi="Times New Roman"/>
          <w:b w:val="0"/>
          <w:sz w:val="24"/>
        </w:rPr>
        <w:br/>
      </w:r>
      <w:r w:rsidRPr="009B1A3C">
        <w:rPr>
          <w:rFonts w:ascii="Times New Roman" w:hAnsi="Times New Roman"/>
          <w:b w:val="0"/>
          <w:sz w:val="24"/>
        </w:rPr>
        <w:t xml:space="preserve">при наличии оснований, указанных в пунктах 2 - 11 части 1 статьи 6, части 2 статьи 10 </w:t>
      </w:r>
      <w:r>
        <w:rPr>
          <w:rFonts w:ascii="Times New Roman" w:hAnsi="Times New Roman"/>
          <w:b w:val="0"/>
          <w:sz w:val="24"/>
        </w:rPr>
        <w:br/>
      </w:r>
      <w:r w:rsidRPr="009B1A3C">
        <w:rPr>
          <w:rFonts w:ascii="Times New Roman" w:hAnsi="Times New Roman"/>
          <w:b w:val="0"/>
          <w:sz w:val="24"/>
        </w:rPr>
        <w:t xml:space="preserve">и части 2 статьи 11 Федерального закона от 27.07.2006 </w:t>
      </w:r>
      <w:r>
        <w:rPr>
          <w:rFonts w:ascii="Times New Roman" w:hAnsi="Times New Roman"/>
          <w:b w:val="0"/>
          <w:sz w:val="24"/>
        </w:rPr>
        <w:t>№</w:t>
      </w:r>
      <w:r w:rsidRPr="009B1A3C">
        <w:rPr>
          <w:rFonts w:ascii="Times New Roman" w:hAnsi="Times New Roman"/>
          <w:b w:val="0"/>
          <w:sz w:val="24"/>
        </w:rPr>
        <w:t xml:space="preserve"> 152-ФЗ "О персональных данных".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__________________    _____________________________________________________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(</w:t>
      </w:r>
      <w:proofErr w:type="gramStart"/>
      <w:r w:rsidRPr="009B1A3C">
        <w:rPr>
          <w:rFonts w:ascii="Times New Roman" w:hAnsi="Times New Roman"/>
          <w:b w:val="0"/>
          <w:sz w:val="24"/>
        </w:rPr>
        <w:t xml:space="preserve">подпись)   </w:t>
      </w:r>
      <w:proofErr w:type="gramEnd"/>
      <w:r w:rsidRPr="009B1A3C">
        <w:rPr>
          <w:rFonts w:ascii="Times New Roman" w:hAnsi="Times New Roman"/>
          <w:b w:val="0"/>
          <w:sz w:val="24"/>
        </w:rPr>
        <w:t xml:space="preserve">                      (расшифровка подписи)</w:t>
      </w: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</w:p>
    <w:p w:rsidR="00954D75" w:rsidRPr="009B1A3C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"__" __________ 20__ г.</w:t>
      </w:r>
    </w:p>
    <w:p w:rsidR="00954D75" w:rsidRDefault="00954D75" w:rsidP="00954D75">
      <w:pPr>
        <w:pStyle w:val="1"/>
        <w:spacing w:before="0" w:after="0"/>
        <w:jc w:val="both"/>
        <w:rPr>
          <w:rFonts w:ascii="Times New Roman" w:hAnsi="Times New Roman"/>
          <w:b w:val="0"/>
          <w:sz w:val="24"/>
        </w:rPr>
      </w:pPr>
      <w:r w:rsidRPr="009B1A3C">
        <w:rPr>
          <w:rFonts w:ascii="Times New Roman" w:hAnsi="Times New Roman"/>
          <w:b w:val="0"/>
          <w:sz w:val="24"/>
        </w:rPr>
        <w:t>МП (при наличии)</w:t>
      </w:r>
    </w:p>
    <w:sectPr w:rsidR="00954D75" w:rsidSect="00954D75"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6AB" w:rsidRDefault="00D656AB" w:rsidP="00693317">
      <w:r>
        <w:separator/>
      </w:r>
    </w:p>
  </w:endnote>
  <w:endnote w:type="continuationSeparator" w:id="0">
    <w:p w:rsidR="00D656AB" w:rsidRDefault="00D656A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charset w:val="00"/>
    <w:family w:val="auto"/>
    <w:pitch w:val="default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6AB" w:rsidRDefault="00D656AB" w:rsidP="00693317">
      <w:r>
        <w:separator/>
      </w:r>
    </w:p>
  </w:footnote>
  <w:footnote w:type="continuationSeparator" w:id="0">
    <w:p w:rsidR="00D656AB" w:rsidRDefault="00D656A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55E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6482F11"/>
    <w:multiLevelType w:val="multilevel"/>
    <w:tmpl w:val="85E880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2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2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30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1"/>
  </w:num>
  <w:num w:numId="32">
    <w:abstractNumId w:val="12"/>
  </w:num>
  <w:num w:numId="33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4F56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4D33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55E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4D75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57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11A467-324D-4E00-BBB9-CA80C0C04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5391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2025-10-06T05:40:00Z</dcterms:created>
  <dcterms:modified xsi:type="dcterms:W3CDTF">2025-10-06T05:55:00Z</dcterms:modified>
</cp:coreProperties>
</file>