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24BE8" w:rsidP="002009EE">
            <w:pPr>
              <w:ind w:left="-108" w:right="-108"/>
              <w:jc w:val="center"/>
            </w:pPr>
            <w:r>
              <w:t>2</w:t>
            </w:r>
            <w:r w:rsidR="002009EE">
              <w:t>3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E30D10">
            <w:pPr>
              <w:ind w:left="-38" w:firstLine="38"/>
              <w:jc w:val="center"/>
            </w:pPr>
            <w:r>
              <w:t>5</w:t>
            </w:r>
            <w:r w:rsidR="00E30D10">
              <w:t>5</w:t>
            </w:r>
            <w:r w:rsidR="00381315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81315" w:rsidRDefault="00381315" w:rsidP="00381315">
      <w:pPr>
        <w:ind w:right="4676"/>
        <w:jc w:val="both"/>
        <w:rPr>
          <w:b/>
          <w:bCs/>
          <w:sz w:val="26"/>
        </w:rPr>
      </w:pPr>
      <w:r w:rsidRPr="00381315">
        <w:rPr>
          <w:sz w:val="26"/>
          <w:szCs w:val="26"/>
        </w:rPr>
        <w:t xml:space="preserve">Об установлении норматива стоимости </w:t>
      </w:r>
      <w:r>
        <w:rPr>
          <w:sz w:val="26"/>
          <w:szCs w:val="26"/>
        </w:rPr>
        <w:t xml:space="preserve">       </w:t>
      </w:r>
      <w:r w:rsidR="00865F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381315">
        <w:rPr>
          <w:sz w:val="26"/>
          <w:szCs w:val="26"/>
        </w:rPr>
        <w:t xml:space="preserve">1 кв.м. </w:t>
      </w:r>
      <w:r w:rsidRPr="00381315">
        <w:rPr>
          <w:color w:val="000000"/>
          <w:sz w:val="26"/>
          <w:szCs w:val="26"/>
          <w:lang w:eastAsia="en-US"/>
        </w:rPr>
        <w:t>для расчета размера социальной выплаты</w:t>
      </w:r>
      <w:r w:rsidRPr="00381315">
        <w:rPr>
          <w:sz w:val="26"/>
          <w:szCs w:val="26"/>
        </w:rPr>
        <w:t xml:space="preserve"> </w:t>
      </w:r>
      <w:r w:rsidRPr="00381315">
        <w:rPr>
          <w:sz w:val="26"/>
          <w:szCs w:val="26"/>
          <w:lang w:eastAsia="en-US"/>
        </w:rPr>
        <w:t xml:space="preserve">молодым семьям на приобретение (строительство) жилья </w:t>
      </w:r>
      <w:r w:rsidRPr="00381315">
        <w:rPr>
          <w:sz w:val="26"/>
          <w:szCs w:val="26"/>
        </w:rPr>
        <w:t>на 2026 год</w:t>
      </w:r>
    </w:p>
    <w:p w:rsidR="00381315" w:rsidRPr="00865F41" w:rsidRDefault="00381315" w:rsidP="00381315">
      <w:pPr>
        <w:jc w:val="both"/>
      </w:pPr>
      <w:bookmarkStart w:id="0" w:name="_GoBack"/>
      <w:bookmarkEnd w:id="0"/>
    </w:p>
    <w:p w:rsidR="00381315" w:rsidRPr="00865F41" w:rsidRDefault="00381315" w:rsidP="00381315">
      <w:pPr>
        <w:jc w:val="both"/>
      </w:pPr>
    </w:p>
    <w:p w:rsidR="00381315" w:rsidRPr="00381315" w:rsidRDefault="00381315" w:rsidP="00381315">
      <w:pPr>
        <w:jc w:val="both"/>
      </w:pPr>
    </w:p>
    <w:p w:rsidR="00381315" w:rsidRPr="00381315" w:rsidRDefault="00381315" w:rsidP="00381315">
      <w:pPr>
        <w:ind w:firstLine="709"/>
        <w:jc w:val="both"/>
        <w:rPr>
          <w:sz w:val="26"/>
          <w:szCs w:val="26"/>
        </w:rPr>
      </w:pPr>
      <w:r w:rsidRPr="00381315">
        <w:rPr>
          <w:sz w:val="26"/>
          <w:szCs w:val="26"/>
        </w:rPr>
        <w:t xml:space="preserve">Руководствуясь пунктом 13 Правил предоставления молодым семьям социальных выплат на приобретение (строительство) жилья и их использования </w:t>
      </w:r>
      <w:r w:rsidR="00865F41">
        <w:rPr>
          <w:sz w:val="26"/>
          <w:szCs w:val="26"/>
        </w:rPr>
        <w:br/>
      </w:r>
      <w:r w:rsidRPr="00381315">
        <w:rPr>
          <w:sz w:val="26"/>
          <w:szCs w:val="26"/>
        </w:rPr>
        <w:t xml:space="preserve">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</w:t>
      </w:r>
      <w:r w:rsidR="00865F41">
        <w:rPr>
          <w:sz w:val="26"/>
          <w:szCs w:val="26"/>
        </w:rPr>
        <w:br/>
      </w:r>
      <w:r w:rsidRPr="00381315">
        <w:rPr>
          <w:sz w:val="26"/>
          <w:szCs w:val="26"/>
        </w:rPr>
        <w:t xml:space="preserve">и комфортным жильем и коммунальными услугами граждан Российской Федерации", утвержденных постановлением Правительства Российской Федерации от 17.12.2010 </w:t>
      </w:r>
      <w:r w:rsidRPr="00381315">
        <w:rPr>
          <w:sz w:val="26"/>
          <w:szCs w:val="26"/>
        </w:rPr>
        <w:br/>
        <w:t>№ 1050, приказом Министерства строительства и жилищно-коммунального хозяйства Российской Федерации от 21</w:t>
      </w:r>
      <w:r w:rsidRPr="00381315">
        <w:rPr>
          <w:color w:val="000000"/>
          <w:sz w:val="26"/>
          <w:szCs w:val="26"/>
          <w:lang w:eastAsia="en-US"/>
        </w:rPr>
        <w:t>.03.2024 № 172-ПР</w:t>
      </w:r>
      <w:r w:rsidRPr="00381315">
        <w:rPr>
          <w:sz w:val="26"/>
          <w:szCs w:val="26"/>
        </w:rPr>
        <w:t xml:space="preserve">, государственной программой Ненецкого автономного округа "Обеспечение доступным и комфортным жильем </w:t>
      </w:r>
      <w:r w:rsidR="00865F41">
        <w:rPr>
          <w:sz w:val="26"/>
          <w:szCs w:val="26"/>
        </w:rPr>
        <w:br/>
      </w:r>
      <w:r w:rsidRPr="00381315">
        <w:rPr>
          <w:sz w:val="26"/>
          <w:szCs w:val="26"/>
        </w:rPr>
        <w:t xml:space="preserve">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865F41">
        <w:rPr>
          <w:sz w:val="26"/>
          <w:szCs w:val="26"/>
        </w:rPr>
        <w:br/>
      </w:r>
      <w:r w:rsidRPr="00381315">
        <w:rPr>
          <w:sz w:val="26"/>
          <w:szCs w:val="26"/>
        </w:rPr>
        <w:t>от 14.11.2013 № 415-п, приказом Департамента здравоохранения, труда и социальной защиты населения Ненецкого автономного округа от 07.05.2019 № 15 "Об утверждении Порядка формирования органом местного самоуправления списка молодых семей - участников мероприятий ведомственной целевой программы, изъявивших желание получить социальную выплату в планируемом году и формы этого списка", Администрация муниципального образования "Городской округ "Город Нарьян-Мар"</w:t>
      </w:r>
    </w:p>
    <w:p w:rsidR="00381315" w:rsidRPr="00381315" w:rsidRDefault="00381315" w:rsidP="00381315">
      <w:pPr>
        <w:ind w:firstLine="709"/>
        <w:jc w:val="both"/>
        <w:rPr>
          <w:sz w:val="22"/>
          <w:szCs w:val="22"/>
        </w:rPr>
      </w:pPr>
    </w:p>
    <w:p w:rsidR="00381315" w:rsidRPr="00381315" w:rsidRDefault="00381315" w:rsidP="00865F41">
      <w:pPr>
        <w:jc w:val="center"/>
        <w:rPr>
          <w:b/>
          <w:bCs/>
          <w:sz w:val="26"/>
          <w:szCs w:val="26"/>
        </w:rPr>
      </w:pPr>
      <w:r w:rsidRPr="00381315">
        <w:rPr>
          <w:b/>
          <w:sz w:val="26"/>
          <w:szCs w:val="26"/>
        </w:rPr>
        <w:t>П О С Т А Н О В Л Я Е Т:</w:t>
      </w:r>
    </w:p>
    <w:p w:rsidR="00381315" w:rsidRPr="00381315" w:rsidRDefault="00381315" w:rsidP="00381315">
      <w:pPr>
        <w:ind w:firstLine="720"/>
        <w:jc w:val="center"/>
        <w:rPr>
          <w:sz w:val="22"/>
          <w:szCs w:val="22"/>
        </w:rPr>
      </w:pPr>
    </w:p>
    <w:p w:rsidR="00381315" w:rsidRPr="00381315" w:rsidRDefault="00865F41" w:rsidP="00865F41">
      <w:pPr>
        <w:autoSpaceDE w:val="0"/>
        <w:autoSpaceDN w:val="0"/>
        <w:adjustRightInd w:val="0"/>
        <w:ind w:firstLine="709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1. </w:t>
      </w:r>
      <w:r w:rsidR="00381315" w:rsidRPr="00381315">
        <w:rPr>
          <w:sz w:val="26"/>
          <w:szCs w:val="22"/>
          <w:lang w:eastAsia="en-US"/>
        </w:rPr>
        <w:t xml:space="preserve">Установить норматив стоимости 1 кв. м. </w:t>
      </w:r>
      <w:r w:rsidR="00381315" w:rsidRPr="00381315">
        <w:rPr>
          <w:sz w:val="26"/>
          <w:szCs w:val="26"/>
        </w:rPr>
        <w:t>общей площади жилья</w:t>
      </w:r>
      <w:r w:rsidR="00381315" w:rsidRPr="00381315">
        <w:rPr>
          <w:sz w:val="26"/>
          <w:szCs w:val="22"/>
          <w:lang w:eastAsia="en-US"/>
        </w:rPr>
        <w:t xml:space="preserve"> для расчета размера социальной выплаты молодым семьям на приобретение (строительство) жилья на 202</w:t>
      </w:r>
      <w:r>
        <w:rPr>
          <w:sz w:val="26"/>
          <w:szCs w:val="22"/>
          <w:lang w:eastAsia="en-US"/>
        </w:rPr>
        <w:t>6</w:t>
      </w:r>
      <w:r w:rsidR="00381315" w:rsidRPr="00381315">
        <w:rPr>
          <w:sz w:val="26"/>
          <w:szCs w:val="22"/>
          <w:lang w:eastAsia="en-US"/>
        </w:rPr>
        <w:t xml:space="preserve"> год в размере 113</w:t>
      </w:r>
      <w:r>
        <w:rPr>
          <w:sz w:val="26"/>
          <w:szCs w:val="22"/>
          <w:lang w:eastAsia="en-US"/>
        </w:rPr>
        <w:t xml:space="preserve"> </w:t>
      </w:r>
      <w:r w:rsidR="00381315" w:rsidRPr="00381315">
        <w:rPr>
          <w:sz w:val="26"/>
          <w:szCs w:val="22"/>
          <w:lang w:eastAsia="en-US"/>
        </w:rPr>
        <w:t>034,00 (</w:t>
      </w:r>
      <w:r>
        <w:rPr>
          <w:sz w:val="26"/>
          <w:szCs w:val="22"/>
          <w:lang w:eastAsia="en-US"/>
        </w:rPr>
        <w:t>С</w:t>
      </w:r>
      <w:r w:rsidR="00381315" w:rsidRPr="00381315">
        <w:rPr>
          <w:sz w:val="26"/>
          <w:szCs w:val="22"/>
          <w:lang w:eastAsia="en-US"/>
        </w:rPr>
        <w:t xml:space="preserve">то тринадцать тысяч тридцать четыре) рубля </w:t>
      </w:r>
      <w:r>
        <w:rPr>
          <w:sz w:val="26"/>
          <w:szCs w:val="22"/>
          <w:lang w:eastAsia="en-US"/>
        </w:rPr>
        <w:br/>
      </w:r>
      <w:r w:rsidR="00381315" w:rsidRPr="00381315">
        <w:rPr>
          <w:sz w:val="26"/>
          <w:szCs w:val="22"/>
          <w:lang w:eastAsia="en-US"/>
        </w:rPr>
        <w:t>00 копеек.</w:t>
      </w:r>
    </w:p>
    <w:p w:rsidR="00381315" w:rsidRPr="00381315" w:rsidRDefault="00381315" w:rsidP="00865F41">
      <w:pPr>
        <w:autoSpaceDE w:val="0"/>
        <w:autoSpaceDN w:val="0"/>
        <w:adjustRightInd w:val="0"/>
        <w:ind w:firstLine="709"/>
        <w:jc w:val="both"/>
        <w:rPr>
          <w:sz w:val="26"/>
          <w:szCs w:val="22"/>
          <w:lang w:eastAsia="en-US"/>
        </w:rPr>
      </w:pPr>
      <w:r w:rsidRPr="00381315">
        <w:rPr>
          <w:sz w:val="26"/>
          <w:szCs w:val="22"/>
          <w:lang w:eastAsia="en-US"/>
        </w:rPr>
        <w:t>2</w:t>
      </w:r>
      <w:r w:rsidR="00865F41">
        <w:rPr>
          <w:sz w:val="26"/>
          <w:szCs w:val="22"/>
          <w:lang w:eastAsia="en-US"/>
        </w:rPr>
        <w:t>. </w:t>
      </w:r>
      <w:r w:rsidRPr="00381315">
        <w:rPr>
          <w:sz w:val="26"/>
          <w:szCs w:val="22"/>
          <w:lang w:eastAsia="en-US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865F41">
      <w:headerReference w:type="even" r:id="rId9"/>
      <w:headerReference w:type="default" r:id="rId10"/>
      <w:type w:val="continuous"/>
      <w:pgSz w:w="11906" w:h="16838" w:code="9"/>
      <w:pgMar w:top="851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8D" w:rsidRDefault="00A1138D" w:rsidP="00693317">
      <w:r>
        <w:separator/>
      </w:r>
    </w:p>
  </w:endnote>
  <w:endnote w:type="continuationSeparator" w:id="0">
    <w:p w:rsidR="00A1138D" w:rsidRDefault="00A1138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8D" w:rsidRDefault="00A1138D" w:rsidP="00693317">
      <w:r>
        <w:separator/>
      </w:r>
    </w:p>
  </w:footnote>
  <w:footnote w:type="continuationSeparator" w:id="0">
    <w:p w:rsidR="00A1138D" w:rsidRDefault="00A1138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65F41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15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5F41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table" w:customStyle="1" w:styleId="71">
    <w:name w:val="Сетка таблицы7"/>
    <w:basedOn w:val="a1"/>
    <w:next w:val="af2"/>
    <w:uiPriority w:val="99"/>
    <w:locked/>
    <w:rsid w:val="0038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E3433-5704-4ADE-8627-669DF78F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2025-04-23T12:46:00Z</dcterms:created>
  <dcterms:modified xsi:type="dcterms:W3CDTF">2025-04-23T12:49:00Z</dcterms:modified>
</cp:coreProperties>
</file>