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575196">
            <w:pPr>
              <w:ind w:left="-108" w:right="-108"/>
              <w:jc w:val="center"/>
            </w:pPr>
            <w:r>
              <w:t>2</w:t>
            </w:r>
            <w:r w:rsidR="00575196">
              <w:t>9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0906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090686">
              <w:t>9</w:t>
            </w:r>
            <w:r w:rsidR="005A150F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A150F" w:rsidRDefault="005A150F" w:rsidP="005A150F">
      <w:pPr>
        <w:ind w:right="4676"/>
        <w:jc w:val="both"/>
        <w:rPr>
          <w:b/>
          <w:bCs/>
          <w:sz w:val="26"/>
        </w:rPr>
      </w:pPr>
      <w:r w:rsidRPr="00183F44">
        <w:rPr>
          <w:sz w:val="26"/>
          <w:szCs w:val="26"/>
        </w:rPr>
        <w:t>О внесении изменени</w:t>
      </w:r>
      <w:r w:rsidR="00475AF7">
        <w:rPr>
          <w:sz w:val="26"/>
          <w:szCs w:val="26"/>
        </w:rPr>
        <w:t>й</w:t>
      </w:r>
      <w:bookmarkStart w:id="0" w:name="_GoBack"/>
      <w:bookmarkEnd w:id="0"/>
      <w:r w:rsidRPr="00183F44">
        <w:rPr>
          <w:sz w:val="26"/>
          <w:szCs w:val="26"/>
        </w:rPr>
        <w:t xml:space="preserve"> в </w:t>
      </w:r>
      <w:r>
        <w:rPr>
          <w:sz w:val="26"/>
        </w:rPr>
        <w:t>постановление Администрации МО "Городской округ           "Город Нарьян-Мар" от 29.11.2018 № 913           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5A150F" w:rsidRDefault="005A150F" w:rsidP="005A150F">
      <w:pPr>
        <w:jc w:val="both"/>
        <w:rPr>
          <w:sz w:val="26"/>
        </w:rPr>
      </w:pPr>
    </w:p>
    <w:p w:rsidR="005A150F" w:rsidRDefault="005A150F" w:rsidP="005A150F">
      <w:pPr>
        <w:jc w:val="both"/>
        <w:rPr>
          <w:sz w:val="26"/>
        </w:rPr>
      </w:pPr>
    </w:p>
    <w:p w:rsidR="005A150F" w:rsidRDefault="005A150F" w:rsidP="005A150F">
      <w:pPr>
        <w:jc w:val="both"/>
        <w:rPr>
          <w:sz w:val="26"/>
        </w:rPr>
      </w:pPr>
    </w:p>
    <w:p w:rsidR="005A150F" w:rsidRDefault="005A150F" w:rsidP="005A150F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5A150F" w:rsidRDefault="005A150F" w:rsidP="005A150F">
      <w:pPr>
        <w:ind w:firstLine="720"/>
        <w:jc w:val="both"/>
        <w:rPr>
          <w:sz w:val="26"/>
        </w:rPr>
      </w:pPr>
    </w:p>
    <w:p w:rsidR="005A150F" w:rsidRPr="005E2EE4" w:rsidRDefault="005A150F" w:rsidP="005A150F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5A150F" w:rsidRDefault="005A150F" w:rsidP="005A150F">
      <w:pPr>
        <w:ind w:firstLine="720"/>
        <w:jc w:val="both"/>
        <w:rPr>
          <w:sz w:val="26"/>
        </w:rPr>
      </w:pPr>
    </w:p>
    <w:p w:rsidR="005A150F" w:rsidRDefault="005A150F" w:rsidP="005A150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(в редакции от 16.06.2023 </w:t>
      </w:r>
      <w:r>
        <w:rPr>
          <w:sz w:val="26"/>
          <w:szCs w:val="26"/>
        </w:rPr>
        <w:br/>
        <w:t>№ 947</w:t>
      </w:r>
      <w:r w:rsidR="006856FC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</w:t>
      </w:r>
      <w:r w:rsidRPr="00D60580">
        <w:rPr>
          <w:sz w:val="26"/>
        </w:rPr>
        <w:t xml:space="preserve"> </w:t>
      </w:r>
      <w:r>
        <w:rPr>
          <w:sz w:val="26"/>
        </w:rPr>
        <w:t>изменения</w:t>
      </w:r>
      <w:r>
        <w:rPr>
          <w:sz w:val="26"/>
          <w:szCs w:val="26"/>
        </w:rPr>
        <w:t>:</w:t>
      </w:r>
    </w:p>
    <w:p w:rsidR="005A150F" w:rsidRDefault="005A150F" w:rsidP="006856FC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49 изложить в новой редакции согласно приложению к настоящему постановлению;</w:t>
      </w:r>
    </w:p>
    <w:p w:rsidR="005A150F" w:rsidRDefault="005A150F" w:rsidP="006856FC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192 (ул. Мира, д. 29А) исключить.</w:t>
      </w:r>
    </w:p>
    <w:p w:rsidR="005A150F" w:rsidRPr="00F965C7" w:rsidRDefault="005A150F" w:rsidP="005A150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</w:pPr>
    </w:p>
    <w:p w:rsidR="006856FC" w:rsidRDefault="006856FC" w:rsidP="007D6F65">
      <w:pPr>
        <w:rPr>
          <w:sz w:val="26"/>
        </w:rPr>
        <w:sectPr w:rsidR="006856FC" w:rsidSect="00E34849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856FC" w:rsidRPr="0053723D" w:rsidRDefault="006856FC" w:rsidP="006856FC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6856FC" w:rsidRPr="0053723D" w:rsidRDefault="006856FC" w:rsidP="006856FC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6856FC" w:rsidRPr="0053723D" w:rsidRDefault="006856FC" w:rsidP="006856FC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6856FC" w:rsidRPr="0053723D" w:rsidRDefault="006856FC" w:rsidP="006856FC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6856FC" w:rsidRDefault="006856FC" w:rsidP="006856FC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29.09.2023 </w:t>
      </w:r>
      <w:r w:rsidRPr="0053723D">
        <w:rPr>
          <w:sz w:val="26"/>
        </w:rPr>
        <w:t>№</w:t>
      </w:r>
      <w:r>
        <w:rPr>
          <w:sz w:val="26"/>
        </w:rPr>
        <w:t xml:space="preserve"> 1396</w:t>
      </w:r>
    </w:p>
    <w:p w:rsidR="006856FC" w:rsidRDefault="006856FC" w:rsidP="006856FC">
      <w:pPr>
        <w:ind w:left="11057" w:right="-513"/>
        <w:rPr>
          <w:sz w:val="26"/>
        </w:rPr>
      </w:pPr>
    </w:p>
    <w:p w:rsidR="006856FC" w:rsidRPr="0053723D" w:rsidRDefault="006856FC" w:rsidP="006856FC">
      <w:pPr>
        <w:ind w:left="11057" w:right="-513"/>
        <w:rPr>
          <w:sz w:val="26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275"/>
        <w:gridCol w:w="850"/>
        <w:gridCol w:w="1559"/>
        <w:gridCol w:w="2125"/>
        <w:gridCol w:w="1134"/>
        <w:gridCol w:w="709"/>
        <w:gridCol w:w="996"/>
        <w:gridCol w:w="1134"/>
        <w:gridCol w:w="1276"/>
        <w:gridCol w:w="1134"/>
        <w:gridCol w:w="1276"/>
        <w:gridCol w:w="1701"/>
      </w:tblGrid>
      <w:tr w:rsidR="006856FC" w:rsidRPr="00C910F8" w:rsidTr="005D081D">
        <w:trPr>
          <w:trHeight w:val="631"/>
        </w:trPr>
        <w:tc>
          <w:tcPr>
            <w:tcW w:w="708" w:type="dxa"/>
            <w:vMerge w:val="restart"/>
          </w:tcPr>
          <w:p w:rsidR="006856FC" w:rsidRPr="00C910F8" w:rsidRDefault="006856FC" w:rsidP="0098531A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5" w:type="dxa"/>
            <w:gridSpan w:val="2"/>
          </w:tcPr>
          <w:p w:rsidR="006856FC" w:rsidRPr="00C910F8" w:rsidRDefault="006856FC" w:rsidP="0098531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559" w:type="dxa"/>
            <w:vMerge w:val="restart"/>
          </w:tcPr>
          <w:p w:rsidR="006856FC" w:rsidRPr="00C910F8" w:rsidRDefault="006856FC" w:rsidP="0098531A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2125" w:type="dxa"/>
            <w:vMerge w:val="restart"/>
          </w:tcPr>
          <w:p w:rsidR="006856FC" w:rsidRPr="00C910F8" w:rsidRDefault="006856FC" w:rsidP="0098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9" w:type="dxa"/>
            <w:gridSpan w:val="7"/>
          </w:tcPr>
          <w:p w:rsidR="006856FC" w:rsidRPr="00C910F8" w:rsidRDefault="006856FC" w:rsidP="009853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701" w:type="dxa"/>
            <w:vMerge w:val="restart"/>
          </w:tcPr>
          <w:p w:rsidR="006856FC" w:rsidRPr="00C910F8" w:rsidRDefault="006856FC" w:rsidP="0098531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6856FC" w:rsidRPr="00C910F8" w:rsidTr="006856FC">
        <w:tc>
          <w:tcPr>
            <w:tcW w:w="708" w:type="dxa"/>
            <w:vMerge/>
          </w:tcPr>
          <w:p w:rsidR="006856FC" w:rsidRPr="00C910F8" w:rsidRDefault="006856FC" w:rsidP="0098531A">
            <w:pPr>
              <w:ind w:left="-770"/>
            </w:pPr>
          </w:p>
        </w:tc>
        <w:tc>
          <w:tcPr>
            <w:tcW w:w="1275" w:type="dxa"/>
          </w:tcPr>
          <w:p w:rsidR="006856FC" w:rsidRPr="00C910F8" w:rsidRDefault="006856FC" w:rsidP="009853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0" w:type="dxa"/>
          </w:tcPr>
          <w:p w:rsidR="006856FC" w:rsidRDefault="006856FC" w:rsidP="0098531A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6856FC" w:rsidRPr="00C910F8" w:rsidRDefault="006856FC" w:rsidP="0098531A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559" w:type="dxa"/>
            <w:vMerge/>
          </w:tcPr>
          <w:p w:rsidR="006856FC" w:rsidRPr="00C910F8" w:rsidRDefault="006856FC" w:rsidP="0098531A"/>
        </w:tc>
        <w:tc>
          <w:tcPr>
            <w:tcW w:w="2125" w:type="dxa"/>
            <w:vMerge/>
          </w:tcPr>
          <w:p w:rsidR="006856FC" w:rsidRPr="00C910F8" w:rsidRDefault="006856FC" w:rsidP="0098531A"/>
        </w:tc>
        <w:tc>
          <w:tcPr>
            <w:tcW w:w="1134" w:type="dxa"/>
          </w:tcPr>
          <w:p w:rsidR="006856FC" w:rsidRPr="00C910F8" w:rsidRDefault="006856FC" w:rsidP="0098531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6856FC" w:rsidRDefault="006856FC" w:rsidP="005D081D">
            <w:pPr>
              <w:pStyle w:val="ConsPlusNormal"/>
              <w:ind w:left="-1083" w:right="-66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6856FC" w:rsidRPr="00C910F8" w:rsidRDefault="006856FC" w:rsidP="005D081D">
            <w:pPr>
              <w:pStyle w:val="ConsPlusNormal"/>
              <w:ind w:left="-1083" w:right="-66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6" w:type="dxa"/>
          </w:tcPr>
          <w:p w:rsidR="006856FC" w:rsidRPr="00C910F8" w:rsidRDefault="006856FC" w:rsidP="0098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6856FC" w:rsidRPr="00F41ABD" w:rsidRDefault="006856FC" w:rsidP="0098531A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6856FC" w:rsidRPr="00C910F8" w:rsidRDefault="006856FC" w:rsidP="0098531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6856FC" w:rsidRDefault="006856FC" w:rsidP="0098531A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6856FC" w:rsidRPr="00C910F8" w:rsidRDefault="006856FC" w:rsidP="0098531A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6856FC" w:rsidRPr="00C910F8" w:rsidRDefault="006856FC" w:rsidP="0098531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701" w:type="dxa"/>
            <w:vMerge/>
          </w:tcPr>
          <w:p w:rsidR="006856FC" w:rsidRPr="00C910F8" w:rsidRDefault="006856FC" w:rsidP="0098531A"/>
        </w:tc>
      </w:tr>
      <w:tr w:rsidR="006856FC" w:rsidRPr="005A0AD2" w:rsidTr="006856FC">
        <w:trPr>
          <w:trHeight w:val="390"/>
        </w:trPr>
        <w:tc>
          <w:tcPr>
            <w:tcW w:w="708" w:type="dxa"/>
          </w:tcPr>
          <w:p w:rsidR="006856FC" w:rsidRPr="005A0AD2" w:rsidRDefault="006856FC" w:rsidP="0098531A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275" w:type="dxa"/>
          </w:tcPr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  <w:lang w:eastAsia="en-US"/>
              </w:rPr>
              <w:t>им. В.И. Ленина</w:t>
            </w:r>
          </w:p>
        </w:tc>
        <w:tc>
          <w:tcPr>
            <w:tcW w:w="850" w:type="dxa"/>
          </w:tcPr>
          <w:p w:rsidR="006856FC" w:rsidRPr="005A0AD2" w:rsidRDefault="006856FC" w:rsidP="0098531A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  <w:lang w:eastAsia="en-US"/>
              </w:rPr>
              <w:t xml:space="preserve">Собственники помещений МКД № 46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5A0AD2">
              <w:rPr>
                <w:rFonts w:ascii="Times New Roman" w:hAnsi="Times New Roman" w:cs="Times New Roman"/>
                <w:lang w:eastAsia="en-US"/>
              </w:rPr>
              <w:t>по ул. им. В.И. Ленина</w:t>
            </w:r>
          </w:p>
        </w:tc>
        <w:tc>
          <w:tcPr>
            <w:tcW w:w="2125" w:type="dxa"/>
          </w:tcPr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  <w:lang w:eastAsia="en-US"/>
              </w:rPr>
              <w:t xml:space="preserve">им. В.И. Ленина, д. 46; им. 60-летия СССР,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5A0AD2">
              <w:rPr>
                <w:rFonts w:ascii="Times New Roman" w:hAnsi="Times New Roman" w:cs="Times New Roman"/>
                <w:lang w:eastAsia="en-US"/>
              </w:rPr>
              <w:t>д. 9</w:t>
            </w:r>
          </w:p>
        </w:tc>
        <w:tc>
          <w:tcPr>
            <w:tcW w:w="1134" w:type="dxa"/>
          </w:tcPr>
          <w:p w:rsidR="006856FC" w:rsidRPr="005A0AD2" w:rsidRDefault="006856FC" w:rsidP="0098531A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6856FC" w:rsidRPr="005A0AD2" w:rsidRDefault="006856FC" w:rsidP="0098531A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6856FC" w:rsidRPr="005A0AD2" w:rsidRDefault="006856FC" w:rsidP="0098531A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856FC" w:rsidRPr="005A0AD2" w:rsidRDefault="006856FC" w:rsidP="0098531A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1 (+1 КГМ)</w:t>
            </w:r>
          </w:p>
        </w:tc>
        <w:tc>
          <w:tcPr>
            <w:tcW w:w="1134" w:type="dxa"/>
          </w:tcPr>
          <w:p w:rsidR="006856FC" w:rsidRPr="005A0AD2" w:rsidRDefault="006856FC" w:rsidP="0098531A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1 - 3,5</w:t>
            </w:r>
          </w:p>
          <w:p w:rsidR="006856FC" w:rsidRPr="005A0AD2" w:rsidRDefault="006856FC" w:rsidP="0098531A">
            <w:pPr>
              <w:pStyle w:val="ConsPlusNormal"/>
              <w:ind w:left="-770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1–8,0(КГМ) ((КГМ)</w:t>
            </w:r>
          </w:p>
        </w:tc>
        <w:tc>
          <w:tcPr>
            <w:tcW w:w="1276" w:type="dxa"/>
          </w:tcPr>
          <w:p w:rsidR="006856FC" w:rsidRPr="005A0AD2" w:rsidRDefault="006856FC" w:rsidP="0098531A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5A0AD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</w:tcPr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A0AD2">
              <w:rPr>
                <w:rFonts w:ascii="Times New Roman" w:hAnsi="Times New Roman" w:cs="Times New Roman"/>
                <w:lang w:eastAsia="en-US"/>
              </w:rPr>
              <w:t>Тел: 8 (81853) 92040</w:t>
            </w:r>
          </w:p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6856FC" w:rsidRPr="005A0AD2" w:rsidRDefault="006856FC" w:rsidP="009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856FC" w:rsidRDefault="006856FC" w:rsidP="006856FC">
      <w:pPr>
        <w:jc w:val="both"/>
        <w:rPr>
          <w:bCs/>
          <w:sz w:val="26"/>
        </w:rPr>
      </w:pPr>
    </w:p>
    <w:p w:rsidR="006856FC" w:rsidRDefault="006856FC" w:rsidP="006856FC">
      <w:pPr>
        <w:jc w:val="both"/>
        <w:rPr>
          <w:bCs/>
          <w:sz w:val="26"/>
        </w:rPr>
      </w:pPr>
    </w:p>
    <w:sectPr w:rsidR="006856FC" w:rsidSect="006856FC">
      <w:pgSz w:w="16838" w:h="11906" w:orient="landscape" w:code="9"/>
      <w:pgMar w:top="1701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2F" w:rsidRDefault="0058442F" w:rsidP="00693317">
      <w:r>
        <w:separator/>
      </w:r>
    </w:p>
  </w:endnote>
  <w:endnote w:type="continuationSeparator" w:id="0">
    <w:p w:rsidR="0058442F" w:rsidRDefault="005844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2F" w:rsidRDefault="0058442F" w:rsidP="00693317">
      <w:r>
        <w:separator/>
      </w:r>
    </w:p>
  </w:footnote>
  <w:footnote w:type="continuationSeparator" w:id="0">
    <w:p w:rsidR="0058442F" w:rsidRDefault="005844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56F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7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50F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81D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6FC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849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C364-6B55-42C4-BF99-B7F782AB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2023-09-29T08:15:00Z</dcterms:created>
  <dcterms:modified xsi:type="dcterms:W3CDTF">2023-09-29T08:20:00Z</dcterms:modified>
</cp:coreProperties>
</file>