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193" w:rsidRDefault="004A1193">
      <w:pPr>
        <w:pStyle w:val="ConsPlusTitlePage"/>
      </w:pPr>
      <w:r>
        <w:t xml:space="preserve">Документ предоставлен </w:t>
      </w:r>
      <w:hyperlink r:id="rId4">
        <w:r>
          <w:rPr>
            <w:color w:val="0000FF"/>
          </w:rPr>
          <w:t>КонсультантПлюс</w:t>
        </w:r>
      </w:hyperlink>
      <w:r>
        <w:br/>
      </w:r>
    </w:p>
    <w:p w:rsidR="004A1193" w:rsidRDefault="004A1193">
      <w:pPr>
        <w:pStyle w:val="ConsPlusNormal"/>
        <w:ind w:firstLine="540"/>
        <w:jc w:val="both"/>
        <w:outlineLvl w:val="0"/>
      </w:pPr>
    </w:p>
    <w:p w:rsidR="004A1193" w:rsidRDefault="004A1193">
      <w:pPr>
        <w:pStyle w:val="ConsPlusTitle"/>
        <w:jc w:val="center"/>
        <w:outlineLvl w:val="0"/>
      </w:pPr>
      <w:r>
        <w:t>АДМИНИСТРАЦИЯ МУНИЦИПАЛЬНОГО ОБРАЗОВАНИЯ</w:t>
      </w:r>
    </w:p>
    <w:p w:rsidR="004A1193" w:rsidRDefault="004A1193">
      <w:pPr>
        <w:pStyle w:val="ConsPlusTitle"/>
        <w:jc w:val="center"/>
      </w:pPr>
      <w:r>
        <w:t>"ГОРОДСКОЙ ОКРУГ "ГОРОД НАРЬЯН-МАР"</w:t>
      </w:r>
    </w:p>
    <w:p w:rsidR="004A1193" w:rsidRDefault="004A1193">
      <w:pPr>
        <w:pStyle w:val="ConsPlusTitle"/>
      </w:pPr>
    </w:p>
    <w:p w:rsidR="004A1193" w:rsidRDefault="004A1193">
      <w:pPr>
        <w:pStyle w:val="ConsPlusTitle"/>
        <w:jc w:val="center"/>
      </w:pPr>
      <w:r>
        <w:t>ПОСТАНОВЛЕНИЕ</w:t>
      </w:r>
    </w:p>
    <w:p w:rsidR="004A1193" w:rsidRDefault="004A1193">
      <w:pPr>
        <w:pStyle w:val="ConsPlusTitle"/>
        <w:jc w:val="center"/>
      </w:pPr>
      <w:r>
        <w:t>от 8 июля 2024 г. N 950</w:t>
      </w:r>
    </w:p>
    <w:p w:rsidR="004A1193" w:rsidRDefault="004A1193">
      <w:pPr>
        <w:pStyle w:val="ConsPlusTitle"/>
      </w:pPr>
    </w:p>
    <w:p w:rsidR="004A1193" w:rsidRDefault="004A1193">
      <w:pPr>
        <w:pStyle w:val="ConsPlusTitle"/>
        <w:jc w:val="center"/>
      </w:pPr>
      <w:r>
        <w:t>ОБ УТВЕРЖДЕНИИ ПОРЯДКА ПРЕДОСТАВЛЕНИЯ ГРАНТОВ В ФОРМЕ</w:t>
      </w:r>
    </w:p>
    <w:p w:rsidR="004A1193" w:rsidRDefault="004A1193">
      <w:pPr>
        <w:pStyle w:val="ConsPlusTitle"/>
        <w:jc w:val="center"/>
      </w:pPr>
      <w:r>
        <w:t>СУБСИДИЙ ПОБЕДИТЕЛЯМ КОНКУРСА "ЛУЧШЕЕ ТЕРРИТОРИАЛЬНОЕ</w:t>
      </w:r>
    </w:p>
    <w:p w:rsidR="004A1193" w:rsidRDefault="004A1193">
      <w:pPr>
        <w:pStyle w:val="ConsPlusTitle"/>
        <w:jc w:val="center"/>
      </w:pPr>
      <w:r>
        <w:t>ОБЩЕСТВЕННОЕ САМОУПРАВЛЕНИЕ ГОРОДА НАРЬЯН-МАРА"</w:t>
      </w:r>
    </w:p>
    <w:p w:rsidR="004A1193" w:rsidRDefault="004A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1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193" w:rsidRDefault="004A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193" w:rsidRDefault="004A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193" w:rsidRDefault="004A1193">
            <w:pPr>
              <w:pStyle w:val="ConsPlusNormal"/>
              <w:jc w:val="center"/>
            </w:pPr>
            <w:r>
              <w:rPr>
                <w:color w:val="392C69"/>
              </w:rPr>
              <w:t>Список изменяющих документов</w:t>
            </w:r>
          </w:p>
          <w:p w:rsidR="004A1193" w:rsidRDefault="004A1193">
            <w:pPr>
              <w:pStyle w:val="ConsPlusNormal"/>
              <w:jc w:val="center"/>
            </w:pPr>
            <w:r>
              <w:rPr>
                <w:color w:val="392C69"/>
              </w:rPr>
              <w:t>(в ред. постановлений Администрации муниципального образования "Городской</w:t>
            </w:r>
          </w:p>
          <w:p w:rsidR="004A1193" w:rsidRDefault="004A1193">
            <w:pPr>
              <w:pStyle w:val="ConsPlusNormal"/>
              <w:jc w:val="center"/>
            </w:pPr>
            <w:r>
              <w:rPr>
                <w:color w:val="392C69"/>
              </w:rPr>
              <w:t xml:space="preserve">округ "Город Нарьян-Мар" от 24.10.2024 </w:t>
            </w:r>
            <w:hyperlink r:id="rId5">
              <w:r>
                <w:rPr>
                  <w:color w:val="0000FF"/>
                </w:rPr>
                <w:t>N 1396</w:t>
              </w:r>
            </w:hyperlink>
            <w:r>
              <w:rPr>
                <w:color w:val="392C69"/>
              </w:rPr>
              <w:t xml:space="preserve">, от 25.11.2024 </w:t>
            </w:r>
            <w:hyperlink r:id="rId6">
              <w:r>
                <w:rPr>
                  <w:color w:val="0000FF"/>
                </w:rPr>
                <w:t>N 1593</w:t>
              </w:r>
            </w:hyperlink>
            <w:r>
              <w:rPr>
                <w:color w:val="392C69"/>
              </w:rPr>
              <w:t>,</w:t>
            </w:r>
          </w:p>
          <w:p w:rsidR="004A1193" w:rsidRDefault="004A1193">
            <w:pPr>
              <w:pStyle w:val="ConsPlusNormal"/>
              <w:jc w:val="center"/>
            </w:pPr>
            <w:r>
              <w:rPr>
                <w:color w:val="392C69"/>
              </w:rPr>
              <w:t xml:space="preserve">от 20.01.2025 </w:t>
            </w:r>
            <w:hyperlink r:id="rId7">
              <w:r>
                <w:rPr>
                  <w:color w:val="0000FF"/>
                </w:rPr>
                <w:t>N 101</w:t>
              </w:r>
            </w:hyperlink>
            <w:r>
              <w:rPr>
                <w:color w:val="392C69"/>
              </w:rPr>
              <w:t xml:space="preserve">, от 06.02.2025 </w:t>
            </w:r>
            <w:hyperlink r:id="rId8">
              <w:r>
                <w:rPr>
                  <w:color w:val="0000FF"/>
                </w:rPr>
                <w:t>N 209</w:t>
              </w:r>
            </w:hyperlink>
            <w:r>
              <w:rPr>
                <w:color w:val="392C69"/>
              </w:rPr>
              <w:t xml:space="preserve">, от 18.03.2025 </w:t>
            </w:r>
            <w:hyperlink r:id="rId9">
              <w:r>
                <w:rPr>
                  <w:color w:val="0000FF"/>
                </w:rPr>
                <w:t>N 400</w:t>
              </w:r>
            </w:hyperlink>
            <w:r>
              <w:rPr>
                <w:color w:val="392C69"/>
              </w:rPr>
              <w:t>,</w:t>
            </w:r>
          </w:p>
          <w:p w:rsidR="004A1193" w:rsidRDefault="004A1193">
            <w:pPr>
              <w:pStyle w:val="ConsPlusNormal"/>
              <w:jc w:val="center"/>
            </w:pPr>
            <w:r>
              <w:rPr>
                <w:color w:val="392C69"/>
              </w:rPr>
              <w:t xml:space="preserve">от 02.06.2025 </w:t>
            </w:r>
            <w:hyperlink r:id="rId10">
              <w:r>
                <w:rPr>
                  <w:color w:val="0000FF"/>
                </w:rPr>
                <w:t>N 784</w:t>
              </w:r>
            </w:hyperlink>
            <w:r>
              <w:rPr>
                <w:color w:val="392C69"/>
              </w:rPr>
              <w:t xml:space="preserve">, от 10.09.2025 </w:t>
            </w:r>
            <w:hyperlink r:id="rId11">
              <w:r>
                <w:rPr>
                  <w:color w:val="0000FF"/>
                </w:rPr>
                <w:t>N 1202</w:t>
              </w:r>
            </w:hyperlink>
            <w:r>
              <w:rPr>
                <w:color w:val="392C69"/>
              </w:rPr>
              <w:t xml:space="preserve">, от 09.12.2025 </w:t>
            </w:r>
            <w:hyperlink r:id="rId12">
              <w:r>
                <w:rPr>
                  <w:color w:val="0000FF"/>
                </w:rPr>
                <w:t>N 1592</w:t>
              </w:r>
            </w:hyperlink>
            <w:r>
              <w:rPr>
                <w:color w:val="392C69"/>
              </w:rPr>
              <w:t>,</w:t>
            </w:r>
          </w:p>
          <w:p w:rsidR="004A1193" w:rsidRDefault="004A1193">
            <w:pPr>
              <w:pStyle w:val="ConsPlusNormal"/>
              <w:jc w:val="center"/>
            </w:pPr>
            <w:r>
              <w:rPr>
                <w:color w:val="392C69"/>
              </w:rPr>
              <w:t xml:space="preserve">от 19.12.2025 </w:t>
            </w:r>
            <w:hyperlink r:id="rId13">
              <w:r>
                <w:rPr>
                  <w:color w:val="0000FF"/>
                </w:rPr>
                <w:t>N 1666</w:t>
              </w:r>
            </w:hyperlink>
            <w:r>
              <w:rPr>
                <w:color w:val="392C69"/>
              </w:rPr>
              <w:t xml:space="preserve">, от 16.02.2026 </w:t>
            </w:r>
            <w:hyperlink r:id="rId14">
              <w:r>
                <w:rPr>
                  <w:color w:val="0000FF"/>
                </w:rPr>
                <w:t>N 169</w:t>
              </w:r>
            </w:hyperlink>
            <w:r>
              <w:rPr>
                <w:color w:val="392C69"/>
              </w:rPr>
              <w:t xml:space="preserve">, от 10.03.2026 </w:t>
            </w:r>
            <w:hyperlink r:id="rId15">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1193" w:rsidRDefault="004A1193">
            <w:pPr>
              <w:pStyle w:val="ConsPlusNormal"/>
            </w:pPr>
          </w:p>
        </w:tc>
      </w:tr>
    </w:tbl>
    <w:p w:rsidR="004A1193" w:rsidRDefault="004A1193">
      <w:pPr>
        <w:pStyle w:val="ConsPlusNormal"/>
        <w:ind w:firstLine="540"/>
        <w:jc w:val="both"/>
      </w:pPr>
    </w:p>
    <w:p w:rsidR="004A1193" w:rsidRDefault="004A1193">
      <w:pPr>
        <w:pStyle w:val="ConsPlusNormal"/>
        <w:ind w:firstLine="540"/>
        <w:jc w:val="both"/>
      </w:pPr>
      <w:r>
        <w:t xml:space="preserve">В соответствии с </w:t>
      </w:r>
      <w:hyperlink r:id="rId16">
        <w:r>
          <w:rPr>
            <w:color w:val="0000FF"/>
          </w:rPr>
          <w:t>пунктом 4 статьи 78.1</w:t>
        </w:r>
      </w:hyperlink>
      <w:r>
        <w:t xml:space="preserve"> Бюджетного кодекса Российской Федерации, </w:t>
      </w:r>
      <w:hyperlink r:id="rId17">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18">
        <w:r>
          <w:rPr>
            <w:color w:val="0000FF"/>
          </w:rPr>
          <w:t>Уставом</w:t>
        </w:r>
      </w:hyperlink>
      <w:r>
        <w:t xml:space="preserve"> муниципального образования "Городской округ "Город Нарьян-Мар", </w:t>
      </w:r>
      <w:hyperlink r:id="rId19">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Администрация муниципального образования "Городской округ "Город Нарьян-Мар" постановляет:</w:t>
      </w:r>
    </w:p>
    <w:p w:rsidR="004A1193" w:rsidRDefault="004A1193">
      <w:pPr>
        <w:pStyle w:val="ConsPlusNormal"/>
        <w:jc w:val="both"/>
      </w:pPr>
      <w:r>
        <w:t xml:space="preserve">(преамбула в ред. </w:t>
      </w:r>
      <w:hyperlink r:id="rId20">
        <w:r>
          <w:rPr>
            <w:color w:val="0000FF"/>
          </w:rPr>
          <w:t>постановления</w:t>
        </w:r>
      </w:hyperlink>
      <w:r>
        <w:t xml:space="preserve"> администрации МО "Городской округ "Город Нарьян-Мар" от 09.12.2025 N 1592)</w:t>
      </w:r>
    </w:p>
    <w:p w:rsidR="004A1193" w:rsidRDefault="004A1193">
      <w:pPr>
        <w:pStyle w:val="ConsPlusNormal"/>
        <w:spacing w:before="220"/>
        <w:ind w:firstLine="540"/>
        <w:jc w:val="both"/>
      </w:pPr>
      <w:r>
        <w:t xml:space="preserve">1. Утвердить </w:t>
      </w:r>
      <w:hyperlink w:anchor="P39">
        <w:r>
          <w:rPr>
            <w:color w:val="0000FF"/>
          </w:rPr>
          <w:t>Порядок</w:t>
        </w:r>
      </w:hyperlink>
      <w:r>
        <w:t xml:space="preserve"> предоставления грантов в форме субсидий победителям конкурса "Лучшее территориальное общественное самоуправление города Нарьян-Мара" (Приложение).</w:t>
      </w:r>
    </w:p>
    <w:p w:rsidR="004A1193" w:rsidRDefault="004A1193">
      <w:pPr>
        <w:pStyle w:val="ConsPlusNormal"/>
        <w:spacing w:before="220"/>
        <w:ind w:firstLine="540"/>
        <w:jc w:val="both"/>
      </w:pPr>
      <w:r>
        <w:t>2. Настоящее постановление вступает в силу с 1 января 2025 года и подлежит официальному опубликованию.</w:t>
      </w:r>
    </w:p>
    <w:p w:rsidR="004A1193" w:rsidRDefault="004A1193">
      <w:pPr>
        <w:pStyle w:val="ConsPlusNormal"/>
        <w:spacing w:before="220"/>
        <w:ind w:firstLine="540"/>
        <w:jc w:val="both"/>
      </w:pPr>
      <w:r>
        <w:t>3. Настоящее постановление применяется к правоотношениям, возникшим при предоставлении грантов в форме субсидий, начиная с 2025 года.</w:t>
      </w:r>
    </w:p>
    <w:p w:rsidR="004A1193" w:rsidRDefault="004A1193">
      <w:pPr>
        <w:pStyle w:val="ConsPlusNormal"/>
        <w:jc w:val="both"/>
      </w:pPr>
      <w:r>
        <w:t xml:space="preserve">(п. 3 введен </w:t>
      </w:r>
      <w:hyperlink r:id="rId21">
        <w:r>
          <w:rPr>
            <w:color w:val="0000FF"/>
          </w:rPr>
          <w:t>постановлением</w:t>
        </w:r>
      </w:hyperlink>
      <w:r>
        <w:t xml:space="preserve"> Администрации МО "Городской округ "Город Нарьян-Мар" от 25.11.2024 N 1593)</w:t>
      </w:r>
    </w:p>
    <w:p w:rsidR="004A1193" w:rsidRDefault="004A1193">
      <w:pPr>
        <w:pStyle w:val="ConsPlusNormal"/>
        <w:ind w:firstLine="540"/>
        <w:jc w:val="both"/>
      </w:pPr>
    </w:p>
    <w:p w:rsidR="004A1193" w:rsidRDefault="004A1193">
      <w:pPr>
        <w:pStyle w:val="ConsPlusNormal"/>
        <w:jc w:val="right"/>
      </w:pPr>
      <w:r>
        <w:t>Глава города Нарьян-Мара</w:t>
      </w:r>
    </w:p>
    <w:p w:rsidR="004A1193" w:rsidRDefault="004A1193">
      <w:pPr>
        <w:pStyle w:val="ConsPlusNormal"/>
        <w:jc w:val="right"/>
      </w:pPr>
      <w:r>
        <w:t>О.О.БЕЛАК</w:t>
      </w: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jc w:val="right"/>
        <w:outlineLvl w:val="0"/>
      </w:pPr>
      <w:r>
        <w:t>Приложение</w:t>
      </w:r>
    </w:p>
    <w:p w:rsidR="004A1193" w:rsidRDefault="004A1193">
      <w:pPr>
        <w:pStyle w:val="ConsPlusNormal"/>
        <w:ind w:firstLine="540"/>
        <w:jc w:val="both"/>
      </w:pPr>
    </w:p>
    <w:p w:rsidR="004A1193" w:rsidRDefault="004A1193">
      <w:pPr>
        <w:pStyle w:val="ConsPlusNormal"/>
        <w:jc w:val="right"/>
      </w:pPr>
      <w:r>
        <w:t>Утвержден</w:t>
      </w:r>
    </w:p>
    <w:p w:rsidR="004A1193" w:rsidRDefault="004A1193">
      <w:pPr>
        <w:pStyle w:val="ConsPlusNormal"/>
        <w:jc w:val="right"/>
      </w:pPr>
      <w:r>
        <w:t>постановлением Администрации</w:t>
      </w:r>
    </w:p>
    <w:p w:rsidR="004A1193" w:rsidRDefault="004A1193">
      <w:pPr>
        <w:pStyle w:val="ConsPlusNormal"/>
        <w:jc w:val="right"/>
      </w:pPr>
      <w:r>
        <w:t>муниципального образования</w:t>
      </w:r>
    </w:p>
    <w:p w:rsidR="004A1193" w:rsidRDefault="004A1193">
      <w:pPr>
        <w:pStyle w:val="ConsPlusNormal"/>
        <w:jc w:val="right"/>
      </w:pPr>
      <w:r>
        <w:lastRenderedPageBreak/>
        <w:t>"Городской округ "Город Нарьян-Мар"</w:t>
      </w:r>
    </w:p>
    <w:p w:rsidR="004A1193" w:rsidRDefault="004A1193">
      <w:pPr>
        <w:pStyle w:val="ConsPlusNormal"/>
        <w:jc w:val="right"/>
      </w:pPr>
      <w:r>
        <w:t>от 08.07.2024 N 950</w:t>
      </w:r>
    </w:p>
    <w:p w:rsidR="004A1193" w:rsidRDefault="004A1193">
      <w:pPr>
        <w:pStyle w:val="ConsPlusNormal"/>
        <w:ind w:firstLine="540"/>
        <w:jc w:val="both"/>
      </w:pPr>
    </w:p>
    <w:p w:rsidR="004A1193" w:rsidRDefault="004A1193">
      <w:pPr>
        <w:pStyle w:val="ConsPlusTitle"/>
        <w:jc w:val="center"/>
      </w:pPr>
      <w:bookmarkStart w:id="0" w:name="P39"/>
      <w:bookmarkEnd w:id="0"/>
      <w:r>
        <w:t>ПОРЯДОК</w:t>
      </w:r>
    </w:p>
    <w:p w:rsidR="004A1193" w:rsidRDefault="004A1193">
      <w:pPr>
        <w:pStyle w:val="ConsPlusTitle"/>
        <w:jc w:val="center"/>
      </w:pPr>
      <w:r>
        <w:t>ПРЕДОСТАВЛЕНИЯ ГРАНТОВ В ФОРМЕ СУБСИДИЙ ПОБЕДИТЕЛЯМ КОНКУРСА</w:t>
      </w:r>
    </w:p>
    <w:p w:rsidR="004A1193" w:rsidRDefault="004A1193">
      <w:pPr>
        <w:pStyle w:val="ConsPlusTitle"/>
        <w:jc w:val="center"/>
      </w:pPr>
      <w:r>
        <w:t>"ЛУЧШЕЕ ТЕРРИТОРИАЛЬНОЕ ОБЩЕСТВЕННОЕ САМОУПРАВЛЕНИЕ</w:t>
      </w:r>
    </w:p>
    <w:p w:rsidR="004A1193" w:rsidRDefault="004A1193">
      <w:pPr>
        <w:pStyle w:val="ConsPlusTitle"/>
        <w:jc w:val="center"/>
      </w:pPr>
      <w:r>
        <w:t>ГОРОДА НАРЬЯН-МАРА"</w:t>
      </w:r>
    </w:p>
    <w:p w:rsidR="004A1193" w:rsidRDefault="004A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1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193" w:rsidRDefault="004A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193" w:rsidRDefault="004A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193" w:rsidRDefault="004A1193">
            <w:pPr>
              <w:pStyle w:val="ConsPlusNormal"/>
              <w:jc w:val="center"/>
            </w:pPr>
            <w:r>
              <w:rPr>
                <w:color w:val="392C69"/>
              </w:rPr>
              <w:t>Список изменяющих документов</w:t>
            </w:r>
          </w:p>
          <w:p w:rsidR="004A1193" w:rsidRDefault="004A1193">
            <w:pPr>
              <w:pStyle w:val="ConsPlusNormal"/>
              <w:jc w:val="center"/>
            </w:pPr>
            <w:r>
              <w:rPr>
                <w:color w:val="392C69"/>
              </w:rPr>
              <w:t>(в ред. постановлений Администрации муниципального образования "Городской</w:t>
            </w:r>
          </w:p>
          <w:p w:rsidR="004A1193" w:rsidRDefault="004A1193">
            <w:pPr>
              <w:pStyle w:val="ConsPlusNormal"/>
              <w:jc w:val="center"/>
            </w:pPr>
            <w:r>
              <w:rPr>
                <w:color w:val="392C69"/>
              </w:rPr>
              <w:t xml:space="preserve">округ "Город Нарьян-Мар" от 24.10.2024 </w:t>
            </w:r>
            <w:hyperlink r:id="rId22">
              <w:r>
                <w:rPr>
                  <w:color w:val="0000FF"/>
                </w:rPr>
                <w:t>N 1396</w:t>
              </w:r>
            </w:hyperlink>
            <w:r>
              <w:rPr>
                <w:color w:val="392C69"/>
              </w:rPr>
              <w:t xml:space="preserve">, от 20.01.2025 </w:t>
            </w:r>
            <w:hyperlink r:id="rId23">
              <w:r>
                <w:rPr>
                  <w:color w:val="0000FF"/>
                </w:rPr>
                <w:t>N 101</w:t>
              </w:r>
            </w:hyperlink>
            <w:r>
              <w:rPr>
                <w:color w:val="392C69"/>
              </w:rPr>
              <w:t>,</w:t>
            </w:r>
          </w:p>
          <w:p w:rsidR="004A1193" w:rsidRDefault="004A1193">
            <w:pPr>
              <w:pStyle w:val="ConsPlusNormal"/>
              <w:jc w:val="center"/>
            </w:pPr>
            <w:r>
              <w:rPr>
                <w:color w:val="392C69"/>
              </w:rPr>
              <w:t xml:space="preserve">от 06.02.2025 </w:t>
            </w:r>
            <w:hyperlink r:id="rId24">
              <w:r>
                <w:rPr>
                  <w:color w:val="0000FF"/>
                </w:rPr>
                <w:t>N 209</w:t>
              </w:r>
            </w:hyperlink>
            <w:r>
              <w:rPr>
                <w:color w:val="392C69"/>
              </w:rPr>
              <w:t xml:space="preserve">, от 18.03.2025 </w:t>
            </w:r>
            <w:hyperlink r:id="rId25">
              <w:r>
                <w:rPr>
                  <w:color w:val="0000FF"/>
                </w:rPr>
                <w:t>N 400</w:t>
              </w:r>
            </w:hyperlink>
            <w:r>
              <w:rPr>
                <w:color w:val="392C69"/>
              </w:rPr>
              <w:t xml:space="preserve">, от 02.06.2025 </w:t>
            </w:r>
            <w:hyperlink r:id="rId26">
              <w:r>
                <w:rPr>
                  <w:color w:val="0000FF"/>
                </w:rPr>
                <w:t>N 784</w:t>
              </w:r>
            </w:hyperlink>
            <w:r>
              <w:rPr>
                <w:color w:val="392C69"/>
              </w:rPr>
              <w:t>,</w:t>
            </w:r>
          </w:p>
          <w:p w:rsidR="004A1193" w:rsidRDefault="004A1193">
            <w:pPr>
              <w:pStyle w:val="ConsPlusNormal"/>
              <w:jc w:val="center"/>
            </w:pPr>
            <w:r>
              <w:rPr>
                <w:color w:val="392C69"/>
              </w:rPr>
              <w:t xml:space="preserve">от 10.09.2025 </w:t>
            </w:r>
            <w:hyperlink r:id="rId27">
              <w:r>
                <w:rPr>
                  <w:color w:val="0000FF"/>
                </w:rPr>
                <w:t>N 1202</w:t>
              </w:r>
            </w:hyperlink>
            <w:r>
              <w:rPr>
                <w:color w:val="392C69"/>
              </w:rPr>
              <w:t xml:space="preserve">, от 09.12.2025 </w:t>
            </w:r>
            <w:hyperlink r:id="rId28">
              <w:r>
                <w:rPr>
                  <w:color w:val="0000FF"/>
                </w:rPr>
                <w:t>N 1592</w:t>
              </w:r>
            </w:hyperlink>
            <w:r>
              <w:rPr>
                <w:color w:val="392C69"/>
              </w:rPr>
              <w:t xml:space="preserve">, от 19.12.2025 </w:t>
            </w:r>
            <w:hyperlink r:id="rId29">
              <w:r>
                <w:rPr>
                  <w:color w:val="0000FF"/>
                </w:rPr>
                <w:t>N 1666</w:t>
              </w:r>
            </w:hyperlink>
            <w:r>
              <w:rPr>
                <w:color w:val="392C69"/>
              </w:rPr>
              <w:t>,</w:t>
            </w:r>
          </w:p>
          <w:p w:rsidR="004A1193" w:rsidRDefault="004A1193">
            <w:pPr>
              <w:pStyle w:val="ConsPlusNormal"/>
              <w:jc w:val="center"/>
            </w:pPr>
            <w:r>
              <w:rPr>
                <w:color w:val="392C69"/>
              </w:rPr>
              <w:t xml:space="preserve">от 16.02.2026 </w:t>
            </w:r>
            <w:hyperlink r:id="rId30">
              <w:r>
                <w:rPr>
                  <w:color w:val="0000FF"/>
                </w:rPr>
                <w:t>N 169</w:t>
              </w:r>
            </w:hyperlink>
            <w:r>
              <w:rPr>
                <w:color w:val="392C69"/>
              </w:rPr>
              <w:t xml:space="preserve">, от 10.03.2026 </w:t>
            </w:r>
            <w:hyperlink r:id="rId31">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1193" w:rsidRDefault="004A1193">
            <w:pPr>
              <w:pStyle w:val="ConsPlusNormal"/>
            </w:pPr>
          </w:p>
        </w:tc>
      </w:tr>
    </w:tbl>
    <w:p w:rsidR="004A1193" w:rsidRDefault="004A1193">
      <w:pPr>
        <w:pStyle w:val="ConsPlusNormal"/>
        <w:ind w:firstLine="540"/>
        <w:jc w:val="both"/>
      </w:pPr>
    </w:p>
    <w:p w:rsidR="004A1193" w:rsidRDefault="004A1193">
      <w:pPr>
        <w:pStyle w:val="ConsPlusTitle"/>
        <w:jc w:val="center"/>
        <w:outlineLvl w:val="1"/>
      </w:pPr>
      <w:r>
        <w:t>Раздел I</w:t>
      </w:r>
    </w:p>
    <w:p w:rsidR="004A1193" w:rsidRDefault="004A1193">
      <w:pPr>
        <w:pStyle w:val="ConsPlusTitle"/>
        <w:jc w:val="center"/>
      </w:pPr>
      <w:r>
        <w:t>Общие положения</w:t>
      </w:r>
    </w:p>
    <w:p w:rsidR="004A1193" w:rsidRDefault="004A1193">
      <w:pPr>
        <w:pStyle w:val="ConsPlusNormal"/>
        <w:ind w:firstLine="540"/>
        <w:jc w:val="both"/>
      </w:pPr>
    </w:p>
    <w:p w:rsidR="004A1193" w:rsidRDefault="004A1193">
      <w:pPr>
        <w:pStyle w:val="ConsPlusNormal"/>
        <w:ind w:firstLine="540"/>
        <w:jc w:val="both"/>
      </w:pPr>
      <w:r>
        <w:t xml:space="preserve">1.1. Настоящий Порядок предоставления грантов в форме субсидий победителям конкурса "Лучшее территориальное общественное самоуправление города Нарьян-Мара" (далее - Порядок, конкурс) разработан в соответствии с </w:t>
      </w:r>
      <w:hyperlink r:id="rId32">
        <w:r>
          <w:rPr>
            <w:color w:val="0000FF"/>
          </w:rPr>
          <w:t>пунктом 4 статьи 78.1</w:t>
        </w:r>
      </w:hyperlink>
      <w:r>
        <w:t xml:space="preserve"> Бюджетного кодекса Российской Федерации, </w:t>
      </w:r>
      <w:hyperlink r:id="rId33">
        <w:r>
          <w:rPr>
            <w:color w:val="0000FF"/>
          </w:rPr>
          <w:t>частью 17 статьи 50</w:t>
        </w:r>
      </w:hyperlink>
      <w:r>
        <w:t xml:space="preserve"> Федерального закона от 20.03.2025 N 33-ФЗ "Об общих принципах организации местного самоуправления в единой системе публичной власти", </w:t>
      </w:r>
      <w:hyperlink r:id="rId34">
        <w:r>
          <w:rPr>
            <w:color w:val="0000FF"/>
          </w:rPr>
          <w:t>Уставом</w:t>
        </w:r>
      </w:hyperlink>
      <w:r>
        <w:t xml:space="preserve"> муниципального образования "Городской округ "Город Нарьян-Мар", </w:t>
      </w:r>
      <w:hyperlink r:id="rId35">
        <w:r>
          <w:rPr>
            <w:color w:val="0000FF"/>
          </w:rPr>
          <w:t>пунктом 9.1</w:t>
        </w:r>
      </w:hyperlink>
      <w:r>
        <w:t xml:space="preserve"> Положения "О территориальном общественном самоуправлении в муниципальном образовании "Городской округ "Город Нарьян-Мар", утвержденного решением Совета городского округа "Город Нарьян-Мар" от 29.03.2018 N 501-р, и устанавливает расходное обязательство муниципального образования "Городской округ "Город Нарьян-Мар" в целях реализации муниципальной </w:t>
      </w:r>
      <w:hyperlink r:id="rId36">
        <w:r>
          <w:rPr>
            <w:color w:val="0000FF"/>
          </w:rPr>
          <w:t>программы</w:t>
        </w:r>
      </w:hyperlink>
      <w:r>
        <w:t xml:space="preserve"> муниципального образования "Городской округ "Город Нарьян-Мар" "Развитие институтов гражданского общества в муниципальном образовании "Городской округ "Город Нарьян-Мар", утвержденной постановлением Администрации МО "Городской округ "Город Нарьян-Мар" от 31.08.2018 N 583,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4A1193" w:rsidRDefault="004A1193">
      <w:pPr>
        <w:pStyle w:val="ConsPlusNormal"/>
        <w:jc w:val="both"/>
      </w:pPr>
      <w:r>
        <w:t xml:space="preserve">(п. 1.1 в ред. </w:t>
      </w:r>
      <w:hyperlink r:id="rId37">
        <w:r>
          <w:rPr>
            <w:color w:val="0000FF"/>
          </w:rPr>
          <w:t>постановления</w:t>
        </w:r>
      </w:hyperlink>
      <w:r>
        <w:t xml:space="preserve"> администрации МО "Городской округ "Город Нарьян-Мар" от 09.12.2025 N 1592)</w:t>
      </w:r>
    </w:p>
    <w:p w:rsidR="004A1193" w:rsidRDefault="004A1193">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4A1193" w:rsidRDefault="004A1193">
      <w:pPr>
        <w:pStyle w:val="ConsPlusNormal"/>
        <w:spacing w:before="220"/>
        <w:ind w:firstLine="540"/>
        <w:jc w:val="both"/>
      </w:pPr>
      <w:r>
        <w:t>1.3. Основные понятия, используемые в настоящем Порядке:</w:t>
      </w:r>
    </w:p>
    <w:p w:rsidR="004A1193" w:rsidRDefault="004A1193">
      <w:pPr>
        <w:pStyle w:val="ConsPlusNormal"/>
        <w:spacing w:before="220"/>
        <w:ind w:firstLine="540"/>
        <w:jc w:val="both"/>
      </w:pPr>
      <w:r>
        <w:t>1) территориальное общественное самоуправление - самоорганизация граждан по месту их жительства на части территории муниципального образования "Городской округ "Город Нарьян-Мар"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(далее - ТОС, участник конкурса, заявитель);</w:t>
      </w:r>
    </w:p>
    <w:p w:rsidR="004A1193" w:rsidRDefault="004A1193">
      <w:pPr>
        <w:pStyle w:val="ConsPlusNormal"/>
        <w:jc w:val="both"/>
      </w:pPr>
      <w:r>
        <w:t xml:space="preserve">(пп. 1 в ред. </w:t>
      </w:r>
      <w:hyperlink r:id="rId38">
        <w:r>
          <w:rPr>
            <w:color w:val="0000FF"/>
          </w:rPr>
          <w:t>постановления</w:t>
        </w:r>
      </w:hyperlink>
      <w:r>
        <w:t xml:space="preserve"> администрации МО "Городской округ "Город Нарьян-Мар" от 09.12.2025 N 1592)</w:t>
      </w:r>
    </w:p>
    <w:p w:rsidR="004A1193" w:rsidRDefault="004A1193">
      <w:pPr>
        <w:pStyle w:val="ConsPlusNormal"/>
        <w:spacing w:before="220"/>
        <w:ind w:firstLine="540"/>
        <w:jc w:val="both"/>
      </w:pPr>
      <w:r>
        <w:t xml:space="preserve">2) конкурсная комиссия - комиссия Администрации муниципального образования "Городской </w:t>
      </w:r>
      <w:r>
        <w:lastRenderedPageBreak/>
        <w:t>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4A1193" w:rsidRDefault="004A1193">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4A1193" w:rsidRDefault="004A1193">
      <w:pPr>
        <w:pStyle w:val="ConsPlusNormal"/>
        <w:spacing w:before="220"/>
        <w:ind w:firstLine="540"/>
        <w:jc w:val="both"/>
      </w:pPr>
      <w:r>
        <w:t>4) главный распорядитель бюджетных средств - Администрация муниципального образования "Городской округ "Город Нарьян-Мар";</w:t>
      </w:r>
    </w:p>
    <w:p w:rsidR="004A1193" w:rsidRDefault="004A1193">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ТОС - победителям конкурса;</w:t>
      </w:r>
    </w:p>
    <w:p w:rsidR="004A1193" w:rsidRDefault="004A1193">
      <w:pPr>
        <w:pStyle w:val="ConsPlusNormal"/>
        <w:spacing w:before="220"/>
        <w:ind w:firstLine="540"/>
        <w:jc w:val="both"/>
      </w:pPr>
      <w:r>
        <w:t>6) победители конкурса - участники конкурса, занявшие первое, второе и третье места;</w:t>
      </w:r>
    </w:p>
    <w:p w:rsidR="004A1193" w:rsidRDefault="004A1193">
      <w:pPr>
        <w:pStyle w:val="ConsPlusNormal"/>
        <w:spacing w:before="220"/>
        <w:ind w:firstLine="540"/>
        <w:jc w:val="both"/>
      </w:pPr>
      <w:r>
        <w:t xml:space="preserve">7)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39">
        <w:r>
          <w:rPr>
            <w:color w:val="0000FF"/>
          </w:rPr>
          <w:t>распоряжением</w:t>
        </w:r>
      </w:hyperlink>
      <w:r>
        <w:t xml:space="preserve"> Правительства Российской Федерации от 20.07.2011 N 1275-р (далее - система "Электронный бюджет");</w:t>
      </w:r>
    </w:p>
    <w:p w:rsidR="004A1193" w:rsidRDefault="004A1193">
      <w:pPr>
        <w:pStyle w:val="ConsPlusNormal"/>
        <w:spacing w:before="220"/>
        <w:ind w:firstLine="540"/>
        <w:jc w:val="both"/>
      </w:pPr>
      <w:r>
        <w:t>8)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4A1193" w:rsidRDefault="004A1193">
      <w:pPr>
        <w:pStyle w:val="ConsPlusNormal"/>
        <w:spacing w:before="220"/>
        <w:ind w:firstLine="540"/>
        <w:jc w:val="both"/>
      </w:pPr>
      <w:r>
        <w:t>1.4. Гранты в форме субсидий предоставляются ТОС на конкурсной основе.</w:t>
      </w:r>
    </w:p>
    <w:p w:rsidR="004A1193" w:rsidRDefault="004A1193">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4A1193" w:rsidRDefault="004A1193">
      <w:pPr>
        <w:pStyle w:val="ConsPlusNormal"/>
        <w:spacing w:before="220"/>
        <w:ind w:firstLine="540"/>
        <w:jc w:val="both"/>
      </w:pPr>
      <w:r>
        <w:t>Способ предоставления гранта в форме субсидии - финансовое обеспечение затрат.</w:t>
      </w:r>
    </w:p>
    <w:p w:rsidR="004A1193" w:rsidRDefault="004A1193">
      <w:pPr>
        <w:pStyle w:val="ConsPlusNormal"/>
        <w:jc w:val="both"/>
      </w:pPr>
      <w:r>
        <w:t xml:space="preserve">(п. 1.4 в ред. </w:t>
      </w:r>
      <w:hyperlink r:id="rId40">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1.5. Целями проведения конкурса являются:</w:t>
      </w:r>
    </w:p>
    <w:p w:rsidR="004A1193" w:rsidRDefault="004A1193">
      <w:pPr>
        <w:pStyle w:val="ConsPlusNormal"/>
        <w:spacing w:before="220"/>
        <w:ind w:firstLine="540"/>
        <w:jc w:val="both"/>
      </w:pPr>
      <w:r>
        <w:t>1) активизация деятельности ТОС по привлечению населения к решению вопросов местного значения;</w:t>
      </w:r>
    </w:p>
    <w:p w:rsidR="004A1193" w:rsidRDefault="004A1193">
      <w:pPr>
        <w:pStyle w:val="ConsPlusNormal"/>
        <w:spacing w:before="220"/>
        <w:ind w:firstLine="540"/>
        <w:jc w:val="both"/>
      </w:pPr>
      <w:r>
        <w:t>2) повышение эффективности работы ТОС;</w:t>
      </w:r>
    </w:p>
    <w:p w:rsidR="004A1193" w:rsidRDefault="004A1193">
      <w:pPr>
        <w:pStyle w:val="ConsPlusNormal"/>
        <w:spacing w:before="220"/>
        <w:ind w:firstLine="540"/>
        <w:jc w:val="both"/>
      </w:pPr>
      <w:r>
        <w:t>3) развитие и стимулирование деловой и социальной активности населения в осуществлении собственных инициатив на территории муниципального образования.</w:t>
      </w:r>
    </w:p>
    <w:p w:rsidR="004A1193" w:rsidRDefault="004A1193">
      <w:pPr>
        <w:pStyle w:val="ConsPlusNormal"/>
        <w:spacing w:before="220"/>
        <w:ind w:firstLine="540"/>
        <w:jc w:val="both"/>
      </w:pPr>
      <w:r>
        <w:t>1.6. Участие в конкурсе является добровольным. Плата за участие в конкурсе не взимается.</w:t>
      </w:r>
    </w:p>
    <w:p w:rsidR="004A1193" w:rsidRDefault="004A1193">
      <w:pPr>
        <w:pStyle w:val="ConsPlusNormal"/>
        <w:spacing w:before="220"/>
        <w:ind w:firstLine="540"/>
        <w:jc w:val="both"/>
      </w:pPr>
      <w:r>
        <w:t>1.7. Организатор конкурса не возмещает участникам конкурса расходы, связанные с подготовкой и подачей заявок на участие в конкурсе.</w:t>
      </w:r>
    </w:p>
    <w:p w:rsidR="004A1193" w:rsidRDefault="004A1193">
      <w:pPr>
        <w:pStyle w:val="ConsPlusNormal"/>
        <w:spacing w:before="220"/>
        <w:ind w:firstLine="540"/>
        <w:jc w:val="both"/>
      </w:pPr>
      <w:r>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4A1193" w:rsidRDefault="004A1193">
      <w:pPr>
        <w:pStyle w:val="ConsPlusNormal"/>
        <w:spacing w:before="220"/>
        <w:ind w:firstLine="540"/>
        <w:jc w:val="both"/>
      </w:pPr>
      <w:r>
        <w:lastRenderedPageBreak/>
        <w:t>Порядок работы конкурсной комиссии утверждается постановлением Администрации муниципального образования "Городской округ "Город Нарьян-Мар". Персональный состав конкурсной комиссии утверждается распоряжением Администрации муниципального образования "Городской округ "Город Нарьян-Мар".</w:t>
      </w:r>
    </w:p>
    <w:p w:rsidR="004A1193" w:rsidRDefault="004A1193">
      <w:pPr>
        <w:pStyle w:val="ConsPlusNormal"/>
        <w:jc w:val="both"/>
      </w:pPr>
      <w:r>
        <w:t xml:space="preserve">(в ред. </w:t>
      </w:r>
      <w:hyperlink r:id="rId41">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4A1193" w:rsidRDefault="004A1193">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4A1193" w:rsidRDefault="004A1193">
      <w:pPr>
        <w:pStyle w:val="ConsPlusNormal"/>
        <w:ind w:firstLine="540"/>
        <w:jc w:val="both"/>
      </w:pPr>
    </w:p>
    <w:p w:rsidR="004A1193" w:rsidRDefault="004A1193">
      <w:pPr>
        <w:pStyle w:val="ConsPlusTitle"/>
        <w:jc w:val="center"/>
        <w:outlineLvl w:val="1"/>
      </w:pPr>
      <w:r>
        <w:t>Раздел II</w:t>
      </w:r>
    </w:p>
    <w:p w:rsidR="004A1193" w:rsidRDefault="004A1193">
      <w:pPr>
        <w:pStyle w:val="ConsPlusTitle"/>
        <w:jc w:val="center"/>
      </w:pPr>
      <w:r>
        <w:t>Требования к участникам конкурса</w:t>
      </w:r>
    </w:p>
    <w:p w:rsidR="004A1193" w:rsidRDefault="004A1193">
      <w:pPr>
        <w:pStyle w:val="ConsPlusNormal"/>
        <w:ind w:firstLine="540"/>
        <w:jc w:val="both"/>
      </w:pPr>
    </w:p>
    <w:p w:rsidR="004A1193" w:rsidRDefault="004A1193">
      <w:pPr>
        <w:pStyle w:val="ConsPlusNormal"/>
        <w:ind w:firstLine="540"/>
        <w:jc w:val="both"/>
      </w:pPr>
      <w:bookmarkStart w:id="1" w:name="P85"/>
      <w:bookmarkEnd w:id="1"/>
      <w:r>
        <w:t>2.1. На дату подачи заявки и подписания соглашения участники конкурса должны соответствовать следующим требованиям:</w:t>
      </w:r>
    </w:p>
    <w:p w:rsidR="004A1193" w:rsidRDefault="004A1193">
      <w:pPr>
        <w:pStyle w:val="ConsPlusNormal"/>
        <w:jc w:val="both"/>
      </w:pPr>
      <w:r>
        <w:t xml:space="preserve">(в ред. </w:t>
      </w:r>
      <w:hyperlink r:id="rId42">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bookmarkStart w:id="2" w:name="P87"/>
      <w:bookmarkEnd w:id="2"/>
      <w:r>
        <w:t>1) ТОС должен быть зарегистрированным в качестве юридического лица в установленном законом порядке;</w:t>
      </w:r>
    </w:p>
    <w:p w:rsidR="004A1193" w:rsidRDefault="004A1193">
      <w:pPr>
        <w:pStyle w:val="ConsPlusNormal"/>
        <w:spacing w:before="220"/>
        <w:ind w:firstLine="540"/>
        <w:jc w:val="both"/>
      </w:pPr>
      <w:bookmarkStart w:id="3" w:name="P88"/>
      <w:bookmarkEnd w:id="3"/>
      <w:r>
        <w:t>2) ТОС должен осуществлять деятельность на территории муниципального образования "Городской округ "Город Нарьян-Мар" в соответствии со своими учредительными документами;</w:t>
      </w:r>
    </w:p>
    <w:p w:rsidR="004A1193" w:rsidRDefault="004A1193">
      <w:pPr>
        <w:pStyle w:val="ConsPlusNormal"/>
        <w:spacing w:before="220"/>
        <w:ind w:firstLine="540"/>
        <w:jc w:val="both"/>
      </w:pPr>
      <w:bookmarkStart w:id="4" w:name="P89"/>
      <w:bookmarkEnd w:id="4"/>
      <w:r>
        <w:t>3) ТОС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A1193" w:rsidRDefault="004A1193">
      <w:pPr>
        <w:pStyle w:val="ConsPlusNormal"/>
        <w:spacing w:before="220"/>
        <w:ind w:firstLine="540"/>
        <w:jc w:val="both"/>
      </w:pPr>
      <w:r>
        <w:t>4) ТОС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A1193" w:rsidRDefault="004A1193">
      <w:pPr>
        <w:pStyle w:val="ConsPlusNormal"/>
        <w:spacing w:before="220"/>
        <w:ind w:firstLine="540"/>
        <w:jc w:val="both"/>
      </w:pPr>
      <w:bookmarkStart w:id="5" w:name="P91"/>
      <w:bookmarkEnd w:id="5"/>
      <w:r>
        <w:t xml:space="preserve">5) ТОС не должен находиться в составляемых в рамках реализации полномочий, предусмотренных </w:t>
      </w:r>
      <w:hyperlink r:id="rId43">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A1193" w:rsidRDefault="004A1193">
      <w:pPr>
        <w:pStyle w:val="ConsPlusNormal"/>
        <w:spacing w:before="220"/>
        <w:ind w:firstLine="540"/>
        <w:jc w:val="both"/>
      </w:pPr>
      <w:bookmarkStart w:id="6" w:name="P92"/>
      <w:bookmarkEnd w:id="6"/>
      <w:r>
        <w:t>6)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4A1193" w:rsidRDefault="004A1193">
      <w:pPr>
        <w:pStyle w:val="ConsPlusNormal"/>
        <w:spacing w:before="220"/>
        <w:ind w:firstLine="540"/>
        <w:jc w:val="both"/>
      </w:pPr>
      <w:bookmarkStart w:id="7" w:name="P93"/>
      <w:bookmarkEnd w:id="7"/>
      <w:r>
        <w:lastRenderedPageBreak/>
        <w:t xml:space="preserve">7) ТОС не должен являться иностранным агентом в соответствии с Федеральным </w:t>
      </w:r>
      <w:hyperlink r:id="rId44">
        <w:r>
          <w:rPr>
            <w:color w:val="0000FF"/>
          </w:rPr>
          <w:t>законом</w:t>
        </w:r>
      </w:hyperlink>
      <w:r>
        <w:t xml:space="preserve"> "О контроле за деятельностью лиц, находящихся под иностранным влиянием";</w:t>
      </w:r>
    </w:p>
    <w:p w:rsidR="004A1193" w:rsidRDefault="004A1193">
      <w:pPr>
        <w:pStyle w:val="ConsPlusNormal"/>
        <w:spacing w:before="220"/>
        <w:ind w:firstLine="540"/>
        <w:jc w:val="both"/>
      </w:pPr>
      <w:r>
        <w:t xml:space="preserve">8) у участника конкурса на едином налоговом счете отсутствует или не превышает размер, определенный </w:t>
      </w:r>
      <w:hyperlink r:id="rId45">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A1193" w:rsidRDefault="004A1193">
      <w:pPr>
        <w:pStyle w:val="ConsPlusNormal"/>
        <w:spacing w:before="220"/>
        <w:ind w:firstLine="540"/>
        <w:jc w:val="both"/>
      </w:pPr>
      <w:r>
        <w:t>9)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4A1193" w:rsidRDefault="004A1193">
      <w:pPr>
        <w:pStyle w:val="ConsPlusNormal"/>
        <w:spacing w:before="220"/>
        <w:ind w:firstLine="540"/>
        <w:jc w:val="both"/>
      </w:pPr>
      <w:r>
        <w:t>10) участник конкурса на дату подачи заявки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4A1193" w:rsidRDefault="004A1193">
      <w:pPr>
        <w:pStyle w:val="ConsPlusNormal"/>
        <w:spacing w:before="220"/>
        <w:ind w:firstLine="540"/>
        <w:jc w:val="both"/>
      </w:pPr>
      <w:bookmarkStart w:id="8" w:name="P97"/>
      <w:bookmarkEnd w:id="8"/>
      <w:r>
        <w:t>11) на дату подачи заявки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4A1193" w:rsidRDefault="004A1193">
      <w:pPr>
        <w:pStyle w:val="ConsPlusNormal"/>
        <w:spacing w:before="220"/>
        <w:ind w:firstLine="540"/>
        <w:jc w:val="both"/>
      </w:pPr>
      <w:r>
        <w:t xml:space="preserve">2.2. Проверка участников конкурса по требованиям, изложенным в </w:t>
      </w:r>
      <w:hyperlink w:anchor="P89">
        <w:r>
          <w:rPr>
            <w:color w:val="0000FF"/>
          </w:rPr>
          <w:t>подпунктах 3</w:t>
        </w:r>
      </w:hyperlink>
      <w:r>
        <w:t xml:space="preserve"> - </w:t>
      </w:r>
      <w:hyperlink w:anchor="P91">
        <w:r>
          <w:rPr>
            <w:color w:val="0000FF"/>
          </w:rPr>
          <w:t>5</w:t>
        </w:r>
      </w:hyperlink>
      <w:r>
        <w:t xml:space="preserve">, </w:t>
      </w:r>
      <w:hyperlink w:anchor="P93">
        <w:r>
          <w:rPr>
            <w:color w:val="0000FF"/>
          </w:rPr>
          <w:t>7</w:t>
        </w:r>
      </w:hyperlink>
      <w:r>
        <w:t xml:space="preserve"> - </w:t>
      </w:r>
      <w:hyperlink w:anchor="P97">
        <w:r>
          <w:rPr>
            <w:color w:val="0000FF"/>
          </w:rPr>
          <w:t>11 пункта 2.1</w:t>
        </w:r>
      </w:hyperlink>
      <w:r>
        <w:t xml:space="preserve"> настоящего Порядка, осуществляется автоматически с использованием системы "Электронный бюджет".</w:t>
      </w:r>
    </w:p>
    <w:p w:rsidR="004A1193" w:rsidRDefault="004A1193">
      <w:pPr>
        <w:pStyle w:val="ConsPlusNormal"/>
        <w:spacing w:before="220"/>
        <w:ind w:firstLine="540"/>
        <w:jc w:val="both"/>
      </w:pPr>
      <w:r>
        <w:t xml:space="preserve">Проверка участников конкурса по </w:t>
      </w:r>
      <w:hyperlink w:anchor="P87">
        <w:r>
          <w:rPr>
            <w:color w:val="0000FF"/>
          </w:rPr>
          <w:t>подпунктам 1</w:t>
        </w:r>
      </w:hyperlink>
      <w:r>
        <w:t xml:space="preserve">, </w:t>
      </w:r>
      <w:hyperlink w:anchor="P88">
        <w:r>
          <w:rPr>
            <w:color w:val="0000FF"/>
          </w:rPr>
          <w:t>2</w:t>
        </w:r>
      </w:hyperlink>
      <w:r>
        <w:t xml:space="preserve"> и </w:t>
      </w:r>
      <w:hyperlink w:anchor="P92">
        <w:r>
          <w:rPr>
            <w:color w:val="0000FF"/>
          </w:rPr>
          <w:t>6 пункта 2.1</w:t>
        </w:r>
      </w:hyperlink>
      <w:r>
        <w:t xml:space="preserve"> настоящего Порядка осуществляется организатором конкурса.</w:t>
      </w:r>
    </w:p>
    <w:p w:rsidR="004A1193" w:rsidRDefault="004A1193">
      <w:pPr>
        <w:pStyle w:val="ConsPlusNormal"/>
        <w:jc w:val="both"/>
      </w:pPr>
      <w:r>
        <w:t xml:space="preserve">(в ред. </w:t>
      </w:r>
      <w:hyperlink r:id="rId46">
        <w:r>
          <w:rPr>
            <w:color w:val="0000FF"/>
          </w:rPr>
          <w:t>Постановления</w:t>
        </w:r>
      </w:hyperlink>
      <w:r>
        <w:t xml:space="preserve"> Администрации МО "Городской округ "Город Нарьян-Мар" от 24.10.2024 N 1396)</w:t>
      </w:r>
    </w:p>
    <w:p w:rsidR="004A1193" w:rsidRDefault="004A1193">
      <w:pPr>
        <w:pStyle w:val="ConsPlusNormal"/>
        <w:ind w:firstLine="540"/>
        <w:jc w:val="both"/>
      </w:pPr>
    </w:p>
    <w:p w:rsidR="004A1193" w:rsidRDefault="004A1193">
      <w:pPr>
        <w:pStyle w:val="ConsPlusTitle"/>
        <w:jc w:val="center"/>
        <w:outlineLvl w:val="1"/>
      </w:pPr>
      <w:r>
        <w:t>Раздел III</w:t>
      </w:r>
    </w:p>
    <w:p w:rsidR="004A1193" w:rsidRDefault="004A1193">
      <w:pPr>
        <w:pStyle w:val="ConsPlusTitle"/>
        <w:jc w:val="center"/>
      </w:pPr>
      <w:r>
        <w:t>Организация проведения конкурса</w:t>
      </w:r>
    </w:p>
    <w:p w:rsidR="004A1193" w:rsidRDefault="004A1193">
      <w:pPr>
        <w:pStyle w:val="ConsPlusNormal"/>
        <w:ind w:firstLine="540"/>
        <w:jc w:val="both"/>
      </w:pPr>
    </w:p>
    <w:p w:rsidR="004A1193" w:rsidRDefault="004A1193">
      <w:pPr>
        <w:pStyle w:val="ConsPlusNormal"/>
        <w:ind w:firstLine="540"/>
        <w:jc w:val="both"/>
      </w:pPr>
      <w:r>
        <w:t>3.1. Организатор конкурса при проведении конкурса осуществляет следующие функции:</w:t>
      </w:r>
    </w:p>
    <w:p w:rsidR="004A1193" w:rsidRDefault="004A1193">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7">
        <w:r>
          <w:rPr>
            <w:color w:val="0000FF"/>
          </w:rPr>
          <w:t>adm-nmar.ru</w:t>
        </w:r>
      </w:hyperlink>
      <w:r>
        <w:t>);</w:t>
      </w:r>
    </w:p>
    <w:p w:rsidR="004A1193" w:rsidRDefault="004A1193">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ТОС, претендующих на участие в конкурсе, соответствия его требованиям, изложенным в </w:t>
      </w:r>
      <w:hyperlink w:anchor="P85">
        <w:r>
          <w:rPr>
            <w:color w:val="0000FF"/>
          </w:rPr>
          <w:t>пункте 2.1</w:t>
        </w:r>
      </w:hyperlink>
      <w:r>
        <w:t xml:space="preserve"> настоящего Порядка;</w:t>
      </w:r>
    </w:p>
    <w:p w:rsidR="004A1193" w:rsidRDefault="004A1193">
      <w:pPr>
        <w:pStyle w:val="ConsPlusNormal"/>
        <w:spacing w:before="220"/>
        <w:ind w:firstLine="540"/>
        <w:jc w:val="both"/>
      </w:pPr>
      <w: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4A1193" w:rsidRDefault="004A1193">
      <w:pPr>
        <w:pStyle w:val="ConsPlusNormal"/>
        <w:spacing w:before="220"/>
        <w:ind w:firstLine="540"/>
        <w:jc w:val="both"/>
      </w:pPr>
      <w:r>
        <w:t>4) оповещает членов конкурсной комиссии о дате, времени и месте проведения заседания конкурсной комиссии;</w:t>
      </w:r>
    </w:p>
    <w:p w:rsidR="004A1193" w:rsidRDefault="004A1193">
      <w:pPr>
        <w:pStyle w:val="ConsPlusNormal"/>
        <w:spacing w:before="220"/>
        <w:ind w:firstLine="540"/>
        <w:jc w:val="both"/>
      </w:pPr>
      <w:r>
        <w:t>5) формирует протокол вскрытия заявок, протокол рассмотрения заявок, протокол подведения итогов;</w:t>
      </w:r>
    </w:p>
    <w:p w:rsidR="004A1193" w:rsidRDefault="004A1193">
      <w:pPr>
        <w:pStyle w:val="ConsPlusNormal"/>
        <w:spacing w:before="220"/>
        <w:ind w:firstLine="540"/>
        <w:jc w:val="both"/>
      </w:pPr>
      <w:r>
        <w:lastRenderedPageBreak/>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48">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ТОС, с которым заключается соглашение, и размер предоставляемого ТОС гранта в форме субсидии;</w:t>
      </w:r>
    </w:p>
    <w:p w:rsidR="004A1193" w:rsidRDefault="004A1193">
      <w:pPr>
        <w:pStyle w:val="ConsPlusNormal"/>
        <w:spacing w:before="220"/>
        <w:ind w:firstLine="540"/>
        <w:jc w:val="both"/>
      </w:pPr>
      <w:r>
        <w:t xml:space="preserve">7) утратил силу. - </w:t>
      </w:r>
      <w:hyperlink r:id="rId49">
        <w:r>
          <w:rPr>
            <w:color w:val="0000FF"/>
          </w:rPr>
          <w:t>Постановление</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8) обеспечивает подготовку соглашений о предоставлении грантов в форме субсидий.</w:t>
      </w:r>
    </w:p>
    <w:p w:rsidR="004A1193" w:rsidRDefault="004A1193">
      <w:pPr>
        <w:pStyle w:val="ConsPlusNormal"/>
        <w:spacing w:before="220"/>
        <w:ind w:firstLine="540"/>
        <w:jc w:val="both"/>
      </w:pPr>
      <w: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4A1193" w:rsidRDefault="004A1193">
      <w:pPr>
        <w:pStyle w:val="ConsPlusNormal"/>
        <w:spacing w:before="220"/>
        <w:ind w:firstLine="540"/>
        <w:jc w:val="both"/>
      </w:pPr>
      <w:r>
        <w:t>Объявление о проведении конкурса включает в себя следующую информацию:</w:t>
      </w:r>
    </w:p>
    <w:p w:rsidR="004A1193" w:rsidRDefault="004A1193">
      <w:pPr>
        <w:pStyle w:val="ConsPlusNormal"/>
        <w:spacing w:before="220"/>
        <w:ind w:firstLine="540"/>
        <w:jc w:val="both"/>
      </w:pPr>
      <w:r>
        <w:t>1) сроки проведения конкурса;</w:t>
      </w:r>
    </w:p>
    <w:p w:rsidR="004A1193" w:rsidRDefault="004A1193">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4A1193" w:rsidRDefault="004A1193">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4A1193" w:rsidRDefault="004A1193">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4A1193" w:rsidRDefault="004A1193">
      <w:pPr>
        <w:pStyle w:val="ConsPlusNormal"/>
        <w:spacing w:before="220"/>
        <w:ind w:firstLine="540"/>
        <w:jc w:val="both"/>
      </w:pPr>
      <w:r>
        <w:t>5) доменное имя и (или) указатели страниц системы "Электронный бюджет";</w:t>
      </w:r>
    </w:p>
    <w:p w:rsidR="004A1193" w:rsidRDefault="004A1193">
      <w:pPr>
        <w:pStyle w:val="ConsPlusNormal"/>
        <w:spacing w:before="220"/>
        <w:ind w:firstLine="540"/>
        <w:jc w:val="both"/>
      </w:pPr>
      <w:r>
        <w:t>6) требование к участникам конкурса;</w:t>
      </w:r>
    </w:p>
    <w:p w:rsidR="004A1193" w:rsidRDefault="004A1193">
      <w:pPr>
        <w:pStyle w:val="ConsPlusNormal"/>
        <w:spacing w:before="220"/>
        <w:ind w:firstLine="540"/>
        <w:jc w:val="both"/>
      </w:pPr>
      <w:r>
        <w:t>7) перечень документов, которые участник должен представить на конкурс;</w:t>
      </w:r>
    </w:p>
    <w:p w:rsidR="004A1193" w:rsidRDefault="004A1193">
      <w:pPr>
        <w:pStyle w:val="ConsPlusNormal"/>
        <w:spacing w:before="220"/>
        <w:ind w:firstLine="540"/>
        <w:jc w:val="both"/>
      </w:pPr>
      <w:r>
        <w:t>8) критерии оценки, показатели критериев оценки;</w:t>
      </w:r>
    </w:p>
    <w:p w:rsidR="004A1193" w:rsidRDefault="004A1193">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4A1193" w:rsidRDefault="004A1193">
      <w:pPr>
        <w:pStyle w:val="ConsPlusNormal"/>
        <w:spacing w:before="220"/>
        <w:ind w:firstLine="540"/>
        <w:jc w:val="both"/>
      </w:pPr>
      <w:r>
        <w:t>10) порядок отзыва заявок, информацию об отсутствии возможности возврата заявок на доработку;</w:t>
      </w:r>
    </w:p>
    <w:p w:rsidR="004A1193" w:rsidRDefault="004A1193">
      <w:pPr>
        <w:pStyle w:val="ConsPlusNormal"/>
        <w:spacing w:before="220"/>
        <w:ind w:firstLine="540"/>
        <w:jc w:val="both"/>
      </w:pPr>
      <w:r>
        <w:t>11) правила рассмотрения заявок участников конкурса;</w:t>
      </w:r>
    </w:p>
    <w:p w:rsidR="004A1193" w:rsidRDefault="004A1193">
      <w:pPr>
        <w:pStyle w:val="ConsPlusNormal"/>
        <w:spacing w:before="220"/>
        <w:ind w:firstLine="540"/>
        <w:jc w:val="both"/>
      </w:pPr>
      <w:r>
        <w:t xml:space="preserve">12) порядок отклонения заявок, а также информацию об основаниях их отклонения в соответствии с </w:t>
      </w:r>
      <w:hyperlink w:anchor="P188">
        <w:r>
          <w:rPr>
            <w:color w:val="0000FF"/>
          </w:rPr>
          <w:t>пунктом 4.17</w:t>
        </w:r>
      </w:hyperlink>
      <w:r>
        <w:t xml:space="preserve"> настоящего Порядка;</w:t>
      </w:r>
    </w:p>
    <w:p w:rsidR="004A1193" w:rsidRDefault="004A1193">
      <w:pPr>
        <w:pStyle w:val="ConsPlusNormal"/>
        <w:spacing w:before="220"/>
        <w:ind w:firstLine="540"/>
        <w:jc w:val="both"/>
      </w:pPr>
      <w:r>
        <w:t>13) сроки оценки заявок;</w:t>
      </w:r>
    </w:p>
    <w:p w:rsidR="004A1193" w:rsidRDefault="004A1193">
      <w:pPr>
        <w:pStyle w:val="ConsPlusNormal"/>
        <w:spacing w:before="220"/>
        <w:ind w:firstLine="540"/>
        <w:jc w:val="both"/>
      </w:pPr>
      <w:r>
        <w:t xml:space="preserve">14) объем распределяемой субсидии в рамках конкурса, порядок расчета размера субсидии, </w:t>
      </w:r>
      <w:r>
        <w:lastRenderedPageBreak/>
        <w:t>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4A1193" w:rsidRDefault="004A1193">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4A1193" w:rsidRDefault="004A1193">
      <w:pPr>
        <w:pStyle w:val="ConsPlusNormal"/>
        <w:spacing w:before="220"/>
        <w:ind w:firstLine="540"/>
        <w:jc w:val="both"/>
      </w:pPr>
      <w:r>
        <w:t>16) срок, в течение которого победитель (победители) конкурса должен подписать соглашение;</w:t>
      </w:r>
    </w:p>
    <w:p w:rsidR="004A1193" w:rsidRDefault="004A1193">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4A1193" w:rsidRDefault="004A1193">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50">
        <w:r>
          <w:rPr>
            <w:color w:val="0000FF"/>
          </w:rPr>
          <w:t>adm-nmar.ru</w:t>
        </w:r>
      </w:hyperlink>
      <w:r>
        <w:t>).</w:t>
      </w:r>
    </w:p>
    <w:p w:rsidR="004A1193" w:rsidRDefault="004A1193">
      <w:pPr>
        <w:pStyle w:val="ConsPlusNormal"/>
        <w:ind w:firstLine="540"/>
        <w:jc w:val="both"/>
      </w:pPr>
    </w:p>
    <w:p w:rsidR="004A1193" w:rsidRDefault="004A1193">
      <w:pPr>
        <w:pStyle w:val="ConsPlusTitle"/>
        <w:jc w:val="center"/>
        <w:outlineLvl w:val="1"/>
      </w:pPr>
      <w:r>
        <w:t>Раздел IV</w:t>
      </w:r>
    </w:p>
    <w:p w:rsidR="004A1193" w:rsidRDefault="004A1193">
      <w:pPr>
        <w:pStyle w:val="ConsPlusTitle"/>
        <w:jc w:val="center"/>
      </w:pPr>
      <w:r>
        <w:t>Порядок проведения конкурса</w:t>
      </w:r>
    </w:p>
    <w:p w:rsidR="004A1193" w:rsidRDefault="004A1193">
      <w:pPr>
        <w:pStyle w:val="ConsPlusNormal"/>
        <w:ind w:firstLine="540"/>
        <w:jc w:val="both"/>
      </w:pPr>
    </w:p>
    <w:p w:rsidR="004A1193" w:rsidRDefault="004A1193">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4A1193" w:rsidRDefault="004A1193">
      <w:pPr>
        <w:pStyle w:val="ConsPlusNormal"/>
        <w:spacing w:before="220"/>
        <w:ind w:firstLine="540"/>
        <w:jc w:val="both"/>
      </w:pPr>
      <w:r>
        <w:t>4.2. Каждый заявитель, претендующий на получение гранта в форме субсидии, имеет право предоставить только одну заявку.</w:t>
      </w:r>
    </w:p>
    <w:p w:rsidR="004A1193" w:rsidRDefault="004A1193">
      <w:pPr>
        <w:pStyle w:val="ConsPlusNormal"/>
        <w:spacing w:before="220"/>
        <w:ind w:firstLine="540"/>
        <w:jc w:val="both"/>
      </w:pPr>
      <w:r>
        <w:t>Возврат заявок на доработку не предусматривается.</w:t>
      </w:r>
    </w:p>
    <w:p w:rsidR="004A1193" w:rsidRDefault="004A1193">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4A1193" w:rsidRDefault="004A1193">
      <w:pPr>
        <w:pStyle w:val="ConsPlusNormal"/>
        <w:spacing w:before="220"/>
        <w:ind w:firstLine="540"/>
        <w:jc w:val="both"/>
      </w:pPr>
      <w:bookmarkStart w:id="9" w:name="P142"/>
      <w:bookmarkEnd w:id="9"/>
      <w:r>
        <w:t xml:space="preserve">4.4. Для участия в конкурсе, подтверждения соответствия участника конкурса требованиям, указанным в </w:t>
      </w:r>
      <w:hyperlink w:anchor="P85">
        <w:r>
          <w:rPr>
            <w:color w:val="0000FF"/>
          </w:rPr>
          <w:t>пункте 2.1</w:t>
        </w:r>
      </w:hyperlink>
      <w:r>
        <w:t xml:space="preserve"> настоящего Порядка, заявитель предоставляет организатору конкурса следующие документы:</w:t>
      </w:r>
    </w:p>
    <w:p w:rsidR="004A1193" w:rsidRDefault="004A1193">
      <w:pPr>
        <w:pStyle w:val="ConsPlusNormal"/>
        <w:spacing w:before="220"/>
        <w:ind w:firstLine="540"/>
        <w:jc w:val="both"/>
      </w:pPr>
      <w:r>
        <w:t>1) заявку на участие в конкурсе;</w:t>
      </w:r>
    </w:p>
    <w:p w:rsidR="004A1193" w:rsidRDefault="004A1193">
      <w:pPr>
        <w:pStyle w:val="ConsPlusNormal"/>
        <w:spacing w:before="220"/>
        <w:ind w:firstLine="540"/>
        <w:jc w:val="both"/>
      </w:pPr>
      <w:bookmarkStart w:id="10" w:name="P144"/>
      <w:bookmarkEnd w:id="10"/>
      <w:r>
        <w:t>2) информацию и документы, подтверждающие соответствие участника конкурса установленным в объявлении о проведении конкурса требованиям, подаваемые посредством заполнения соответствующих экранных форм веб-интерфейса системы "Электронный бюджет";</w:t>
      </w:r>
    </w:p>
    <w:p w:rsidR="004A1193" w:rsidRDefault="004A1193">
      <w:pPr>
        <w:pStyle w:val="ConsPlusNormal"/>
        <w:spacing w:before="220"/>
        <w:ind w:firstLine="540"/>
        <w:jc w:val="both"/>
      </w:pPr>
      <w: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4A1193" w:rsidRDefault="004A1193">
      <w:pPr>
        <w:pStyle w:val="ConsPlusNormal"/>
        <w:spacing w:before="220"/>
        <w:ind w:firstLine="540"/>
        <w:jc w:val="both"/>
      </w:pPr>
      <w: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4A1193" w:rsidRDefault="004A1193">
      <w:pPr>
        <w:pStyle w:val="ConsPlusNormal"/>
        <w:spacing w:before="220"/>
        <w:ind w:firstLine="540"/>
        <w:jc w:val="both"/>
      </w:pPr>
      <w:r>
        <w:t xml:space="preserve">5) предлагаемые участником конкурса значение результата предоставления субсидии, </w:t>
      </w:r>
      <w:r>
        <w:lastRenderedPageBreak/>
        <w:t>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 (отражается в заявке посредством заполнения соответствующих экранных форм веб-интерфейса системы "Электронный бюджет");</w:t>
      </w:r>
    </w:p>
    <w:p w:rsidR="004A1193" w:rsidRDefault="004A1193">
      <w:pPr>
        <w:pStyle w:val="ConsPlusNormal"/>
        <w:spacing w:before="220"/>
        <w:ind w:firstLine="540"/>
        <w:jc w:val="both"/>
      </w:pPr>
      <w:r>
        <w:t>6) перечень затрат, источником финансового обеспечения которых является грант (подается посредством заполнения соответствующих экранных форм веб-интерфейса системы "Электронный бюджет");</w:t>
      </w:r>
    </w:p>
    <w:p w:rsidR="004A1193" w:rsidRDefault="004A1193">
      <w:pPr>
        <w:pStyle w:val="ConsPlusNormal"/>
        <w:spacing w:before="220"/>
        <w:ind w:firstLine="540"/>
        <w:jc w:val="both"/>
      </w:pPr>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 (документ может быть представлен в составе заявки в виде документов на бумажном носителе, преобразованных в электронную форму путем сканирования, либо показатели могут быть отражены в заявке посредством заполнения соответствующих экранных форм веб-интерфейса системы "Электронный бюджет");</w:t>
      </w:r>
    </w:p>
    <w:p w:rsidR="004A1193" w:rsidRDefault="004A1193">
      <w:pPr>
        <w:pStyle w:val="ConsPlusNormal"/>
        <w:spacing w:before="220"/>
        <w:ind w:firstLine="540"/>
        <w:jc w:val="both"/>
      </w:pPr>
      <w:bookmarkStart w:id="11" w:name="P150"/>
      <w:bookmarkEnd w:id="11"/>
      <w: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4A1193" w:rsidRDefault="004A1193">
      <w:pPr>
        <w:pStyle w:val="ConsPlusNormal"/>
        <w:jc w:val="both"/>
      </w:pPr>
      <w:r>
        <w:t xml:space="preserve">(п. 4.4 в ред. </w:t>
      </w:r>
      <w:hyperlink r:id="rId51">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4A1193" w:rsidRDefault="004A1193">
      <w:pPr>
        <w:pStyle w:val="ConsPlusNormal"/>
        <w:jc w:val="both"/>
      </w:pPr>
      <w:r>
        <w:t xml:space="preserve">(п. 4.5 в ред. </w:t>
      </w:r>
      <w:hyperlink r:id="rId52">
        <w:r>
          <w:rPr>
            <w:color w:val="0000FF"/>
          </w:rPr>
          <w:t>постановления</w:t>
        </w:r>
      </w:hyperlink>
      <w:r>
        <w:t xml:space="preserve"> Администрации муниципального образования "Городской округ "Город Нарьян-Мар" от 16.02.2026 N 169)</w:t>
      </w:r>
    </w:p>
    <w:p w:rsidR="004A1193" w:rsidRDefault="004A1193">
      <w:pPr>
        <w:pStyle w:val="ConsPlusNormal"/>
        <w:spacing w:before="220"/>
        <w:ind w:firstLine="540"/>
        <w:jc w:val="both"/>
      </w:pPr>
      <w:r>
        <w:t>4.6. Заявка должна содержать информацию и документы об участнике конкурса:</w:t>
      </w:r>
    </w:p>
    <w:p w:rsidR="004A1193" w:rsidRDefault="004A1193">
      <w:pPr>
        <w:pStyle w:val="ConsPlusNormal"/>
        <w:spacing w:before="220"/>
        <w:ind w:firstLine="540"/>
        <w:jc w:val="both"/>
      </w:pPr>
      <w:r>
        <w:t>1) полное и сокращенное наименование ТОС;</w:t>
      </w:r>
    </w:p>
    <w:p w:rsidR="004A1193" w:rsidRDefault="004A1193">
      <w:pPr>
        <w:pStyle w:val="ConsPlusNormal"/>
        <w:spacing w:before="220"/>
        <w:ind w:firstLine="540"/>
        <w:jc w:val="both"/>
      </w:pPr>
      <w:r>
        <w:t>2) основной государственный регистрационный номер ТОС;</w:t>
      </w:r>
    </w:p>
    <w:p w:rsidR="004A1193" w:rsidRDefault="004A1193">
      <w:pPr>
        <w:pStyle w:val="ConsPlusNormal"/>
        <w:spacing w:before="220"/>
        <w:ind w:firstLine="540"/>
        <w:jc w:val="both"/>
      </w:pPr>
      <w:r>
        <w:t>3) идентификационный номер налогоплательщика;</w:t>
      </w:r>
    </w:p>
    <w:p w:rsidR="004A1193" w:rsidRDefault="004A1193">
      <w:pPr>
        <w:pStyle w:val="ConsPlusNormal"/>
        <w:spacing w:before="220"/>
        <w:ind w:firstLine="540"/>
        <w:jc w:val="both"/>
      </w:pPr>
      <w:r>
        <w:t>4) дата и код причины постановки на учет в налоговом органе;</w:t>
      </w:r>
    </w:p>
    <w:p w:rsidR="004A1193" w:rsidRDefault="004A1193">
      <w:pPr>
        <w:pStyle w:val="ConsPlusNormal"/>
        <w:spacing w:before="220"/>
        <w:ind w:firstLine="540"/>
        <w:jc w:val="both"/>
      </w:pPr>
      <w:r>
        <w:t>5) адрес ТОС;</w:t>
      </w:r>
    </w:p>
    <w:p w:rsidR="004A1193" w:rsidRDefault="004A1193">
      <w:pPr>
        <w:pStyle w:val="ConsPlusNormal"/>
        <w:spacing w:before="220"/>
        <w:ind w:firstLine="540"/>
        <w:jc w:val="both"/>
      </w:pPr>
      <w:r>
        <w:t>6) номер контактного телефона, почтовый адрес и адрес электронной почты для направления юридически значимых сообщений;</w:t>
      </w:r>
    </w:p>
    <w:p w:rsidR="004A1193" w:rsidRDefault="004A1193">
      <w:pPr>
        <w:pStyle w:val="ConsPlusNormal"/>
        <w:spacing w:before="220"/>
        <w:ind w:firstLine="540"/>
        <w:jc w:val="both"/>
      </w:pPr>
      <w: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4A1193" w:rsidRDefault="004A1193">
      <w:pPr>
        <w:pStyle w:val="ConsPlusNormal"/>
        <w:spacing w:before="220"/>
        <w:ind w:firstLine="540"/>
        <w:jc w:val="both"/>
      </w:pPr>
      <w:r>
        <w:t>8) информацию о руководителе ТОС (фамилия, имя, отчество (при наличии), идентификационный номер налогоплательщика, должность);</w:t>
      </w:r>
    </w:p>
    <w:p w:rsidR="004A1193" w:rsidRDefault="004A1193">
      <w:pPr>
        <w:pStyle w:val="ConsPlusNormal"/>
        <w:spacing w:before="220"/>
        <w:ind w:firstLine="540"/>
        <w:jc w:val="both"/>
      </w:pPr>
      <w:r>
        <w:t xml:space="preserve">9) перечень основных и дополнительных видов деятельности, которые ТОС вправе </w:t>
      </w:r>
      <w:r>
        <w:lastRenderedPageBreak/>
        <w:t>осуществлять в соответствии с учредительными документами ТОС;</w:t>
      </w:r>
    </w:p>
    <w:p w:rsidR="004A1193" w:rsidRDefault="004A1193">
      <w:pPr>
        <w:pStyle w:val="ConsPlusNormal"/>
        <w:spacing w:before="220"/>
        <w:ind w:firstLine="540"/>
        <w:jc w:val="both"/>
      </w:pPr>
      <w:r>
        <w:t xml:space="preserve">10) утратил силу. - </w:t>
      </w:r>
      <w:hyperlink r:id="rId53">
        <w:r>
          <w:rPr>
            <w:color w:val="0000FF"/>
          </w:rPr>
          <w:t>Постановление</w:t>
        </w:r>
      </w:hyperlink>
      <w:r>
        <w:t xml:space="preserve"> Администрации муниципального образования "Городской округ "Город Нарьян-Мар" от 16.02.2026 N 169.</w:t>
      </w:r>
    </w:p>
    <w:p w:rsidR="004A1193" w:rsidRDefault="004A1193">
      <w:pPr>
        <w:pStyle w:val="ConsPlusNormal"/>
        <w:spacing w:before="220"/>
        <w:ind w:firstLine="540"/>
        <w:jc w:val="both"/>
      </w:pPr>
      <w:r>
        <w:t>4.7. Заявка подписывается усиленной квалифицированной электронной подписью руководителя ТОС или уполномоченного им лица (на основании доверенности).</w:t>
      </w:r>
    </w:p>
    <w:p w:rsidR="004A1193" w:rsidRDefault="004A1193">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4A1193" w:rsidRDefault="004A1193">
      <w:pPr>
        <w:pStyle w:val="ConsPlusNormal"/>
        <w:spacing w:before="220"/>
        <w:ind w:firstLine="540"/>
        <w:jc w:val="both"/>
      </w:pPr>
      <w:r>
        <w:t xml:space="preserve">4.9. Документы, перечисленные в </w:t>
      </w:r>
      <w:hyperlink w:anchor="P144">
        <w:r>
          <w:rPr>
            <w:color w:val="0000FF"/>
          </w:rPr>
          <w:t>подпунктах 2</w:t>
        </w:r>
      </w:hyperlink>
      <w:r>
        <w:t xml:space="preserve"> - </w:t>
      </w:r>
      <w:hyperlink w:anchor="P150">
        <w:r>
          <w:rPr>
            <w:color w:val="0000FF"/>
          </w:rPr>
          <w:t>8 пункта 4.4</w:t>
        </w:r>
      </w:hyperlink>
      <w:r>
        <w:t xml:space="preserve"> настоящего Порядка, прикрепляются в заявку файлом (файлами) в виде документов на бумажном носителе, преобразованных в электронную форму путем сканирования, и материалов, сформированных в том числе в электронном виде с использованием иных информационных систем, представление которых предусмотрено в объявлении о проведении конкурса.</w:t>
      </w:r>
    </w:p>
    <w:p w:rsidR="004A1193" w:rsidRDefault="004A1193">
      <w:pPr>
        <w:pStyle w:val="ConsPlusNormal"/>
        <w:jc w:val="both"/>
      </w:pPr>
      <w:r>
        <w:t xml:space="preserve">(в ред. </w:t>
      </w:r>
      <w:hyperlink r:id="rId54">
        <w:r>
          <w:rPr>
            <w:color w:val="0000FF"/>
          </w:rPr>
          <w:t>постановления</w:t>
        </w:r>
      </w:hyperlink>
      <w:r>
        <w:t xml:space="preserve"> Администрации муниципального образования "Городской округ "Город Нарьян-Мар" от 16.02.2026 N 169)</w:t>
      </w:r>
    </w:p>
    <w:p w:rsidR="004A1193" w:rsidRDefault="004A1193">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A1193" w:rsidRDefault="004A1193">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4A1193" w:rsidRDefault="004A1193">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4A1193" w:rsidRDefault="004A1193">
      <w:pPr>
        <w:pStyle w:val="ConsPlusNormal"/>
        <w:spacing w:before="220"/>
        <w:ind w:firstLine="540"/>
        <w:jc w:val="both"/>
      </w:pPr>
      <w: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системы "Электронный бюджет".</w:t>
      </w:r>
    </w:p>
    <w:p w:rsidR="004A1193" w:rsidRDefault="004A1193">
      <w:pPr>
        <w:pStyle w:val="ConsPlusNormal"/>
        <w:jc w:val="both"/>
      </w:pPr>
      <w:r>
        <w:t xml:space="preserve">(п. 4.10 в ред. </w:t>
      </w:r>
      <w:hyperlink r:id="rId55">
        <w:r>
          <w:rPr>
            <w:color w:val="0000FF"/>
          </w:rPr>
          <w:t>постановления</w:t>
        </w:r>
      </w:hyperlink>
      <w:r>
        <w:t xml:space="preserve"> Администрации муниципального образования "Городской округ "Город Нарьян-Мар" от 16.02.2026 N 169)</w:t>
      </w:r>
    </w:p>
    <w:p w:rsidR="004A1193" w:rsidRDefault="004A1193">
      <w:pPr>
        <w:pStyle w:val="ConsPlusNormal"/>
        <w:spacing w:before="220"/>
        <w:ind w:firstLine="540"/>
        <w:jc w:val="both"/>
      </w:pPr>
      <w: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4A1193" w:rsidRDefault="004A1193">
      <w:pPr>
        <w:pStyle w:val="ConsPlusNormal"/>
        <w:spacing w:before="220"/>
        <w:ind w:firstLine="540"/>
        <w:jc w:val="both"/>
      </w:pPr>
      <w: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4A1193" w:rsidRDefault="004A1193">
      <w:pPr>
        <w:pStyle w:val="ConsPlusNormal"/>
        <w:spacing w:before="220"/>
        <w:ind w:firstLine="540"/>
        <w:jc w:val="both"/>
      </w:pPr>
      <w:r>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4A1193" w:rsidRDefault="004A1193">
      <w:pPr>
        <w:pStyle w:val="ConsPlusNormal"/>
        <w:spacing w:before="220"/>
        <w:ind w:firstLine="540"/>
        <w:jc w:val="both"/>
      </w:pPr>
      <w:r>
        <w:lastRenderedPageBreak/>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4A1193" w:rsidRDefault="004A1193">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4A1193" w:rsidRDefault="004A1193">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4A1193" w:rsidRDefault="004A1193">
      <w:pPr>
        <w:pStyle w:val="ConsPlusNormal"/>
        <w:spacing w:before="220"/>
        <w:ind w:firstLine="540"/>
        <w:jc w:val="both"/>
      </w:pPr>
      <w:r>
        <w:t>1) регистрационный номер заявки;</w:t>
      </w:r>
    </w:p>
    <w:p w:rsidR="004A1193" w:rsidRDefault="004A1193">
      <w:pPr>
        <w:pStyle w:val="ConsPlusNormal"/>
        <w:spacing w:before="220"/>
        <w:ind w:firstLine="540"/>
        <w:jc w:val="both"/>
      </w:pPr>
      <w:r>
        <w:t>2) дата и время поступления заявки;</w:t>
      </w:r>
    </w:p>
    <w:p w:rsidR="004A1193" w:rsidRDefault="004A1193">
      <w:pPr>
        <w:pStyle w:val="ConsPlusNormal"/>
        <w:spacing w:before="220"/>
        <w:ind w:firstLine="540"/>
        <w:jc w:val="both"/>
      </w:pPr>
      <w:r>
        <w:t>3) полное наименование участника отбора получателей субсидий;</w:t>
      </w:r>
    </w:p>
    <w:p w:rsidR="004A1193" w:rsidRDefault="004A1193">
      <w:pPr>
        <w:pStyle w:val="ConsPlusNormal"/>
        <w:spacing w:before="220"/>
        <w:ind w:firstLine="540"/>
        <w:jc w:val="both"/>
      </w:pPr>
      <w:r>
        <w:t>4) адрес юридического лица;</w:t>
      </w:r>
    </w:p>
    <w:p w:rsidR="004A1193" w:rsidRDefault="004A1193">
      <w:pPr>
        <w:pStyle w:val="ConsPlusNormal"/>
        <w:spacing w:before="220"/>
        <w:ind w:firstLine="540"/>
        <w:jc w:val="both"/>
      </w:pPr>
      <w:r>
        <w:t>5) запрашиваемый участником отбора получателей субсидий размер субсидии.</w:t>
      </w:r>
    </w:p>
    <w:p w:rsidR="004A1193" w:rsidRDefault="004A1193">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4A1193" w:rsidRDefault="004A1193">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4A1193" w:rsidRDefault="004A1193">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4A1193" w:rsidRDefault="004A1193">
      <w:pPr>
        <w:pStyle w:val="ConsPlusNormal"/>
        <w:spacing w:before="220"/>
        <w:ind w:firstLine="540"/>
        <w:jc w:val="both"/>
      </w:pPr>
      <w:bookmarkStart w:id="12" w:name="P188"/>
      <w:bookmarkEnd w:id="12"/>
      <w:r>
        <w:t>4.17. Заявка отклоняется на стадии рассмотрения и оценки заявок по следующим основаниям:</w:t>
      </w:r>
    </w:p>
    <w:p w:rsidR="004A1193" w:rsidRDefault="004A1193">
      <w:pPr>
        <w:pStyle w:val="ConsPlusNormal"/>
        <w:spacing w:before="220"/>
        <w:ind w:firstLine="540"/>
        <w:jc w:val="both"/>
      </w:pPr>
      <w:r>
        <w:t xml:space="preserve">1) несоответствие участника конкурса требованиям, установленным </w:t>
      </w:r>
      <w:hyperlink w:anchor="P85">
        <w:r>
          <w:rPr>
            <w:color w:val="0000FF"/>
          </w:rPr>
          <w:t>пунктом 2.1</w:t>
        </w:r>
      </w:hyperlink>
      <w:r>
        <w:t xml:space="preserve"> настоящего Порядка;</w:t>
      </w:r>
    </w:p>
    <w:p w:rsidR="004A1193" w:rsidRDefault="004A1193">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42">
        <w:r>
          <w:rPr>
            <w:color w:val="0000FF"/>
          </w:rPr>
          <w:t>пунктом 4.4</w:t>
        </w:r>
      </w:hyperlink>
      <w:r>
        <w:t xml:space="preserve"> настоящего Порядка;</w:t>
      </w:r>
    </w:p>
    <w:p w:rsidR="004A1193" w:rsidRDefault="004A1193">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предусмотренном настоящим Порядком;</w:t>
      </w:r>
    </w:p>
    <w:p w:rsidR="004A1193" w:rsidRDefault="004A1193">
      <w:pPr>
        <w:pStyle w:val="ConsPlusNormal"/>
        <w:spacing w:before="220"/>
        <w:ind w:firstLine="540"/>
        <w:jc w:val="both"/>
      </w:pPr>
      <w: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4A1193" w:rsidRDefault="004A1193">
      <w:pPr>
        <w:pStyle w:val="ConsPlusNormal"/>
        <w:spacing w:before="220"/>
        <w:ind w:firstLine="540"/>
        <w:jc w:val="both"/>
      </w:pPr>
      <w:r>
        <w:t>5) подача участником конкурса заявки после даты и (или) времени, определенных для подачи заявок.</w:t>
      </w:r>
    </w:p>
    <w:p w:rsidR="004A1193" w:rsidRDefault="004A1193">
      <w:pPr>
        <w:pStyle w:val="ConsPlusNormal"/>
        <w:jc w:val="both"/>
      </w:pPr>
      <w:r>
        <w:t xml:space="preserve">(п. 4.17 в ред. </w:t>
      </w:r>
      <w:hyperlink r:id="rId56">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4.18. Конкурсная комиссия при проведении конкурса:</w:t>
      </w:r>
    </w:p>
    <w:p w:rsidR="004A1193" w:rsidRDefault="004A1193">
      <w:pPr>
        <w:pStyle w:val="ConsPlusNormal"/>
        <w:spacing w:before="220"/>
        <w:ind w:firstLine="540"/>
        <w:jc w:val="both"/>
      </w:pPr>
      <w: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4A1193" w:rsidRDefault="004A1193">
      <w:pPr>
        <w:pStyle w:val="ConsPlusNormal"/>
        <w:spacing w:before="220"/>
        <w:ind w:firstLine="540"/>
        <w:jc w:val="both"/>
      </w:pPr>
      <w:r>
        <w:t xml:space="preserve">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w:t>
      </w:r>
      <w:r>
        <w:lastRenderedPageBreak/>
        <w:t>заявки путем согласования протокола вскрытия заявок и протокола рассмотрения заявок, проставляют оценки по каждой заявке, подписывают протокол подведения итогов конкурса.</w:t>
      </w:r>
    </w:p>
    <w:p w:rsidR="004A1193" w:rsidRDefault="004A1193">
      <w:pPr>
        <w:pStyle w:val="ConsPlusNormal"/>
        <w:jc w:val="both"/>
      </w:pPr>
      <w:r>
        <w:t xml:space="preserve">(пп. 2 в ред. </w:t>
      </w:r>
      <w:hyperlink r:id="rId57">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4A1193" w:rsidRDefault="004A1193">
      <w:pPr>
        <w:pStyle w:val="ConsPlusNormal"/>
        <w:spacing w:before="220"/>
        <w:ind w:firstLine="540"/>
        <w:jc w:val="both"/>
      </w:pPr>
      <w: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4A1193" w:rsidRDefault="004A1193">
      <w:pPr>
        <w:pStyle w:val="ConsPlusNormal"/>
        <w:spacing w:before="220"/>
        <w:ind w:firstLine="540"/>
        <w:jc w:val="both"/>
      </w:pPr>
      <w:r>
        <w:t>4.19. Секретарь конкурсной комиссии:</w:t>
      </w:r>
    </w:p>
    <w:p w:rsidR="004A1193" w:rsidRDefault="004A1193">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ТОС, претендующих на участие в конкурсе, на предмет соответствия ТОС требованиям, изложенным в </w:t>
      </w:r>
      <w:hyperlink w:anchor="P85">
        <w:r>
          <w:rPr>
            <w:color w:val="0000FF"/>
          </w:rPr>
          <w:t>пункте 2.1</w:t>
        </w:r>
      </w:hyperlink>
      <w:r>
        <w:t xml:space="preserve"> настоящего Порядка, а также предмет соответствия заявки и документов ТОС, указанных в </w:t>
      </w:r>
      <w:hyperlink w:anchor="P142">
        <w:r>
          <w:rPr>
            <w:color w:val="0000FF"/>
          </w:rPr>
          <w:t>пункте 4.4</w:t>
        </w:r>
      </w:hyperlink>
      <w:r>
        <w:t xml:space="preserve"> настоящего Порядка.</w:t>
      </w:r>
    </w:p>
    <w:p w:rsidR="004A1193" w:rsidRDefault="004A1193">
      <w:pPr>
        <w:pStyle w:val="ConsPlusNormal"/>
        <w:spacing w:before="220"/>
        <w:ind w:firstLine="540"/>
        <w:jc w:val="both"/>
      </w:pPr>
      <w:r>
        <w:t xml:space="preserve">Проверка участников конкурса по требованиям, изложенным в </w:t>
      </w:r>
      <w:hyperlink w:anchor="P89">
        <w:r>
          <w:rPr>
            <w:color w:val="0000FF"/>
          </w:rPr>
          <w:t>подпунктах 3</w:t>
        </w:r>
      </w:hyperlink>
      <w:r>
        <w:t xml:space="preserve"> - </w:t>
      </w:r>
      <w:hyperlink w:anchor="P91">
        <w:r>
          <w:rPr>
            <w:color w:val="0000FF"/>
          </w:rPr>
          <w:t>5</w:t>
        </w:r>
      </w:hyperlink>
      <w:r>
        <w:t xml:space="preserve">, </w:t>
      </w:r>
      <w:hyperlink w:anchor="P93">
        <w:r>
          <w:rPr>
            <w:color w:val="0000FF"/>
          </w:rPr>
          <w:t>7</w:t>
        </w:r>
      </w:hyperlink>
      <w:r>
        <w:t xml:space="preserve"> - </w:t>
      </w:r>
      <w:hyperlink w:anchor="P97">
        <w:r>
          <w:rPr>
            <w:color w:val="0000FF"/>
          </w:rPr>
          <w:t>11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89">
        <w:r>
          <w:rPr>
            <w:color w:val="0000FF"/>
          </w:rPr>
          <w:t>подпунктах 3</w:t>
        </w:r>
      </w:hyperlink>
      <w:r>
        <w:t xml:space="preserve"> - </w:t>
      </w:r>
      <w:hyperlink w:anchor="P91">
        <w:r>
          <w:rPr>
            <w:color w:val="0000FF"/>
          </w:rPr>
          <w:t>5</w:t>
        </w:r>
      </w:hyperlink>
      <w:r>
        <w:t xml:space="preserve">, </w:t>
      </w:r>
      <w:hyperlink w:anchor="P93">
        <w:r>
          <w:rPr>
            <w:color w:val="0000FF"/>
          </w:rPr>
          <w:t>7</w:t>
        </w:r>
      </w:hyperlink>
      <w:r>
        <w:t xml:space="preserve"> - </w:t>
      </w:r>
      <w:hyperlink w:anchor="P97">
        <w:r>
          <w:rPr>
            <w:color w:val="0000FF"/>
          </w:rPr>
          <w:t>11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4A1193" w:rsidRDefault="004A1193">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4A1193" w:rsidRDefault="004A1193">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4A1193" w:rsidRDefault="004A1193">
      <w:pPr>
        <w:pStyle w:val="ConsPlusNormal"/>
        <w:spacing w:before="220"/>
        <w:ind w:firstLine="540"/>
        <w:jc w:val="both"/>
      </w:pPr>
      <w:r>
        <w:t>4.20. Конкурсные процедуры завершаются определением победителей.</w:t>
      </w:r>
    </w:p>
    <w:p w:rsidR="004A1193" w:rsidRDefault="004A1193">
      <w:pPr>
        <w:pStyle w:val="ConsPlusNormal"/>
        <w:spacing w:before="220"/>
        <w:ind w:firstLine="540"/>
        <w:jc w:val="both"/>
      </w:pPr>
      <w:r>
        <w:t>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4A1193" w:rsidRDefault="004A1193">
      <w:pPr>
        <w:pStyle w:val="ConsPlusNormal"/>
        <w:spacing w:before="220"/>
        <w:ind w:firstLine="540"/>
        <w:jc w:val="both"/>
      </w:pPr>
      <w:r>
        <w:t>Протокол подведения итогов конкурса включает следующие сведения:</w:t>
      </w:r>
    </w:p>
    <w:p w:rsidR="004A1193" w:rsidRDefault="004A1193">
      <w:pPr>
        <w:pStyle w:val="ConsPlusNormal"/>
        <w:spacing w:before="220"/>
        <w:ind w:firstLine="540"/>
        <w:jc w:val="both"/>
      </w:pPr>
      <w:r>
        <w:t>1) дата, время и место оценки заявок;</w:t>
      </w:r>
    </w:p>
    <w:p w:rsidR="004A1193" w:rsidRDefault="004A1193">
      <w:pPr>
        <w:pStyle w:val="ConsPlusNormal"/>
        <w:spacing w:before="220"/>
        <w:ind w:firstLine="540"/>
        <w:jc w:val="both"/>
      </w:pPr>
      <w:r>
        <w:t>2) информацию об участниках конкурса, заявки которых были рассмотрены;</w:t>
      </w:r>
    </w:p>
    <w:p w:rsidR="004A1193" w:rsidRDefault="004A1193">
      <w:pPr>
        <w:pStyle w:val="ConsPlusNormal"/>
        <w:spacing w:before="220"/>
        <w:ind w:firstLine="540"/>
        <w:jc w:val="both"/>
      </w:pPr>
      <w:r>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4A1193" w:rsidRDefault="004A1193">
      <w:pPr>
        <w:pStyle w:val="ConsPlusNormal"/>
        <w:spacing w:before="220"/>
        <w:ind w:firstLine="540"/>
        <w:jc w:val="both"/>
      </w:pPr>
      <w:r>
        <w:lastRenderedPageBreak/>
        <w:t>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4A1193" w:rsidRDefault="004A1193">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4A1193" w:rsidRDefault="004A1193">
      <w:pPr>
        <w:pStyle w:val="ConsPlusNormal"/>
        <w:spacing w:before="220"/>
        <w:ind w:firstLine="540"/>
        <w:jc w:val="both"/>
      </w:pPr>
      <w:r>
        <w:t>4.22. Конкурс признается несостоявшимся в случаях, если:</w:t>
      </w:r>
    </w:p>
    <w:p w:rsidR="004A1193" w:rsidRDefault="004A1193">
      <w:pPr>
        <w:pStyle w:val="ConsPlusNormal"/>
        <w:spacing w:before="220"/>
        <w:ind w:firstLine="540"/>
        <w:jc w:val="both"/>
      </w:pPr>
      <w:r>
        <w:t>1) по окончании срока подачи заявок подана только одна заявка;</w:t>
      </w:r>
    </w:p>
    <w:p w:rsidR="004A1193" w:rsidRDefault="004A1193">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4A1193" w:rsidRDefault="004A1193">
      <w:pPr>
        <w:pStyle w:val="ConsPlusNormal"/>
        <w:spacing w:before="220"/>
        <w:ind w:firstLine="540"/>
        <w:jc w:val="both"/>
      </w:pPr>
      <w:r>
        <w:t>3) по окончании срока подачи заявок не подано ни одной заявки;</w:t>
      </w:r>
    </w:p>
    <w:p w:rsidR="004A1193" w:rsidRDefault="004A1193">
      <w:pPr>
        <w:pStyle w:val="ConsPlusNormal"/>
        <w:spacing w:before="220"/>
        <w:ind w:firstLine="540"/>
        <w:jc w:val="both"/>
      </w:pPr>
      <w:r>
        <w:t>4) по результатам рассмотрения заявок отклонены все заявки;</w:t>
      </w:r>
    </w:p>
    <w:p w:rsidR="004A1193" w:rsidRDefault="004A1193">
      <w:pPr>
        <w:pStyle w:val="ConsPlusNormal"/>
        <w:spacing w:before="220"/>
        <w:ind w:firstLine="540"/>
        <w:jc w:val="both"/>
      </w:pPr>
      <w:r>
        <w:t>5)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w:t>
      </w:r>
    </w:p>
    <w:p w:rsidR="004A1193" w:rsidRDefault="004A1193">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4A1193" w:rsidRDefault="004A1193">
      <w:pPr>
        <w:pStyle w:val="ConsPlusNormal"/>
        <w:spacing w:before="220"/>
        <w:ind w:firstLine="540"/>
        <w:jc w:val="both"/>
      </w:pPr>
      <w:r>
        <w:t>Решение о признании конкурса несостоявшимся вносится в протокол конкурсной комиссии.</w:t>
      </w:r>
    </w:p>
    <w:p w:rsidR="004A1193" w:rsidRDefault="004A1193">
      <w:pPr>
        <w:pStyle w:val="ConsPlusNormal"/>
        <w:jc w:val="both"/>
      </w:pPr>
      <w:r>
        <w:t xml:space="preserve">(п. 4.22 в ред. </w:t>
      </w:r>
      <w:hyperlink r:id="rId58">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4A1193" w:rsidRDefault="004A1193">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4A1193" w:rsidRDefault="004A1193">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4A1193" w:rsidRDefault="004A1193">
      <w:pPr>
        <w:pStyle w:val="ConsPlusNormal"/>
        <w:spacing w:before="220"/>
        <w:ind w:firstLine="540"/>
        <w:jc w:val="both"/>
      </w:pPr>
      <w:r>
        <w:t>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в текущем финансовом году в городском бюджете.</w:t>
      </w:r>
    </w:p>
    <w:p w:rsidR="004A1193" w:rsidRDefault="004A1193">
      <w:pPr>
        <w:pStyle w:val="ConsPlusNormal"/>
        <w:spacing w:before="220"/>
        <w:ind w:firstLine="540"/>
        <w:jc w:val="both"/>
      </w:pPr>
      <w: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4A1193" w:rsidRDefault="004A1193">
      <w:pPr>
        <w:pStyle w:val="ConsPlusNormal"/>
        <w:spacing w:before="220"/>
        <w:ind w:firstLine="540"/>
        <w:jc w:val="both"/>
      </w:pPr>
      <w:r>
        <w:t>Организатор конкурса не возмещает участникам конкурса расходы, связанные с подготовкой и подачей заявок на участие в конкурсе.</w:t>
      </w:r>
    </w:p>
    <w:p w:rsidR="004A1193" w:rsidRDefault="004A1193">
      <w:pPr>
        <w:pStyle w:val="ConsPlusNormal"/>
        <w:spacing w:before="220"/>
        <w:ind w:firstLine="540"/>
        <w:jc w:val="both"/>
      </w:pPr>
      <w:r>
        <w:t xml:space="preserve">4.24. Проекты, представленные участниками конкурса, рассматриваются и оцениваются конкурсной комиссией по </w:t>
      </w:r>
      <w:hyperlink w:anchor="P337">
        <w:r>
          <w:rPr>
            <w:color w:val="0000FF"/>
          </w:rPr>
          <w:t>критериям</w:t>
        </w:r>
      </w:hyperlink>
      <w:r>
        <w:t xml:space="preserve"> согласно </w:t>
      </w:r>
      <w:hyperlink w:anchor="P337">
        <w:r>
          <w:rPr>
            <w:color w:val="0000FF"/>
          </w:rPr>
          <w:t>Приложению</w:t>
        </w:r>
      </w:hyperlink>
      <w:r>
        <w:t xml:space="preserve"> к настоящему Порядку.</w:t>
      </w:r>
    </w:p>
    <w:p w:rsidR="004A1193" w:rsidRDefault="004A1193">
      <w:pPr>
        <w:pStyle w:val="ConsPlusNormal"/>
        <w:spacing w:before="220"/>
        <w:ind w:firstLine="540"/>
        <w:jc w:val="both"/>
      </w:pPr>
      <w:r>
        <w:lastRenderedPageBreak/>
        <w:t>4.25.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 Минимальный проходной балл заявки должен быть не менее 5.</w:t>
      </w:r>
    </w:p>
    <w:p w:rsidR="004A1193" w:rsidRDefault="004A1193">
      <w:pPr>
        <w:pStyle w:val="ConsPlusNormal"/>
        <w:jc w:val="both"/>
      </w:pPr>
      <w:r>
        <w:t xml:space="preserve">(в ред. </w:t>
      </w:r>
      <w:hyperlink r:id="rId59">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 xml:space="preserve">Абзац утратил силу. - </w:t>
      </w:r>
      <w:hyperlink r:id="rId60">
        <w:r>
          <w:rPr>
            <w:color w:val="0000FF"/>
          </w:rPr>
          <w:t>Постановление</w:t>
        </w:r>
      </w:hyperlink>
      <w:r>
        <w:t xml:space="preserve"> администрации МО "Городской округ "Город Нарьян-Мар" от 20.01.2025 N 101.</w:t>
      </w:r>
    </w:p>
    <w:p w:rsidR="004A1193" w:rsidRDefault="004A1193">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4A1193" w:rsidRDefault="004A1193">
      <w:pPr>
        <w:pStyle w:val="ConsPlusNormal"/>
        <w:spacing w:before="220"/>
        <w:ind w:firstLine="540"/>
        <w:jc w:val="both"/>
      </w:pPr>
      <w:r>
        <w:t>4.26. Средства городского бюджета выделяются в соответствии с итоговым рейтингом ТОС, участвующего в конкурсе, в следующем объеме:</w:t>
      </w:r>
    </w:p>
    <w:p w:rsidR="004A1193" w:rsidRDefault="004A1193">
      <w:pPr>
        <w:pStyle w:val="ConsPlusNormal"/>
        <w:spacing w:before="220"/>
        <w:ind w:firstLine="540"/>
        <w:jc w:val="both"/>
      </w:pPr>
      <w:r>
        <w:t>1) ТОС, получившему первое место по итоговому рейтингу, - не более 150 000 (сто пятьдесят тысяч) рублей;</w:t>
      </w:r>
    </w:p>
    <w:p w:rsidR="004A1193" w:rsidRDefault="004A1193">
      <w:pPr>
        <w:pStyle w:val="ConsPlusNormal"/>
        <w:spacing w:before="220"/>
        <w:ind w:firstLine="540"/>
        <w:jc w:val="both"/>
      </w:pPr>
      <w:r>
        <w:t>2) ТОС, получившему второе место по итоговому рейтингу, - не более 100 000 (сто тысяч) рублей;</w:t>
      </w:r>
    </w:p>
    <w:p w:rsidR="004A1193" w:rsidRDefault="004A1193">
      <w:pPr>
        <w:pStyle w:val="ConsPlusNormal"/>
        <w:spacing w:before="220"/>
        <w:ind w:firstLine="540"/>
        <w:jc w:val="both"/>
      </w:pPr>
      <w:r>
        <w:t>3) ТОС, получившему третье место по итоговому рейтингу, - не более 50 000 (пятьдесят тысяч) рублей.</w:t>
      </w:r>
    </w:p>
    <w:p w:rsidR="004A1193" w:rsidRDefault="004A1193">
      <w:pPr>
        <w:pStyle w:val="ConsPlusNormal"/>
        <w:jc w:val="both"/>
      </w:pPr>
      <w:r>
        <w:t xml:space="preserve">(п. 4.26 в ред. </w:t>
      </w:r>
      <w:hyperlink r:id="rId61">
        <w:r>
          <w:rPr>
            <w:color w:val="0000FF"/>
          </w:rPr>
          <w:t>постановления</w:t>
        </w:r>
      </w:hyperlink>
      <w:r>
        <w:t xml:space="preserve"> администрации МО "Городской округ "Город Нарьян-Мар" от 19.12.2025 N 1666)</w:t>
      </w:r>
    </w:p>
    <w:p w:rsidR="004A1193" w:rsidRDefault="004A1193">
      <w:pPr>
        <w:pStyle w:val="ConsPlusNormal"/>
        <w:ind w:firstLine="540"/>
        <w:jc w:val="both"/>
      </w:pPr>
    </w:p>
    <w:p w:rsidR="004A1193" w:rsidRDefault="004A1193">
      <w:pPr>
        <w:pStyle w:val="ConsPlusTitle"/>
        <w:jc w:val="center"/>
        <w:outlineLvl w:val="1"/>
      </w:pPr>
      <w:r>
        <w:t>Раздел V</w:t>
      </w:r>
    </w:p>
    <w:p w:rsidR="004A1193" w:rsidRDefault="004A1193">
      <w:pPr>
        <w:pStyle w:val="ConsPlusTitle"/>
        <w:jc w:val="center"/>
      </w:pPr>
      <w:r>
        <w:t>Порядок и условия предоставления гранта в форме субсидии</w:t>
      </w:r>
    </w:p>
    <w:p w:rsidR="004A1193" w:rsidRDefault="004A1193">
      <w:pPr>
        <w:pStyle w:val="ConsPlusNormal"/>
        <w:ind w:firstLine="540"/>
        <w:jc w:val="both"/>
      </w:pPr>
    </w:p>
    <w:p w:rsidR="004A1193" w:rsidRDefault="004A1193">
      <w:pPr>
        <w:pStyle w:val="ConsPlusNormal"/>
        <w:ind w:firstLine="540"/>
        <w:jc w:val="both"/>
      </w:pPr>
      <w:bookmarkStart w:id="13" w:name="P243"/>
      <w:bookmarkEnd w:id="13"/>
      <w:r>
        <w:t>5.1. Грант в форме субсидии предоставляется на безвозмездной и безвозвратной основе в целях развития материально-технической базы ТОС и может быть использован на расходы, связанные с осуществлением уставной деятельности ТОС, в том числе на приобретение имущества.</w:t>
      </w:r>
    </w:p>
    <w:p w:rsidR="004A1193" w:rsidRDefault="004A1193">
      <w:pPr>
        <w:pStyle w:val="ConsPlusNormal"/>
        <w:spacing w:before="220"/>
        <w:ind w:firstLine="540"/>
        <w:jc w:val="both"/>
      </w:pPr>
      <w:r>
        <w:t>Гранты в форме субсидий носят целевой характер и не могут быть использованы на иные цели.</w:t>
      </w:r>
    </w:p>
    <w:p w:rsidR="004A1193" w:rsidRDefault="004A1193">
      <w:pPr>
        <w:pStyle w:val="ConsPlusNormal"/>
        <w:spacing w:before="220"/>
        <w:ind w:firstLine="540"/>
        <w:jc w:val="both"/>
      </w:pPr>
      <w:r>
        <w:t>5.2. Не допускается осуществление за счет гранта в форме субсидии следующих расходов:</w:t>
      </w:r>
    </w:p>
    <w:p w:rsidR="004A1193" w:rsidRDefault="004A1193">
      <w:pPr>
        <w:pStyle w:val="ConsPlusNormal"/>
        <w:spacing w:before="220"/>
        <w:ind w:firstLine="540"/>
        <w:jc w:val="both"/>
      </w:pPr>
      <w:r>
        <w:t>1) расходы, связанные с осуществлением предпринимательской деятельности и оказанием помощи коммерческим организациям;</w:t>
      </w:r>
    </w:p>
    <w:p w:rsidR="004A1193" w:rsidRDefault="004A1193">
      <w:pPr>
        <w:pStyle w:val="ConsPlusNormal"/>
        <w:spacing w:before="220"/>
        <w:ind w:firstLine="540"/>
        <w:jc w:val="both"/>
      </w:pPr>
      <w:r>
        <w:t>2) расходы, предусматривающие финансирование политических партий, кампаний и акций;</w:t>
      </w:r>
    </w:p>
    <w:p w:rsidR="004A1193" w:rsidRDefault="004A1193">
      <w:pPr>
        <w:pStyle w:val="ConsPlusNormal"/>
        <w:spacing w:before="220"/>
        <w:ind w:firstLine="540"/>
        <w:jc w:val="both"/>
      </w:pPr>
      <w:r>
        <w:t>3) расходы на подготовку и проведение митингов, демонстраций, пикетирований;</w:t>
      </w:r>
    </w:p>
    <w:p w:rsidR="004A1193" w:rsidRDefault="004A1193">
      <w:pPr>
        <w:pStyle w:val="ConsPlusNormal"/>
        <w:spacing w:before="220"/>
        <w:ind w:firstLine="540"/>
        <w:jc w:val="both"/>
      </w:pPr>
      <w:r>
        <w:t>4) расходы на фундаментальные научные исследования;</w:t>
      </w:r>
    </w:p>
    <w:p w:rsidR="004A1193" w:rsidRDefault="004A1193">
      <w:pPr>
        <w:pStyle w:val="ConsPlusNormal"/>
        <w:spacing w:before="220"/>
        <w:ind w:firstLine="540"/>
        <w:jc w:val="both"/>
      </w:pPr>
      <w:r>
        <w:t>5) расходы на приобретение алкогольных напитков и табачной продукции, а также товаров, которые являются предметами роскоши;</w:t>
      </w:r>
    </w:p>
    <w:p w:rsidR="004A1193" w:rsidRDefault="004A1193">
      <w:pPr>
        <w:pStyle w:val="ConsPlusNormal"/>
        <w:spacing w:before="220"/>
        <w:ind w:firstLine="540"/>
        <w:jc w:val="both"/>
      </w:pPr>
      <w:r>
        <w:lastRenderedPageBreak/>
        <w:t>6) расходы на оплату коммунальных услуг;</w:t>
      </w:r>
    </w:p>
    <w:p w:rsidR="004A1193" w:rsidRDefault="004A1193">
      <w:pPr>
        <w:pStyle w:val="ConsPlusNormal"/>
        <w:spacing w:before="220"/>
        <w:ind w:firstLine="540"/>
        <w:jc w:val="both"/>
      </w:pPr>
      <w:r>
        <w:t>7) расходы на выплату заработной платы;</w:t>
      </w:r>
    </w:p>
    <w:p w:rsidR="004A1193" w:rsidRDefault="004A1193">
      <w:pPr>
        <w:pStyle w:val="ConsPlusNormal"/>
        <w:spacing w:before="220"/>
        <w:ind w:firstLine="540"/>
        <w:jc w:val="both"/>
      </w:pPr>
      <w:r>
        <w:t>8) расходы на оказание материальной помощи, лечение и приобретение лекарств;</w:t>
      </w:r>
    </w:p>
    <w:p w:rsidR="004A1193" w:rsidRDefault="004A1193">
      <w:pPr>
        <w:pStyle w:val="ConsPlusNormal"/>
        <w:spacing w:before="220"/>
        <w:ind w:firstLine="540"/>
        <w:jc w:val="both"/>
      </w:pPr>
      <w:r>
        <w:t>9) расходы на приобретение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и комплектующих изделий;</w:t>
      </w:r>
    </w:p>
    <w:p w:rsidR="004A1193" w:rsidRDefault="004A1193">
      <w:pPr>
        <w:pStyle w:val="ConsPlusNormal"/>
        <w:spacing w:before="220"/>
        <w:ind w:firstLine="540"/>
        <w:jc w:val="both"/>
      </w:pPr>
      <w:r>
        <w:t>10) расходы на уплату налогов, пеней, штрафов, погашение задолженности ТОС.</w:t>
      </w:r>
    </w:p>
    <w:p w:rsidR="004A1193" w:rsidRDefault="004A1193">
      <w:pPr>
        <w:pStyle w:val="ConsPlusNormal"/>
        <w:spacing w:before="220"/>
        <w:ind w:firstLine="540"/>
        <w:jc w:val="both"/>
      </w:pPr>
      <w:r>
        <w:t>5.3. 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4A1193" w:rsidRDefault="004A1193">
      <w:pPr>
        <w:pStyle w:val="ConsPlusNormal"/>
        <w:jc w:val="both"/>
      </w:pPr>
      <w:r>
        <w:t xml:space="preserve">(п. 5.3 в ред. </w:t>
      </w:r>
      <w:hyperlink r:id="rId62">
        <w:r>
          <w:rPr>
            <w:color w:val="0000FF"/>
          </w:rPr>
          <w:t>постановления</w:t>
        </w:r>
      </w:hyperlink>
      <w:r>
        <w:t xml:space="preserve"> Администрации муниципального образования "Городской округ "Город Нарьян-Мар" от 10.03.2026 N 289)</w:t>
      </w:r>
    </w:p>
    <w:p w:rsidR="004A1193" w:rsidRDefault="004A1193">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4A1193" w:rsidRDefault="004A1193">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в систему "Электронный бюджет" и не направил возражения по проекту соглашения.</w:t>
      </w:r>
    </w:p>
    <w:p w:rsidR="004A1193" w:rsidRDefault="004A1193">
      <w:pPr>
        <w:pStyle w:val="ConsPlusNormal"/>
        <w:jc w:val="both"/>
      </w:pPr>
      <w:r>
        <w:t xml:space="preserve">(в ред. </w:t>
      </w:r>
      <w:hyperlink r:id="rId63">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4A1193" w:rsidRDefault="004A1193">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4A1193" w:rsidRDefault="004A1193">
      <w:pPr>
        <w:pStyle w:val="ConsPlusNormal"/>
        <w:spacing w:before="220"/>
        <w:ind w:firstLine="540"/>
        <w:jc w:val="both"/>
      </w:pPr>
      <w:r>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4A1193" w:rsidRDefault="004A1193">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4A1193" w:rsidRDefault="004A1193">
      <w:pPr>
        <w:pStyle w:val="ConsPlusNormal"/>
        <w:spacing w:before="220"/>
        <w:ind w:firstLine="540"/>
        <w:jc w:val="both"/>
      </w:pPr>
      <w:r>
        <w:t>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соглашения.</w:t>
      </w:r>
    </w:p>
    <w:p w:rsidR="004A1193" w:rsidRDefault="004A1193">
      <w:pPr>
        <w:pStyle w:val="ConsPlusNormal"/>
        <w:jc w:val="both"/>
      </w:pPr>
      <w:r>
        <w:t xml:space="preserve">(п. 5.5 в ред. </w:t>
      </w:r>
      <w:hyperlink r:id="rId64">
        <w:r>
          <w:rPr>
            <w:color w:val="0000FF"/>
          </w:rPr>
          <w:t>постановления</w:t>
        </w:r>
      </w:hyperlink>
      <w:r>
        <w:t xml:space="preserve"> администрации МО "Городской округ "Город Нарьян-Мар" от 20.01.2025 N 101)</w:t>
      </w:r>
    </w:p>
    <w:p w:rsidR="004A1193" w:rsidRDefault="004A1193">
      <w:pPr>
        <w:pStyle w:val="ConsPlusNormal"/>
        <w:spacing w:before="220"/>
        <w:ind w:firstLine="540"/>
        <w:jc w:val="both"/>
      </w:pPr>
      <w:r>
        <w:lastRenderedPageBreak/>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4A1193" w:rsidRDefault="004A1193">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4A1193" w:rsidRDefault="004A1193">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4A1193" w:rsidRDefault="004A1193">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4A1193" w:rsidRDefault="004A1193">
      <w:pPr>
        <w:pStyle w:val="ConsPlusNormal"/>
        <w:spacing w:before="220"/>
        <w:ind w:firstLine="540"/>
        <w:jc w:val="both"/>
      </w:pPr>
      <w:r>
        <w:t>5.8. Результатом предоставления гранта в форме субсидии являются фактически произведенные и документально подтвержденные в течение календарного года расходы, возникающие в связи с осуществлением деятельности ТОС.</w:t>
      </w:r>
    </w:p>
    <w:p w:rsidR="004A1193" w:rsidRDefault="004A1193">
      <w:pPr>
        <w:pStyle w:val="ConsPlusNormal"/>
        <w:jc w:val="both"/>
      </w:pPr>
      <w:r>
        <w:t xml:space="preserve">(в ред. </w:t>
      </w:r>
      <w:hyperlink r:id="rId65">
        <w:r>
          <w:rPr>
            <w:color w:val="0000FF"/>
          </w:rPr>
          <w:t>постановления</w:t>
        </w:r>
      </w:hyperlink>
      <w:r>
        <w:t xml:space="preserve"> Администрации МО "Городской округ "Город Нарьян-Мар" от 06.02.2025 N 209)</w:t>
      </w:r>
    </w:p>
    <w:p w:rsidR="004A1193" w:rsidRDefault="004A1193">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4A1193" w:rsidRDefault="004A1193">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66">
        <w:r>
          <w:rPr>
            <w:color w:val="0000FF"/>
          </w:rPr>
          <w:t>приказом</w:t>
        </w:r>
      </w:hyperlink>
      <w:r>
        <w:t xml:space="preserve">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4A1193" w:rsidRDefault="004A1193">
      <w:pPr>
        <w:pStyle w:val="ConsPlusNormal"/>
        <w:jc w:val="both"/>
      </w:pPr>
      <w:r>
        <w:t xml:space="preserve">(в ред. </w:t>
      </w:r>
      <w:hyperlink r:id="rId67">
        <w:r>
          <w:rPr>
            <w:color w:val="0000FF"/>
          </w:rPr>
          <w:t>Постановления</w:t>
        </w:r>
      </w:hyperlink>
      <w:r>
        <w:t xml:space="preserve"> Администрации МО "Городской округ "Город Нарьян-Мар" от 24.10.2024 N 1396)</w:t>
      </w:r>
    </w:p>
    <w:p w:rsidR="004A1193" w:rsidRDefault="004A1193">
      <w:pPr>
        <w:pStyle w:val="ConsPlusNormal"/>
        <w:ind w:firstLine="540"/>
        <w:jc w:val="both"/>
      </w:pPr>
    </w:p>
    <w:p w:rsidR="004A1193" w:rsidRDefault="004A1193">
      <w:pPr>
        <w:pStyle w:val="ConsPlusTitle"/>
        <w:jc w:val="center"/>
        <w:outlineLvl w:val="1"/>
      </w:pPr>
      <w:r>
        <w:t>Раздел VI</w:t>
      </w:r>
    </w:p>
    <w:p w:rsidR="004A1193" w:rsidRDefault="004A1193">
      <w:pPr>
        <w:pStyle w:val="ConsPlusTitle"/>
        <w:jc w:val="center"/>
      </w:pPr>
      <w:r>
        <w:t>Порядок предоставления и утверждения отчета об использовании</w:t>
      </w:r>
    </w:p>
    <w:p w:rsidR="004A1193" w:rsidRDefault="004A1193">
      <w:pPr>
        <w:pStyle w:val="ConsPlusTitle"/>
        <w:jc w:val="center"/>
      </w:pPr>
      <w:r>
        <w:t>гранта в форме субсидии, требования к осуществлению контроля</w:t>
      </w:r>
    </w:p>
    <w:p w:rsidR="004A1193" w:rsidRDefault="004A1193">
      <w:pPr>
        <w:pStyle w:val="ConsPlusTitle"/>
        <w:jc w:val="center"/>
      </w:pPr>
      <w:r>
        <w:t>за соблюдением условий и порядка предоставления гранта</w:t>
      </w:r>
    </w:p>
    <w:p w:rsidR="004A1193" w:rsidRDefault="004A1193">
      <w:pPr>
        <w:pStyle w:val="ConsPlusTitle"/>
        <w:jc w:val="center"/>
      </w:pPr>
      <w:r>
        <w:t>в форме субсидий и ответственности за их нарушение,</w:t>
      </w:r>
    </w:p>
    <w:p w:rsidR="004A1193" w:rsidRDefault="004A1193">
      <w:pPr>
        <w:pStyle w:val="ConsPlusTitle"/>
        <w:jc w:val="center"/>
      </w:pPr>
      <w:r>
        <w:t>порядок его возврата</w:t>
      </w:r>
    </w:p>
    <w:p w:rsidR="004A1193" w:rsidRDefault="004A1193">
      <w:pPr>
        <w:pStyle w:val="ConsPlusNormal"/>
        <w:ind w:firstLine="540"/>
        <w:jc w:val="both"/>
      </w:pPr>
    </w:p>
    <w:p w:rsidR="004A1193" w:rsidRDefault="004A1193">
      <w:pPr>
        <w:pStyle w:val="ConsPlusNormal"/>
        <w:ind w:firstLine="540"/>
        <w:jc w:val="both"/>
      </w:pPr>
      <w: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4A1193" w:rsidRDefault="004A1193">
      <w:pPr>
        <w:pStyle w:val="ConsPlusNormal"/>
        <w:jc w:val="both"/>
      </w:pPr>
      <w:r>
        <w:t xml:space="preserve">(п. 6.1 в ред. </w:t>
      </w:r>
      <w:hyperlink r:id="rId68">
        <w:r>
          <w:rPr>
            <w:color w:val="0000FF"/>
          </w:rPr>
          <w:t>постановления</w:t>
        </w:r>
      </w:hyperlink>
      <w:r>
        <w:t xml:space="preserve"> Администрации муниципального образования "Городской округ "Город Нарьян-Мар" от 10.03.2026 N 289)</w:t>
      </w:r>
    </w:p>
    <w:p w:rsidR="004A1193" w:rsidRDefault="004A1193">
      <w:pPr>
        <w:pStyle w:val="ConsPlusNormal"/>
        <w:spacing w:before="220"/>
        <w:ind w:firstLine="540"/>
        <w:jc w:val="both"/>
      </w:pPr>
      <w:bookmarkStart w:id="14" w:name="P286"/>
      <w:bookmarkEnd w:id="14"/>
      <w:r>
        <w:t>6.2. Отчеты предоставляются не позднее 30 числа месяца, следующего за отчетным периодом.</w:t>
      </w:r>
    </w:p>
    <w:p w:rsidR="004A1193" w:rsidRDefault="004A1193">
      <w:pPr>
        <w:pStyle w:val="ConsPlusNormal"/>
        <w:spacing w:before="220"/>
        <w:ind w:firstLine="540"/>
        <w:jc w:val="both"/>
      </w:pPr>
      <w:r>
        <w:t>Отчетным периодом является 1 квартал, 1 полугодие, 9 месяцев, год.</w:t>
      </w:r>
    </w:p>
    <w:p w:rsidR="004A1193" w:rsidRDefault="004A1193">
      <w:pPr>
        <w:pStyle w:val="ConsPlusNormal"/>
        <w:spacing w:before="220"/>
        <w:ind w:firstLine="540"/>
        <w:jc w:val="both"/>
      </w:pPr>
      <w:r>
        <w:t xml:space="preserve">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направляются организатору конкурса на бумажном носителе в </w:t>
      </w:r>
      <w:r>
        <w:lastRenderedPageBreak/>
        <w:t xml:space="preserve">срок, установленный в </w:t>
      </w:r>
      <w:hyperlink w:anchor="P286">
        <w:r>
          <w:rPr>
            <w:color w:val="0000FF"/>
          </w:rPr>
          <w:t>пункте 6.2</w:t>
        </w:r>
      </w:hyperlink>
      <w:r>
        <w:t xml:space="preserve"> настоящего Порядка.</w:t>
      </w:r>
    </w:p>
    <w:p w:rsidR="004A1193" w:rsidRDefault="004A1193">
      <w:pPr>
        <w:pStyle w:val="ConsPlusNormal"/>
        <w:jc w:val="both"/>
      </w:pPr>
      <w:r>
        <w:t xml:space="preserve">(п. 6.3 в ред. </w:t>
      </w:r>
      <w:hyperlink r:id="rId69">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r>
        <w:t xml:space="preserve">6.4. Организатор конкурса, органы муниципального финансового контроля в обязательном </w:t>
      </w:r>
      <w:hyperlink r:id="rId70">
        <w:r>
          <w:rPr>
            <w:color w:val="0000FF"/>
          </w:rPr>
          <w:t>порядке</w:t>
        </w:r>
      </w:hyperlink>
      <w:r>
        <w:t xml:space="preserve">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приказом Минфина России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4A1193" w:rsidRDefault="004A1193">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4A1193" w:rsidRDefault="004A1193">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4A1193" w:rsidRDefault="004A1193">
      <w:pPr>
        <w:pStyle w:val="ConsPlusNormal"/>
        <w:spacing w:before="220"/>
        <w:ind w:firstLine="540"/>
        <w:jc w:val="both"/>
      </w:pPr>
      <w:r>
        <w:t>В случае направления запроса заказным почтовым отправлением запрос считается полученным по истечении 30 календарных дней со дня направления запроса.</w:t>
      </w:r>
    </w:p>
    <w:p w:rsidR="004A1193" w:rsidRDefault="004A1193">
      <w:pPr>
        <w:pStyle w:val="ConsPlusNormal"/>
        <w:spacing w:before="220"/>
        <w:ind w:firstLine="540"/>
        <w:jc w:val="both"/>
      </w:pPr>
      <w:r>
        <w:t>В случае направления запроса на электронную почту, указанную в заявке получателя гранта, запрос считается полученным в день его направления.</w:t>
      </w:r>
    </w:p>
    <w:p w:rsidR="004A1193" w:rsidRDefault="004A1193">
      <w:pPr>
        <w:pStyle w:val="ConsPlusNormal"/>
        <w:jc w:val="both"/>
      </w:pPr>
      <w:r>
        <w:t xml:space="preserve">(п. 6.4 в ред. </w:t>
      </w:r>
      <w:hyperlink r:id="rId71">
        <w:r>
          <w:rPr>
            <w:color w:val="0000FF"/>
          </w:rPr>
          <w:t>постановления</w:t>
        </w:r>
      </w:hyperlink>
      <w:r>
        <w:t xml:space="preserve"> Администрации муниципального образования "Городской округ "Город Нарьян-Мар" от 10.03.2026 N 289)</w:t>
      </w:r>
    </w:p>
    <w:p w:rsidR="004A1193" w:rsidRDefault="004A1193">
      <w:pPr>
        <w:pStyle w:val="ConsPlusNormal"/>
        <w:spacing w:before="220"/>
        <w:ind w:firstLine="540"/>
        <w:jc w:val="both"/>
      </w:pPr>
      <w:r>
        <w:t>6.5. Организатор конкурса проводит проверку отчетов в течение 30 рабочих дней с даты окончания срока, установленного для их представления.</w:t>
      </w:r>
    </w:p>
    <w:p w:rsidR="004A1193" w:rsidRDefault="004A1193">
      <w:pPr>
        <w:pStyle w:val="ConsPlusNormal"/>
        <w:spacing w:before="220"/>
        <w:ind w:firstLine="540"/>
        <w:jc w:val="both"/>
      </w:pPr>
      <w:r>
        <w:t>По итогам рассмотрения годовых отчетов организатор конкурса в срок, установленный 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4A1193" w:rsidRDefault="004A1193">
      <w:pPr>
        <w:pStyle w:val="ConsPlusNormal"/>
        <w:spacing w:before="220"/>
        <w:ind w:firstLine="540"/>
        <w:jc w:val="both"/>
      </w:pPr>
      <w:r>
        <w:t>Получатель гранта в форме субсидии обязан в срок не позднее 5 рабочих дней со дня получения акта подписать акт и направить его организатору конкурса.</w:t>
      </w:r>
    </w:p>
    <w:p w:rsidR="004A1193" w:rsidRDefault="004A1193">
      <w:pPr>
        <w:pStyle w:val="ConsPlusNormal"/>
        <w:spacing w:before="220"/>
        <w:ind w:firstLine="540"/>
        <w:jc w:val="both"/>
      </w:pPr>
      <w:r>
        <w:t>При наличии возражений по акту получатель гранта в форме субсидии подписывает акт с возражениями с приложением указанных возражений.</w:t>
      </w:r>
    </w:p>
    <w:p w:rsidR="004A1193" w:rsidRDefault="004A1193">
      <w:pPr>
        <w:pStyle w:val="ConsPlusNormal"/>
        <w:spacing w:before="220"/>
        <w:ind w:firstLine="540"/>
        <w:jc w:val="both"/>
      </w:pPr>
      <w:r>
        <w:t>Возражения по акту рассматриваются членами конкурсной комиссии в срок не позднее чем на 10 рабочий день со дня поступления указанных возражений. Решение конкурсной комиссии оформляется протоколом заседания комиссии.</w:t>
      </w:r>
    </w:p>
    <w:p w:rsidR="004A1193" w:rsidRDefault="004A1193">
      <w:pPr>
        <w:pStyle w:val="ConsPlusNormal"/>
        <w:spacing w:before="220"/>
        <w:ind w:firstLine="540"/>
        <w:jc w:val="both"/>
      </w:pPr>
      <w:r>
        <w:t>По итогам рассмотрения отчетов за 1 квартал, 1 полугодие, 9 месяцев организатор конкурса в срок, установленный в настоящем пункте, составляет заключение об использовании гранта в форме субсидии.</w:t>
      </w:r>
    </w:p>
    <w:p w:rsidR="004A1193" w:rsidRDefault="004A1193">
      <w:pPr>
        <w:pStyle w:val="ConsPlusNormal"/>
        <w:jc w:val="both"/>
      </w:pPr>
      <w:r>
        <w:t xml:space="preserve">(пп. 6.5 в ред. </w:t>
      </w:r>
      <w:hyperlink r:id="rId72">
        <w:r>
          <w:rPr>
            <w:color w:val="0000FF"/>
          </w:rPr>
          <w:t>постановления</w:t>
        </w:r>
      </w:hyperlink>
      <w:r>
        <w:t xml:space="preserve"> Администрации муниципального образования "Городской округ "Город Нарьян-Мар" от 10.03.2026 N 289)</w:t>
      </w:r>
    </w:p>
    <w:p w:rsidR="004A1193" w:rsidRDefault="004A1193">
      <w:pPr>
        <w:pStyle w:val="ConsPlusNormal"/>
        <w:spacing w:before="220"/>
        <w:ind w:firstLine="540"/>
        <w:jc w:val="both"/>
      </w:pPr>
      <w:r>
        <w:lastRenderedPageBreak/>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акта (заключения).</w:t>
      </w:r>
    </w:p>
    <w:p w:rsidR="004A1193" w:rsidRDefault="004A1193">
      <w:pPr>
        <w:pStyle w:val="ConsPlusNormal"/>
        <w:jc w:val="both"/>
      </w:pPr>
      <w:r>
        <w:t xml:space="preserve">(п. 6.6 в ред. </w:t>
      </w:r>
      <w:hyperlink r:id="rId73">
        <w:r>
          <w:rPr>
            <w:color w:val="0000FF"/>
          </w:rPr>
          <w:t>постановления</w:t>
        </w:r>
      </w:hyperlink>
      <w:r>
        <w:t xml:space="preserve"> Администрации муниципального образования "Городской округ "Город Нарьян-Мар" от 10.03.2026 N 289)</w:t>
      </w:r>
    </w:p>
    <w:p w:rsidR="004A1193" w:rsidRDefault="004A1193">
      <w:pPr>
        <w:pStyle w:val="ConsPlusNormal"/>
        <w:spacing w:before="220"/>
        <w:ind w:firstLine="540"/>
        <w:jc w:val="both"/>
      </w:pPr>
      <w:r>
        <w:t>6.7. Решение об утверждении отчетов оформляется протоколом, который изготавливается в течение 3 рабочих дней со дня заседания конкурсной комиссии.</w:t>
      </w:r>
    </w:p>
    <w:p w:rsidR="004A1193" w:rsidRDefault="004A1193">
      <w:pPr>
        <w:pStyle w:val="ConsPlusNormal"/>
        <w:jc w:val="both"/>
      </w:pPr>
      <w:r>
        <w:t xml:space="preserve">(п. 6.7 в ред. </w:t>
      </w:r>
      <w:hyperlink r:id="rId74">
        <w:r>
          <w:rPr>
            <w:color w:val="0000FF"/>
          </w:rPr>
          <w:t>постановления</w:t>
        </w:r>
      </w:hyperlink>
      <w:r>
        <w:t xml:space="preserve"> Администрации муниципального образования "Городской округ "Город Нарьян-Мар" от 10.03.2026 N 289)</w:t>
      </w:r>
    </w:p>
    <w:p w:rsidR="004A1193" w:rsidRDefault="004A1193">
      <w:pPr>
        <w:pStyle w:val="ConsPlusNormal"/>
        <w:spacing w:before="220"/>
        <w:ind w:firstLine="540"/>
        <w:jc w:val="both"/>
      </w:pPr>
      <w: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акта исчисляется со дня получения запрашиваемых документов (сведений).</w:t>
      </w:r>
    </w:p>
    <w:p w:rsidR="004A1193" w:rsidRDefault="004A1193">
      <w:pPr>
        <w:pStyle w:val="ConsPlusNormal"/>
        <w:jc w:val="both"/>
      </w:pPr>
      <w:r>
        <w:t xml:space="preserve">(п. 6.8 в ред. </w:t>
      </w:r>
      <w:hyperlink r:id="rId75">
        <w:r>
          <w:rPr>
            <w:color w:val="0000FF"/>
          </w:rPr>
          <w:t>постановления</w:t>
        </w:r>
      </w:hyperlink>
      <w:r>
        <w:t xml:space="preserve"> Администрации муниципального образования "Городской округ "Город Нарьян-Мар" от 10.03.2026 N 289)</w:t>
      </w:r>
    </w:p>
    <w:p w:rsidR="004A1193" w:rsidRDefault="004A1193">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4A1193" w:rsidRDefault="004A1193">
      <w:pPr>
        <w:pStyle w:val="ConsPlusNormal"/>
        <w:spacing w:before="220"/>
        <w:ind w:firstLine="540"/>
        <w:jc w:val="both"/>
      </w:pPr>
      <w:bookmarkStart w:id="15" w:name="P310"/>
      <w:bookmarkEnd w:id="15"/>
      <w:r>
        <w:t xml:space="preserve">6.10. В случае если средства гранта в форме субсидии не использованы полностью на цели, указанные в </w:t>
      </w:r>
      <w:hyperlink w:anchor="P243">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318">
        <w:r>
          <w:rPr>
            <w:color w:val="0000FF"/>
          </w:rPr>
          <w:t>пунктами 6.12</w:t>
        </w:r>
      </w:hyperlink>
      <w:r>
        <w:t xml:space="preserve"> и </w:t>
      </w:r>
      <w:hyperlink w:anchor="P322">
        <w:r>
          <w:rPr>
            <w:color w:val="0000FF"/>
          </w:rPr>
          <w:t>6.13</w:t>
        </w:r>
      </w:hyperlink>
      <w:r>
        <w:t xml:space="preserve"> настоящего Порядка.</w:t>
      </w:r>
    </w:p>
    <w:p w:rsidR="004A1193" w:rsidRDefault="004A1193">
      <w:pPr>
        <w:pStyle w:val="ConsPlusNormal"/>
        <w:spacing w:before="220"/>
        <w:ind w:firstLine="540"/>
        <w:jc w:val="both"/>
      </w:pPr>
      <w:bookmarkStart w:id="16" w:name="P311"/>
      <w:bookmarkEnd w:id="16"/>
      <w:r>
        <w:t>6.11. Грант в форме субсидии также подлежит возврату в городской бюджет в следующих случаях:</w:t>
      </w:r>
    </w:p>
    <w:p w:rsidR="004A1193" w:rsidRDefault="004A1193">
      <w:pPr>
        <w:pStyle w:val="ConsPlusNormal"/>
        <w:spacing w:before="220"/>
        <w:ind w:firstLine="540"/>
        <w:jc w:val="both"/>
      </w:pPr>
      <w:r>
        <w:t>1) использования гранта в форме субсидии на цели, не предусмотренные настоящим Порядком;</w:t>
      </w:r>
    </w:p>
    <w:p w:rsidR="004A1193" w:rsidRDefault="004A1193">
      <w:pPr>
        <w:pStyle w:val="ConsPlusNormal"/>
        <w:spacing w:before="220"/>
        <w:ind w:firstLine="540"/>
        <w:jc w:val="both"/>
      </w:pPr>
      <w:r>
        <w:t>2) использования гранта в форме субсидии за пределами сроков, установленных соглашением;</w:t>
      </w:r>
    </w:p>
    <w:p w:rsidR="004A1193" w:rsidRDefault="004A1193">
      <w:pPr>
        <w:pStyle w:val="ConsPlusNormal"/>
        <w:spacing w:before="220"/>
        <w:ind w:firstLine="540"/>
        <w:jc w:val="both"/>
      </w:pPr>
      <w:r>
        <w:t xml:space="preserve">3) утратил силу. - </w:t>
      </w:r>
      <w:hyperlink r:id="rId76">
        <w:r>
          <w:rPr>
            <w:color w:val="0000FF"/>
          </w:rPr>
          <w:t>Постановление</w:t>
        </w:r>
      </w:hyperlink>
      <w:r>
        <w:t xml:space="preserve"> администрации МО "Городской округ "Город Нарьян-Мар" от 20.01.2025 N 101;</w:t>
      </w:r>
    </w:p>
    <w:p w:rsidR="004A1193" w:rsidRDefault="004A1193">
      <w:pPr>
        <w:pStyle w:val="ConsPlusNormal"/>
        <w:spacing w:before="220"/>
        <w:ind w:firstLine="540"/>
        <w:jc w:val="both"/>
      </w:pPr>
      <w:r>
        <w:t>4) установления факта представления ложных либо намеренно искаженных сведений;</w:t>
      </w:r>
    </w:p>
    <w:p w:rsidR="004A1193" w:rsidRDefault="004A1193">
      <w:pPr>
        <w:pStyle w:val="ConsPlusNormal"/>
        <w:spacing w:before="220"/>
        <w:ind w:firstLine="540"/>
        <w:jc w:val="both"/>
      </w:pPr>
      <w:r>
        <w:t xml:space="preserve">5) - 6) утратили силу. - </w:t>
      </w:r>
      <w:hyperlink r:id="rId77">
        <w:r>
          <w:rPr>
            <w:color w:val="0000FF"/>
          </w:rPr>
          <w:t>Постановление</w:t>
        </w:r>
      </w:hyperlink>
      <w:r>
        <w:t xml:space="preserve"> Администрации МО "Городской округ "Город Нарьян-Мар" от 06.02.2025 N 209;</w:t>
      </w:r>
    </w:p>
    <w:p w:rsidR="004A1193" w:rsidRDefault="004A1193">
      <w:pPr>
        <w:pStyle w:val="ConsPlusNormal"/>
        <w:spacing w:before="220"/>
        <w:ind w:firstLine="540"/>
        <w:jc w:val="both"/>
      </w:pPr>
      <w:r>
        <w:t>7) недостижения значений результатов предоставления гранта в форме субсидии.</w:t>
      </w:r>
    </w:p>
    <w:p w:rsidR="004A1193" w:rsidRDefault="004A1193">
      <w:pPr>
        <w:pStyle w:val="ConsPlusNormal"/>
        <w:spacing w:before="220"/>
        <w:ind w:firstLine="540"/>
        <w:jc w:val="both"/>
      </w:pPr>
      <w:bookmarkStart w:id="17" w:name="P318"/>
      <w:bookmarkEnd w:id="17"/>
      <w:r>
        <w:t xml:space="preserve">6.12. В случае установления фактов, указанных в </w:t>
      </w:r>
      <w:hyperlink w:anchor="P310">
        <w:r>
          <w:rPr>
            <w:color w:val="0000FF"/>
          </w:rPr>
          <w:t>пунктах 6.10</w:t>
        </w:r>
      </w:hyperlink>
      <w:r>
        <w:t xml:space="preserve"> и </w:t>
      </w:r>
      <w:hyperlink w:anchor="P311">
        <w:r>
          <w:rPr>
            <w:color w:val="0000FF"/>
          </w:rPr>
          <w:t>6.11</w:t>
        </w:r>
      </w:hyperlink>
      <w:r>
        <w:t xml:space="preserve"> настоящего Порядка,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(далее - требование).</w:t>
      </w:r>
    </w:p>
    <w:p w:rsidR="004A1193" w:rsidRDefault="004A1193">
      <w:pPr>
        <w:pStyle w:val="ConsPlusNormal"/>
        <w:spacing w:before="220"/>
        <w:ind w:firstLine="540"/>
        <w:jc w:val="both"/>
      </w:pPr>
      <w:r>
        <w:t>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w:t>
      </w:r>
    </w:p>
    <w:p w:rsidR="004A1193" w:rsidRDefault="004A1193">
      <w:pPr>
        <w:pStyle w:val="ConsPlusNormal"/>
        <w:spacing w:before="220"/>
        <w:ind w:firstLine="540"/>
        <w:jc w:val="both"/>
      </w:pPr>
      <w:r>
        <w:t>В случае направления требования на электронную почту, указанную в заявке получателем гранта, запрос считается полученным в день его направления.</w:t>
      </w:r>
    </w:p>
    <w:p w:rsidR="004A1193" w:rsidRDefault="004A1193">
      <w:pPr>
        <w:pStyle w:val="ConsPlusNormal"/>
        <w:jc w:val="both"/>
      </w:pPr>
      <w:r>
        <w:t xml:space="preserve">(п. 6.12 в ред. </w:t>
      </w:r>
      <w:hyperlink r:id="rId78">
        <w:r>
          <w:rPr>
            <w:color w:val="0000FF"/>
          </w:rPr>
          <w:t>постановления</w:t>
        </w:r>
      </w:hyperlink>
      <w:r>
        <w:t xml:space="preserve"> администрации МО "Городской округ "Город Нарьян-Мар" от 10.09.2025 N 1202)</w:t>
      </w:r>
    </w:p>
    <w:p w:rsidR="004A1193" w:rsidRDefault="004A1193">
      <w:pPr>
        <w:pStyle w:val="ConsPlusNormal"/>
        <w:spacing w:before="220"/>
        <w:ind w:firstLine="540"/>
        <w:jc w:val="both"/>
      </w:pPr>
      <w:bookmarkStart w:id="18" w:name="P322"/>
      <w:bookmarkEnd w:id="18"/>
      <w:r>
        <w:lastRenderedPageBreak/>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4A1193" w:rsidRDefault="004A1193">
      <w:pPr>
        <w:pStyle w:val="ConsPlusNormal"/>
        <w:spacing w:before="220"/>
        <w:ind w:firstLine="540"/>
        <w:jc w:val="both"/>
      </w:pPr>
      <w: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jc w:val="right"/>
        <w:outlineLvl w:val="1"/>
      </w:pPr>
      <w:r>
        <w:t>Приложение</w:t>
      </w:r>
    </w:p>
    <w:p w:rsidR="004A1193" w:rsidRDefault="004A1193">
      <w:pPr>
        <w:pStyle w:val="ConsPlusNormal"/>
        <w:jc w:val="right"/>
      </w:pPr>
      <w:r>
        <w:t>к Порядку предоставления</w:t>
      </w:r>
    </w:p>
    <w:p w:rsidR="004A1193" w:rsidRDefault="004A1193">
      <w:pPr>
        <w:pStyle w:val="ConsPlusNormal"/>
        <w:jc w:val="right"/>
      </w:pPr>
      <w:r>
        <w:t>грантов в форме субсидий</w:t>
      </w:r>
    </w:p>
    <w:p w:rsidR="004A1193" w:rsidRDefault="004A1193">
      <w:pPr>
        <w:pStyle w:val="ConsPlusNormal"/>
        <w:jc w:val="right"/>
      </w:pPr>
      <w:r>
        <w:t>победителям конкурса</w:t>
      </w:r>
    </w:p>
    <w:p w:rsidR="004A1193" w:rsidRDefault="004A1193">
      <w:pPr>
        <w:pStyle w:val="ConsPlusNormal"/>
        <w:jc w:val="right"/>
      </w:pPr>
      <w:r>
        <w:t>"Лучшее территориальное</w:t>
      </w:r>
    </w:p>
    <w:p w:rsidR="004A1193" w:rsidRDefault="004A1193">
      <w:pPr>
        <w:pStyle w:val="ConsPlusNormal"/>
        <w:jc w:val="right"/>
      </w:pPr>
      <w:r>
        <w:t>общественное самоуправление</w:t>
      </w:r>
    </w:p>
    <w:p w:rsidR="004A1193" w:rsidRDefault="004A1193">
      <w:pPr>
        <w:pStyle w:val="ConsPlusNormal"/>
        <w:jc w:val="right"/>
      </w:pPr>
      <w:r>
        <w:t>города Нарьян-Мара"</w:t>
      </w:r>
    </w:p>
    <w:p w:rsidR="004A1193" w:rsidRDefault="004A1193">
      <w:pPr>
        <w:pStyle w:val="ConsPlusNormal"/>
        <w:ind w:firstLine="540"/>
        <w:jc w:val="both"/>
      </w:pPr>
    </w:p>
    <w:p w:rsidR="004A1193" w:rsidRDefault="004A1193">
      <w:pPr>
        <w:pStyle w:val="ConsPlusTitle"/>
        <w:jc w:val="center"/>
      </w:pPr>
      <w:bookmarkStart w:id="19" w:name="P337"/>
      <w:bookmarkEnd w:id="19"/>
      <w:r>
        <w:t>ОЦЕНОЧНЫЙ ЛИСТ</w:t>
      </w:r>
    </w:p>
    <w:p w:rsidR="004A1193" w:rsidRDefault="004A11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119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1193" w:rsidRDefault="004A11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1193" w:rsidRDefault="004A11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1193" w:rsidRDefault="004A1193">
            <w:pPr>
              <w:pStyle w:val="ConsPlusNormal"/>
              <w:jc w:val="center"/>
            </w:pPr>
            <w:r>
              <w:rPr>
                <w:color w:val="392C69"/>
              </w:rPr>
              <w:t>Список изменяющих документов</w:t>
            </w:r>
          </w:p>
          <w:p w:rsidR="004A1193" w:rsidRDefault="004A1193">
            <w:pPr>
              <w:pStyle w:val="ConsPlusNormal"/>
              <w:jc w:val="center"/>
            </w:pPr>
            <w:r>
              <w:rPr>
                <w:color w:val="392C69"/>
              </w:rPr>
              <w:t xml:space="preserve">(в ред. </w:t>
            </w:r>
            <w:hyperlink r:id="rId79">
              <w:r>
                <w:rPr>
                  <w:color w:val="0000FF"/>
                </w:rPr>
                <w:t>постановления</w:t>
              </w:r>
            </w:hyperlink>
            <w:r>
              <w:rPr>
                <w:color w:val="392C69"/>
              </w:rPr>
              <w:t xml:space="preserve"> администрации МО "Городской округ "Город Нарьян-Мар"</w:t>
            </w:r>
          </w:p>
          <w:p w:rsidR="004A1193" w:rsidRDefault="004A1193">
            <w:pPr>
              <w:pStyle w:val="ConsPlusNormal"/>
              <w:jc w:val="center"/>
            </w:pPr>
            <w:r>
              <w:rPr>
                <w:color w:val="392C69"/>
              </w:rPr>
              <w:t>от 10.09.2025 N 1202)</w:t>
            </w:r>
          </w:p>
        </w:tc>
        <w:tc>
          <w:tcPr>
            <w:tcW w:w="113" w:type="dxa"/>
            <w:tcBorders>
              <w:top w:val="nil"/>
              <w:left w:val="nil"/>
              <w:bottom w:val="nil"/>
              <w:right w:val="nil"/>
            </w:tcBorders>
            <w:shd w:val="clear" w:color="auto" w:fill="F4F3F8"/>
            <w:tcMar>
              <w:top w:w="0" w:type="dxa"/>
              <w:left w:w="0" w:type="dxa"/>
              <w:bottom w:w="0" w:type="dxa"/>
              <w:right w:w="0" w:type="dxa"/>
            </w:tcMar>
          </w:tcPr>
          <w:p w:rsidR="004A1193" w:rsidRDefault="004A1193">
            <w:pPr>
              <w:pStyle w:val="ConsPlusNormal"/>
            </w:pPr>
          </w:p>
        </w:tc>
      </w:tr>
    </w:tbl>
    <w:p w:rsidR="004A1193" w:rsidRDefault="004A119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05"/>
        <w:gridCol w:w="4394"/>
        <w:gridCol w:w="1077"/>
      </w:tblGrid>
      <w:tr w:rsidR="004A1193">
        <w:tc>
          <w:tcPr>
            <w:tcW w:w="567" w:type="dxa"/>
          </w:tcPr>
          <w:p w:rsidR="004A1193" w:rsidRDefault="004A1193">
            <w:pPr>
              <w:pStyle w:val="ConsPlusNormal"/>
              <w:jc w:val="center"/>
            </w:pPr>
            <w:r>
              <w:t>N п/п</w:t>
            </w:r>
          </w:p>
        </w:tc>
        <w:tc>
          <w:tcPr>
            <w:tcW w:w="3005" w:type="dxa"/>
          </w:tcPr>
          <w:p w:rsidR="004A1193" w:rsidRDefault="004A1193">
            <w:pPr>
              <w:pStyle w:val="ConsPlusNormal"/>
              <w:jc w:val="center"/>
            </w:pPr>
            <w:r>
              <w:t>Наименование критерия</w:t>
            </w:r>
          </w:p>
        </w:tc>
        <w:tc>
          <w:tcPr>
            <w:tcW w:w="4394" w:type="dxa"/>
          </w:tcPr>
          <w:p w:rsidR="004A1193" w:rsidRDefault="004A1193">
            <w:pPr>
              <w:pStyle w:val="ConsPlusNormal"/>
              <w:jc w:val="center"/>
            </w:pPr>
            <w:r>
              <w:t>Размер баллов</w:t>
            </w:r>
          </w:p>
        </w:tc>
        <w:tc>
          <w:tcPr>
            <w:tcW w:w="1077" w:type="dxa"/>
          </w:tcPr>
          <w:p w:rsidR="004A1193" w:rsidRDefault="004A1193">
            <w:pPr>
              <w:pStyle w:val="ConsPlusNormal"/>
              <w:jc w:val="center"/>
            </w:pPr>
            <w:r>
              <w:t>Весовое значение оценки</w:t>
            </w:r>
          </w:p>
        </w:tc>
      </w:tr>
      <w:tr w:rsidR="004A1193">
        <w:tc>
          <w:tcPr>
            <w:tcW w:w="567" w:type="dxa"/>
          </w:tcPr>
          <w:p w:rsidR="004A1193" w:rsidRDefault="004A1193">
            <w:pPr>
              <w:pStyle w:val="ConsPlusNormal"/>
              <w:jc w:val="center"/>
            </w:pPr>
            <w:r>
              <w:t>1</w:t>
            </w:r>
          </w:p>
        </w:tc>
        <w:tc>
          <w:tcPr>
            <w:tcW w:w="3005" w:type="dxa"/>
          </w:tcPr>
          <w:p w:rsidR="004A1193" w:rsidRDefault="004A1193">
            <w:pPr>
              <w:pStyle w:val="ConsPlusNormal"/>
            </w:pPr>
            <w:r>
              <w:t>Проектная деятельность ТОС (участие в конкурсах проектов, качество и значимость реализованных проектов)</w:t>
            </w:r>
          </w:p>
        </w:tc>
        <w:tc>
          <w:tcPr>
            <w:tcW w:w="4394" w:type="dxa"/>
          </w:tcPr>
          <w:p w:rsidR="004A1193" w:rsidRDefault="004A1193">
            <w:pPr>
              <w:pStyle w:val="ConsPlusNormal"/>
            </w:pPr>
            <w:r>
              <w:t>0 - ТОС не принимал участие в конкурсах;</w:t>
            </w:r>
          </w:p>
          <w:p w:rsidR="004A1193" w:rsidRDefault="004A1193">
            <w:pPr>
              <w:pStyle w:val="ConsPlusNormal"/>
            </w:pPr>
            <w:r>
              <w:t>50 - ТОС принимал участие в конкурсах и реализовал менее трех проектов;</w:t>
            </w:r>
          </w:p>
          <w:p w:rsidR="004A1193" w:rsidRDefault="004A1193">
            <w:pPr>
              <w:pStyle w:val="ConsPlusNormal"/>
            </w:pPr>
            <w:r>
              <w:t>100 - ТОС активно принимал участие в конкурсах и реализовал 3 и более проекта</w:t>
            </w:r>
          </w:p>
        </w:tc>
        <w:tc>
          <w:tcPr>
            <w:tcW w:w="1077" w:type="dxa"/>
          </w:tcPr>
          <w:p w:rsidR="004A1193" w:rsidRDefault="004A1193">
            <w:pPr>
              <w:pStyle w:val="ConsPlusNormal"/>
              <w:jc w:val="center"/>
            </w:pPr>
            <w:r>
              <w:t>0,2</w:t>
            </w:r>
          </w:p>
        </w:tc>
      </w:tr>
      <w:tr w:rsidR="004A1193">
        <w:tc>
          <w:tcPr>
            <w:tcW w:w="567" w:type="dxa"/>
          </w:tcPr>
          <w:p w:rsidR="004A1193" w:rsidRDefault="004A1193">
            <w:pPr>
              <w:pStyle w:val="ConsPlusNormal"/>
              <w:jc w:val="center"/>
            </w:pPr>
            <w:r>
              <w:t>2</w:t>
            </w:r>
          </w:p>
        </w:tc>
        <w:tc>
          <w:tcPr>
            <w:tcW w:w="3005" w:type="dxa"/>
          </w:tcPr>
          <w:p w:rsidR="004A1193" w:rsidRDefault="004A1193">
            <w:pPr>
              <w:pStyle w:val="ConsPlusNormal"/>
            </w:pPr>
            <w:r>
              <w:t>Работа органа ТОС по вовлечению жителей в процесс принятия решений, в том числе количество проведенных собраний (советов, конференций, заседаний органа ТОС) и рассматриваемые вопросы</w:t>
            </w:r>
          </w:p>
        </w:tc>
        <w:tc>
          <w:tcPr>
            <w:tcW w:w="4394" w:type="dxa"/>
          </w:tcPr>
          <w:p w:rsidR="004A1193" w:rsidRDefault="004A1193">
            <w:pPr>
              <w:pStyle w:val="ConsPlusNormal"/>
            </w:pPr>
            <w:r>
              <w:t>0 - мероприятия по вовлечению жителей не проводились;</w:t>
            </w:r>
          </w:p>
          <w:p w:rsidR="004A1193" w:rsidRDefault="004A1193">
            <w:pPr>
              <w:pStyle w:val="ConsPlusNormal"/>
            </w:pPr>
            <w:r>
              <w:t>50 - мероприятия по вовлечению жителей проводились от 1 до 5 раз в год, рассматриваемые вопросы отражены;</w:t>
            </w:r>
          </w:p>
          <w:p w:rsidR="004A1193" w:rsidRDefault="004A1193">
            <w:pPr>
              <w:pStyle w:val="ConsPlusNormal"/>
            </w:pPr>
            <w:r>
              <w:t>100 - мероприятия по вовлечению жителей проводились 5 и более раз в год, рассматриваемые вопросы отражены</w:t>
            </w:r>
          </w:p>
        </w:tc>
        <w:tc>
          <w:tcPr>
            <w:tcW w:w="1077" w:type="dxa"/>
          </w:tcPr>
          <w:p w:rsidR="004A1193" w:rsidRDefault="004A1193">
            <w:pPr>
              <w:pStyle w:val="ConsPlusNormal"/>
              <w:jc w:val="center"/>
            </w:pPr>
            <w:r>
              <w:t>0,1</w:t>
            </w:r>
          </w:p>
        </w:tc>
      </w:tr>
      <w:tr w:rsidR="004A1193">
        <w:tc>
          <w:tcPr>
            <w:tcW w:w="567" w:type="dxa"/>
          </w:tcPr>
          <w:p w:rsidR="004A1193" w:rsidRDefault="004A1193">
            <w:pPr>
              <w:pStyle w:val="ConsPlusNormal"/>
              <w:jc w:val="center"/>
            </w:pPr>
            <w:r>
              <w:t>3</w:t>
            </w:r>
          </w:p>
        </w:tc>
        <w:tc>
          <w:tcPr>
            <w:tcW w:w="3005" w:type="dxa"/>
          </w:tcPr>
          <w:p w:rsidR="004A1193" w:rsidRDefault="004A1193">
            <w:pPr>
              <w:pStyle w:val="ConsPlusNormal"/>
            </w:pPr>
            <w:r>
              <w:t xml:space="preserve">Осуществление деятельности ТОС, направленной на благоустройство территории и охрану природы, </w:t>
            </w:r>
            <w:r>
              <w:lastRenderedPageBreak/>
              <w:t>привлечение жителей территории, на которой осуществляется ТОС, к участию в благоустройстве и озеленении территории, проведение субботников</w:t>
            </w:r>
          </w:p>
        </w:tc>
        <w:tc>
          <w:tcPr>
            <w:tcW w:w="4394" w:type="dxa"/>
          </w:tcPr>
          <w:p w:rsidR="004A1193" w:rsidRDefault="004A1193">
            <w:pPr>
              <w:pStyle w:val="ConsPlusNormal"/>
            </w:pPr>
            <w:r>
              <w:lastRenderedPageBreak/>
              <w:t>0 - ТОС не осуществлял деятельность, направленную на благоустройство территории и охрану природы;</w:t>
            </w:r>
          </w:p>
          <w:p w:rsidR="004A1193" w:rsidRDefault="004A1193">
            <w:pPr>
              <w:pStyle w:val="ConsPlusNormal"/>
            </w:pPr>
            <w:r>
              <w:t xml:space="preserve">50 - ТОС осуществлял деятельность, </w:t>
            </w:r>
            <w:r>
              <w:lastRenderedPageBreak/>
              <w:t>направленную на благоустройство территории и охрану природы, привлек жителей ТОС менее 10 раз в год;</w:t>
            </w:r>
          </w:p>
          <w:p w:rsidR="004A1193" w:rsidRDefault="004A1193">
            <w:pPr>
              <w:pStyle w:val="ConsPlusNormal"/>
            </w:pPr>
            <w:r>
              <w:t>100 - ТОС осуществлял деятельность, направленную на благоустройство территории и охрану природы, привлек жителей ТОС 10 и более раз в год</w:t>
            </w:r>
          </w:p>
        </w:tc>
        <w:tc>
          <w:tcPr>
            <w:tcW w:w="1077" w:type="dxa"/>
          </w:tcPr>
          <w:p w:rsidR="004A1193" w:rsidRDefault="004A1193">
            <w:pPr>
              <w:pStyle w:val="ConsPlusNormal"/>
              <w:jc w:val="center"/>
            </w:pPr>
            <w:r>
              <w:lastRenderedPageBreak/>
              <w:t>0,1</w:t>
            </w:r>
          </w:p>
        </w:tc>
      </w:tr>
      <w:tr w:rsidR="004A1193">
        <w:tc>
          <w:tcPr>
            <w:tcW w:w="567" w:type="dxa"/>
          </w:tcPr>
          <w:p w:rsidR="004A1193" w:rsidRDefault="004A1193">
            <w:pPr>
              <w:pStyle w:val="ConsPlusNormal"/>
              <w:jc w:val="center"/>
            </w:pPr>
            <w:r>
              <w:t>4</w:t>
            </w:r>
          </w:p>
        </w:tc>
        <w:tc>
          <w:tcPr>
            <w:tcW w:w="3005" w:type="dxa"/>
          </w:tcPr>
          <w:p w:rsidR="004A1193" w:rsidRDefault="004A1193">
            <w:pPr>
              <w:pStyle w:val="ConsPlusNormal"/>
            </w:pPr>
            <w:r>
              <w:t>Привлечение внебюджетных средств на осуществление деятельности ТОС, объемы привлеченного внебюджетного финансирования</w:t>
            </w:r>
          </w:p>
        </w:tc>
        <w:tc>
          <w:tcPr>
            <w:tcW w:w="4394" w:type="dxa"/>
          </w:tcPr>
          <w:p w:rsidR="004A1193" w:rsidRDefault="004A1193">
            <w:pPr>
              <w:pStyle w:val="ConsPlusNormal"/>
            </w:pPr>
            <w:r>
              <w:t>0 - ТОС не привлекал внебюджетные средства;</w:t>
            </w:r>
          </w:p>
          <w:p w:rsidR="004A1193" w:rsidRDefault="004A1193">
            <w:pPr>
              <w:pStyle w:val="ConsPlusNormal"/>
            </w:pPr>
            <w:r>
              <w:t>50 - ТОС привлек менее 75 тыс. рублей;</w:t>
            </w:r>
          </w:p>
          <w:p w:rsidR="004A1193" w:rsidRDefault="004A1193">
            <w:pPr>
              <w:pStyle w:val="ConsPlusNormal"/>
            </w:pPr>
            <w:r>
              <w:t>100 - ТОС привлек 75 тыс. рублей и более</w:t>
            </w:r>
          </w:p>
        </w:tc>
        <w:tc>
          <w:tcPr>
            <w:tcW w:w="1077" w:type="dxa"/>
          </w:tcPr>
          <w:p w:rsidR="004A1193" w:rsidRDefault="004A1193">
            <w:pPr>
              <w:pStyle w:val="ConsPlusNormal"/>
              <w:jc w:val="center"/>
            </w:pPr>
            <w:r>
              <w:t>0,1</w:t>
            </w:r>
          </w:p>
        </w:tc>
      </w:tr>
      <w:tr w:rsidR="004A1193">
        <w:tc>
          <w:tcPr>
            <w:tcW w:w="567" w:type="dxa"/>
          </w:tcPr>
          <w:p w:rsidR="004A1193" w:rsidRDefault="004A1193">
            <w:pPr>
              <w:pStyle w:val="ConsPlusNormal"/>
              <w:jc w:val="center"/>
            </w:pPr>
            <w:r>
              <w:t>5</w:t>
            </w:r>
          </w:p>
        </w:tc>
        <w:tc>
          <w:tcPr>
            <w:tcW w:w="3005" w:type="dxa"/>
          </w:tcPr>
          <w:p w:rsidR="004A1193" w:rsidRDefault="004A1193">
            <w:pPr>
              <w:pStyle w:val="ConsPlusNormal"/>
            </w:pPr>
            <w:r>
              <w:t>Освещение информации о деятельности и достижениях ТОС в средствах массовой информации, в том числе в социальных сетях</w:t>
            </w:r>
          </w:p>
        </w:tc>
        <w:tc>
          <w:tcPr>
            <w:tcW w:w="4394" w:type="dxa"/>
          </w:tcPr>
          <w:p w:rsidR="004A1193" w:rsidRDefault="004A1193">
            <w:pPr>
              <w:pStyle w:val="ConsPlusNormal"/>
            </w:pPr>
            <w:r>
              <w:t>0 - информация о деятельности и достижениях ТОС в средствах массовой информации (социальных сетях) не освещалась;</w:t>
            </w:r>
          </w:p>
          <w:p w:rsidR="004A1193" w:rsidRDefault="004A1193">
            <w:pPr>
              <w:pStyle w:val="ConsPlusNormal"/>
            </w:pPr>
            <w:r>
              <w:t>50 - информация о деятельности и достижениях ТОС в средствах массовой информации (социальных сетях) освещалась менее 10 раз в год;</w:t>
            </w:r>
          </w:p>
          <w:p w:rsidR="004A1193" w:rsidRDefault="004A1193">
            <w:pPr>
              <w:pStyle w:val="ConsPlusNormal"/>
            </w:pPr>
            <w:r>
              <w:t>100 - информация о деятельности и достижениях ТОС в средствах массовой информации (социальных сетях) освещалась 10 и более раз в год</w:t>
            </w:r>
          </w:p>
        </w:tc>
        <w:tc>
          <w:tcPr>
            <w:tcW w:w="1077" w:type="dxa"/>
          </w:tcPr>
          <w:p w:rsidR="004A1193" w:rsidRDefault="004A1193">
            <w:pPr>
              <w:pStyle w:val="ConsPlusNormal"/>
              <w:jc w:val="center"/>
            </w:pPr>
            <w:r>
              <w:t>0,1</w:t>
            </w:r>
          </w:p>
        </w:tc>
      </w:tr>
      <w:tr w:rsidR="004A1193">
        <w:tc>
          <w:tcPr>
            <w:tcW w:w="567" w:type="dxa"/>
          </w:tcPr>
          <w:p w:rsidR="004A1193" w:rsidRDefault="004A1193">
            <w:pPr>
              <w:pStyle w:val="ConsPlusNormal"/>
              <w:jc w:val="center"/>
            </w:pPr>
            <w:r>
              <w:t>6</w:t>
            </w:r>
          </w:p>
        </w:tc>
        <w:tc>
          <w:tcPr>
            <w:tcW w:w="3005" w:type="dxa"/>
          </w:tcPr>
          <w:p w:rsidR="004A1193" w:rsidRDefault="004A1193">
            <w:pPr>
              <w:pStyle w:val="ConsPlusNormal"/>
            </w:pPr>
            <w:r>
              <w:t>Деятельность ТОС по организации и проведению мероприятий и праздников</w:t>
            </w:r>
          </w:p>
        </w:tc>
        <w:tc>
          <w:tcPr>
            <w:tcW w:w="4394" w:type="dxa"/>
          </w:tcPr>
          <w:p w:rsidR="004A1193" w:rsidRDefault="004A1193">
            <w:pPr>
              <w:pStyle w:val="ConsPlusNormal"/>
            </w:pPr>
            <w:r>
              <w:t>0 - деятельность ТОС по организации и проведению мероприятий и праздников не отражена;</w:t>
            </w:r>
          </w:p>
          <w:p w:rsidR="004A1193" w:rsidRDefault="004A1193">
            <w:pPr>
              <w:pStyle w:val="ConsPlusNormal"/>
            </w:pPr>
            <w:r>
              <w:t>50 - деятельность ТОС по организации и проведению мероприятий и праздников отражена, проведено от 1 до 5 мероприятий в год;</w:t>
            </w:r>
          </w:p>
          <w:p w:rsidR="004A1193" w:rsidRDefault="004A1193">
            <w:pPr>
              <w:pStyle w:val="ConsPlusNormal"/>
            </w:pPr>
            <w:r>
              <w:t>100 - деятельность ТОС по организации и проведению мероприятий и праздников отражена, проведены 5 и более мероприятий в год</w:t>
            </w:r>
          </w:p>
        </w:tc>
        <w:tc>
          <w:tcPr>
            <w:tcW w:w="1077" w:type="dxa"/>
          </w:tcPr>
          <w:p w:rsidR="004A1193" w:rsidRDefault="004A1193">
            <w:pPr>
              <w:pStyle w:val="ConsPlusNormal"/>
              <w:jc w:val="center"/>
            </w:pPr>
            <w:r>
              <w:t>0,1</w:t>
            </w:r>
          </w:p>
        </w:tc>
      </w:tr>
      <w:tr w:rsidR="004A1193">
        <w:tc>
          <w:tcPr>
            <w:tcW w:w="567" w:type="dxa"/>
          </w:tcPr>
          <w:p w:rsidR="004A1193" w:rsidRDefault="004A1193">
            <w:pPr>
              <w:pStyle w:val="ConsPlusNormal"/>
              <w:jc w:val="center"/>
            </w:pPr>
            <w:r>
              <w:t>7</w:t>
            </w:r>
          </w:p>
        </w:tc>
        <w:tc>
          <w:tcPr>
            <w:tcW w:w="3005" w:type="dxa"/>
          </w:tcPr>
          <w:p w:rsidR="004A1193" w:rsidRDefault="004A1193">
            <w:pPr>
              <w:pStyle w:val="ConsPlusNormal"/>
            </w:pPr>
            <w:r>
              <w:t>Деятельность ТОС, направленная на содействие органам внутренних дел в поддержании общественного порядка</w:t>
            </w:r>
          </w:p>
        </w:tc>
        <w:tc>
          <w:tcPr>
            <w:tcW w:w="4394" w:type="dxa"/>
          </w:tcPr>
          <w:p w:rsidR="004A1193" w:rsidRDefault="004A1193">
            <w:pPr>
              <w:pStyle w:val="ConsPlusNormal"/>
            </w:pPr>
            <w:r>
              <w:t>0 - содействие органам внутренних дел в поддержании общественного порядка не осуществлялось;</w:t>
            </w:r>
          </w:p>
          <w:p w:rsidR="004A1193" w:rsidRDefault="004A1193">
            <w:pPr>
              <w:pStyle w:val="ConsPlusNormal"/>
            </w:pPr>
            <w:r>
              <w:t>50 - содействие органам внутренних дел в поддержании общественного порядка осуществлялась менее 3 раз в год;</w:t>
            </w:r>
          </w:p>
          <w:p w:rsidR="004A1193" w:rsidRDefault="004A1193">
            <w:pPr>
              <w:pStyle w:val="ConsPlusNormal"/>
            </w:pPr>
            <w:r>
              <w:t>100 - содействие органам внутренних дел в поддержании общественного порядка осуществлялась 3 и более раз в год</w:t>
            </w:r>
          </w:p>
        </w:tc>
        <w:tc>
          <w:tcPr>
            <w:tcW w:w="1077" w:type="dxa"/>
          </w:tcPr>
          <w:p w:rsidR="004A1193" w:rsidRDefault="004A1193">
            <w:pPr>
              <w:pStyle w:val="ConsPlusNormal"/>
              <w:jc w:val="center"/>
            </w:pPr>
            <w:r>
              <w:t>0,1</w:t>
            </w:r>
          </w:p>
        </w:tc>
      </w:tr>
      <w:tr w:rsidR="004A1193">
        <w:tc>
          <w:tcPr>
            <w:tcW w:w="567" w:type="dxa"/>
          </w:tcPr>
          <w:p w:rsidR="004A1193" w:rsidRDefault="004A1193">
            <w:pPr>
              <w:pStyle w:val="ConsPlusNormal"/>
              <w:jc w:val="center"/>
            </w:pPr>
            <w:r>
              <w:t>8</w:t>
            </w:r>
          </w:p>
        </w:tc>
        <w:tc>
          <w:tcPr>
            <w:tcW w:w="3005" w:type="dxa"/>
          </w:tcPr>
          <w:p w:rsidR="004A1193" w:rsidRDefault="004A1193">
            <w:pPr>
              <w:pStyle w:val="ConsPlusNormal"/>
            </w:pPr>
            <w:r>
              <w:t>Деятельность ТОС по организации работы по рассмотрению обращений граждан</w:t>
            </w:r>
          </w:p>
        </w:tc>
        <w:tc>
          <w:tcPr>
            <w:tcW w:w="4394" w:type="dxa"/>
          </w:tcPr>
          <w:p w:rsidR="004A1193" w:rsidRDefault="004A1193">
            <w:pPr>
              <w:pStyle w:val="ConsPlusNormal"/>
            </w:pPr>
            <w:r>
              <w:t>0 - работа по рассмотрению обращений граждан не проводилась;</w:t>
            </w:r>
          </w:p>
          <w:p w:rsidR="004A1193" w:rsidRDefault="004A1193">
            <w:pPr>
              <w:pStyle w:val="ConsPlusNormal"/>
            </w:pPr>
            <w:r>
              <w:t>50 - рассмотрено менее 10 обращений граждан;</w:t>
            </w:r>
          </w:p>
          <w:p w:rsidR="004A1193" w:rsidRDefault="004A1193">
            <w:pPr>
              <w:pStyle w:val="ConsPlusNormal"/>
            </w:pPr>
            <w:r>
              <w:lastRenderedPageBreak/>
              <w:t>100 - рассмотрено 10 и более обращений граждан</w:t>
            </w:r>
          </w:p>
        </w:tc>
        <w:tc>
          <w:tcPr>
            <w:tcW w:w="1077" w:type="dxa"/>
          </w:tcPr>
          <w:p w:rsidR="004A1193" w:rsidRDefault="004A1193">
            <w:pPr>
              <w:pStyle w:val="ConsPlusNormal"/>
              <w:jc w:val="center"/>
            </w:pPr>
            <w:r>
              <w:lastRenderedPageBreak/>
              <w:t>0,1</w:t>
            </w:r>
          </w:p>
        </w:tc>
      </w:tr>
      <w:tr w:rsidR="004A1193">
        <w:tc>
          <w:tcPr>
            <w:tcW w:w="567" w:type="dxa"/>
          </w:tcPr>
          <w:p w:rsidR="004A1193" w:rsidRDefault="004A1193">
            <w:pPr>
              <w:pStyle w:val="ConsPlusNormal"/>
              <w:jc w:val="center"/>
            </w:pPr>
            <w:r>
              <w:t>9</w:t>
            </w:r>
          </w:p>
        </w:tc>
        <w:tc>
          <w:tcPr>
            <w:tcW w:w="3005" w:type="dxa"/>
          </w:tcPr>
          <w:p w:rsidR="004A1193" w:rsidRDefault="004A1193">
            <w:pPr>
              <w:pStyle w:val="ConsPlusNormal"/>
            </w:pPr>
            <w:r>
              <w:t>Деятельность ТОС по подготовке и направлению предложений в органы местного самоуправления по улучшению деятельности ТОС</w:t>
            </w:r>
          </w:p>
        </w:tc>
        <w:tc>
          <w:tcPr>
            <w:tcW w:w="4394" w:type="dxa"/>
          </w:tcPr>
          <w:p w:rsidR="004A1193" w:rsidRDefault="004A1193">
            <w:pPr>
              <w:pStyle w:val="ConsPlusNormal"/>
            </w:pPr>
            <w:r>
              <w:t>0 - предложения в органы местного самоуправления по улучшению деятельности ТОС не направлялись;</w:t>
            </w:r>
          </w:p>
          <w:p w:rsidR="004A1193" w:rsidRDefault="004A1193">
            <w:pPr>
              <w:pStyle w:val="ConsPlusNormal"/>
            </w:pPr>
            <w:r>
              <w:t>50 - направлено менее 3 предложений в органы местного самоуправления по улучшению деятельности ТОС;</w:t>
            </w:r>
          </w:p>
          <w:p w:rsidR="004A1193" w:rsidRDefault="004A1193">
            <w:pPr>
              <w:pStyle w:val="ConsPlusNormal"/>
            </w:pPr>
            <w:r>
              <w:t>100 - направлено 3 и более предложений в органы местного самоуправления по улучшению деятельности ТОС</w:t>
            </w:r>
          </w:p>
        </w:tc>
        <w:tc>
          <w:tcPr>
            <w:tcW w:w="1077" w:type="dxa"/>
          </w:tcPr>
          <w:p w:rsidR="004A1193" w:rsidRDefault="004A1193">
            <w:pPr>
              <w:pStyle w:val="ConsPlusNormal"/>
              <w:jc w:val="center"/>
            </w:pPr>
            <w:r>
              <w:t>0,1</w:t>
            </w:r>
          </w:p>
        </w:tc>
      </w:tr>
    </w:tbl>
    <w:p w:rsidR="004A1193" w:rsidRDefault="004A1193">
      <w:pPr>
        <w:pStyle w:val="ConsPlusNormal"/>
        <w:ind w:firstLine="540"/>
        <w:jc w:val="both"/>
      </w:pPr>
    </w:p>
    <w:p w:rsidR="004A1193" w:rsidRDefault="004A1193">
      <w:pPr>
        <w:pStyle w:val="ConsPlusNormal"/>
        <w:ind w:firstLine="540"/>
        <w:jc w:val="both"/>
      </w:pPr>
    </w:p>
    <w:p w:rsidR="004A1193" w:rsidRDefault="004A1193">
      <w:pPr>
        <w:pStyle w:val="ConsPlusNormal"/>
        <w:pBdr>
          <w:bottom w:val="single" w:sz="6" w:space="0" w:color="auto"/>
        </w:pBdr>
        <w:spacing w:before="100" w:after="100"/>
        <w:jc w:val="both"/>
        <w:rPr>
          <w:sz w:val="2"/>
          <w:szCs w:val="2"/>
        </w:rPr>
      </w:pPr>
    </w:p>
    <w:p w:rsidR="00997E71" w:rsidRDefault="00997E71">
      <w:bookmarkStart w:id="20" w:name="_GoBack"/>
      <w:bookmarkEnd w:id="20"/>
    </w:p>
    <w:sectPr w:rsidR="00997E71" w:rsidSect="003D75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93"/>
    <w:rsid w:val="004A1193"/>
    <w:rsid w:val="0099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3614F0-1A1C-47E5-827F-ADADB504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11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11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11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13&amp;n=62336&amp;dst=100040" TargetMode="External"/><Relationship Id="rId21" Type="http://schemas.openxmlformats.org/officeDocument/2006/relationships/hyperlink" Target="https://login.consultant.ru/link/?req=doc&amp;base=RLAW913&amp;n=60399&amp;dst=100015" TargetMode="External"/><Relationship Id="rId42" Type="http://schemas.openxmlformats.org/officeDocument/2006/relationships/hyperlink" Target="https://login.consultant.ru/link/?req=doc&amp;base=RLAW913&amp;n=63064&amp;dst=100012" TargetMode="External"/><Relationship Id="rId47" Type="http://schemas.openxmlformats.org/officeDocument/2006/relationships/hyperlink" Target="adm-nmar.ru" TargetMode="External"/><Relationship Id="rId63" Type="http://schemas.openxmlformats.org/officeDocument/2006/relationships/hyperlink" Target="https://login.consultant.ru/link/?req=doc&amp;base=RLAW913&amp;n=63064&amp;dst=100049" TargetMode="External"/><Relationship Id="rId68" Type="http://schemas.openxmlformats.org/officeDocument/2006/relationships/hyperlink" Target="https://login.consultant.ru/link/?req=doc&amp;base=RLAW913&amp;n=64753&amp;dst=100008" TargetMode="External"/><Relationship Id="rId16" Type="http://schemas.openxmlformats.org/officeDocument/2006/relationships/hyperlink" Target="https://login.consultant.ru/link/?req=doc&amp;base=LAW&amp;n=495710&amp;dst=7461" TargetMode="External"/><Relationship Id="rId11" Type="http://schemas.openxmlformats.org/officeDocument/2006/relationships/hyperlink" Target="https://login.consultant.ru/link/?req=doc&amp;base=RLAW913&amp;n=63064&amp;dst=100005" TargetMode="External"/><Relationship Id="rId32" Type="http://schemas.openxmlformats.org/officeDocument/2006/relationships/hyperlink" Target="https://login.consultant.ru/link/?req=doc&amp;base=LAW&amp;n=495710&amp;dst=7461" TargetMode="External"/><Relationship Id="rId37" Type="http://schemas.openxmlformats.org/officeDocument/2006/relationships/hyperlink" Target="https://login.consultant.ru/link/?req=doc&amp;base=RLAW913&amp;n=63789&amp;dst=100022" TargetMode="External"/><Relationship Id="rId53" Type="http://schemas.openxmlformats.org/officeDocument/2006/relationships/hyperlink" Target="https://login.consultant.ru/link/?req=doc&amp;base=RLAW913&amp;n=64515&amp;dst=100053" TargetMode="External"/><Relationship Id="rId58" Type="http://schemas.openxmlformats.org/officeDocument/2006/relationships/hyperlink" Target="https://login.consultant.ru/link/?req=doc&amp;base=RLAW913&amp;n=63064&amp;dst=100036" TargetMode="External"/><Relationship Id="rId74" Type="http://schemas.openxmlformats.org/officeDocument/2006/relationships/hyperlink" Target="https://login.consultant.ru/link/?req=doc&amp;base=RLAW913&amp;n=64753&amp;dst=100025" TargetMode="External"/><Relationship Id="rId79" Type="http://schemas.openxmlformats.org/officeDocument/2006/relationships/hyperlink" Target="https://login.consultant.ru/link/?req=doc&amp;base=RLAW913&amp;n=63064&amp;dst=100077" TargetMode="External"/><Relationship Id="rId5" Type="http://schemas.openxmlformats.org/officeDocument/2006/relationships/hyperlink" Target="https://login.consultant.ru/link/?req=doc&amp;base=RLAW913&amp;n=60145&amp;dst=100041" TargetMode="External"/><Relationship Id="rId61" Type="http://schemas.openxmlformats.org/officeDocument/2006/relationships/hyperlink" Target="https://login.consultant.ru/link/?req=doc&amp;base=RLAW913&amp;n=63881&amp;dst=100006" TargetMode="External"/><Relationship Id="rId19" Type="http://schemas.openxmlformats.org/officeDocument/2006/relationships/hyperlink" Target="https://login.consultant.ru/link/?req=doc&amp;base=RLAW913&amp;n=63430&amp;dst=100485" TargetMode="External"/><Relationship Id="rId14" Type="http://schemas.openxmlformats.org/officeDocument/2006/relationships/hyperlink" Target="https://login.consultant.ru/link/?req=doc&amp;base=RLAW913&amp;n=64515&amp;dst=100050" TargetMode="External"/><Relationship Id="rId22" Type="http://schemas.openxmlformats.org/officeDocument/2006/relationships/hyperlink" Target="https://login.consultant.ru/link/?req=doc&amp;base=RLAW913&amp;n=60145&amp;dst=100042" TargetMode="External"/><Relationship Id="rId27" Type="http://schemas.openxmlformats.org/officeDocument/2006/relationships/hyperlink" Target="https://login.consultant.ru/link/?req=doc&amp;base=RLAW913&amp;n=63064&amp;dst=100006" TargetMode="External"/><Relationship Id="rId30" Type="http://schemas.openxmlformats.org/officeDocument/2006/relationships/hyperlink" Target="https://login.consultant.ru/link/?req=doc&amp;base=RLAW913&amp;n=64515&amp;dst=100051" TargetMode="External"/><Relationship Id="rId35" Type="http://schemas.openxmlformats.org/officeDocument/2006/relationships/hyperlink" Target="https://login.consultant.ru/link/?req=doc&amp;base=RLAW913&amp;n=63430&amp;dst=100485" TargetMode="External"/><Relationship Id="rId43" Type="http://schemas.openxmlformats.org/officeDocument/2006/relationships/hyperlink" Target="https://login.consultant.ru/link/?req=doc&amp;base=LAW&amp;n=121087&amp;dst=100142" TargetMode="External"/><Relationship Id="rId48" Type="http://schemas.openxmlformats.org/officeDocument/2006/relationships/hyperlink" Target="adm-nmar.ru" TargetMode="External"/><Relationship Id="rId56" Type="http://schemas.openxmlformats.org/officeDocument/2006/relationships/hyperlink" Target="https://login.consultant.ru/link/?req=doc&amp;base=RLAW913&amp;n=63064&amp;dst=100027" TargetMode="External"/><Relationship Id="rId64" Type="http://schemas.openxmlformats.org/officeDocument/2006/relationships/hyperlink" Target="https://login.consultant.ru/link/?req=doc&amp;base=RLAW913&amp;n=61125&amp;dst=100012" TargetMode="External"/><Relationship Id="rId69" Type="http://schemas.openxmlformats.org/officeDocument/2006/relationships/hyperlink" Target="https://login.consultant.ru/link/?req=doc&amp;base=RLAW913&amp;n=63064&amp;dst=100054" TargetMode="External"/><Relationship Id="rId77" Type="http://schemas.openxmlformats.org/officeDocument/2006/relationships/hyperlink" Target="https://login.consultant.ru/link/?req=doc&amp;base=RLAW913&amp;n=61312&amp;dst=100012" TargetMode="External"/><Relationship Id="rId8" Type="http://schemas.openxmlformats.org/officeDocument/2006/relationships/hyperlink" Target="https://login.consultant.ru/link/?req=doc&amp;base=RLAW913&amp;n=61312&amp;dst=100005" TargetMode="External"/><Relationship Id="rId51" Type="http://schemas.openxmlformats.org/officeDocument/2006/relationships/hyperlink" Target="https://login.consultant.ru/link/?req=doc&amp;base=RLAW913&amp;n=63064&amp;dst=100015" TargetMode="External"/><Relationship Id="rId72" Type="http://schemas.openxmlformats.org/officeDocument/2006/relationships/hyperlink" Target="https://login.consultant.ru/link/?req=doc&amp;base=RLAW913&amp;n=64753&amp;dst=100016"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913&amp;n=63789&amp;dst=100019" TargetMode="External"/><Relationship Id="rId17" Type="http://schemas.openxmlformats.org/officeDocument/2006/relationships/hyperlink" Target="https://login.consultant.ru/link/?req=doc&amp;base=LAW&amp;n=501319&amp;dst=100813" TargetMode="External"/><Relationship Id="rId25" Type="http://schemas.openxmlformats.org/officeDocument/2006/relationships/hyperlink" Target="https://login.consultant.ru/link/?req=doc&amp;base=RLAW913&amp;n=61691&amp;dst=100006" TargetMode="External"/><Relationship Id="rId33" Type="http://schemas.openxmlformats.org/officeDocument/2006/relationships/hyperlink" Target="https://login.consultant.ru/link/?req=doc&amp;base=LAW&amp;n=501319&amp;dst=100813" TargetMode="External"/><Relationship Id="rId38" Type="http://schemas.openxmlformats.org/officeDocument/2006/relationships/hyperlink" Target="https://login.consultant.ru/link/?req=doc&amp;base=RLAW913&amp;n=63789&amp;dst=100024" TargetMode="External"/><Relationship Id="rId46" Type="http://schemas.openxmlformats.org/officeDocument/2006/relationships/hyperlink" Target="https://login.consultant.ru/link/?req=doc&amp;base=RLAW913&amp;n=60145&amp;dst=100042" TargetMode="External"/><Relationship Id="rId59" Type="http://schemas.openxmlformats.org/officeDocument/2006/relationships/hyperlink" Target="https://login.consultant.ru/link/?req=doc&amp;base=RLAW913&amp;n=63064&amp;dst=100045" TargetMode="External"/><Relationship Id="rId67" Type="http://schemas.openxmlformats.org/officeDocument/2006/relationships/hyperlink" Target="https://login.consultant.ru/link/?req=doc&amp;base=RLAW913&amp;n=60145&amp;dst=100044" TargetMode="External"/><Relationship Id="rId20" Type="http://schemas.openxmlformats.org/officeDocument/2006/relationships/hyperlink" Target="https://login.consultant.ru/link/?req=doc&amp;base=RLAW913&amp;n=63789&amp;dst=100020" TargetMode="External"/><Relationship Id="rId41" Type="http://schemas.openxmlformats.org/officeDocument/2006/relationships/hyperlink" Target="https://login.consultant.ru/link/?req=doc&amp;base=RLAW913&amp;n=63064&amp;dst=100010" TargetMode="External"/><Relationship Id="rId54" Type="http://schemas.openxmlformats.org/officeDocument/2006/relationships/hyperlink" Target="https://login.consultant.ru/link/?req=doc&amp;base=RLAW913&amp;n=64515&amp;dst=100054" TargetMode="External"/><Relationship Id="rId62" Type="http://schemas.openxmlformats.org/officeDocument/2006/relationships/hyperlink" Target="https://login.consultant.ru/link/?req=doc&amp;base=RLAW913&amp;n=64753&amp;dst=100006" TargetMode="External"/><Relationship Id="rId70" Type="http://schemas.openxmlformats.org/officeDocument/2006/relationships/hyperlink" Target="https://login.consultant.ru/link/?req=doc&amp;base=LAW&amp;n=516950&amp;dst=100011" TargetMode="External"/><Relationship Id="rId75" Type="http://schemas.openxmlformats.org/officeDocument/2006/relationships/hyperlink" Target="https://login.consultant.ru/link/?req=doc&amp;base=RLAW913&amp;n=64753&amp;dst=100027" TargetMode="External"/><Relationship Id="rId1" Type="http://schemas.openxmlformats.org/officeDocument/2006/relationships/styles" Target="styles.xml"/><Relationship Id="rId6" Type="http://schemas.openxmlformats.org/officeDocument/2006/relationships/hyperlink" Target="https://login.consultant.ru/link/?req=doc&amp;base=RLAW913&amp;n=60399&amp;dst=100015" TargetMode="External"/><Relationship Id="rId15" Type="http://schemas.openxmlformats.org/officeDocument/2006/relationships/hyperlink" Target="https://login.consultant.ru/link/?req=doc&amp;base=RLAW913&amp;n=64753&amp;dst=100005" TargetMode="External"/><Relationship Id="rId23" Type="http://schemas.openxmlformats.org/officeDocument/2006/relationships/hyperlink" Target="https://login.consultant.ru/link/?req=doc&amp;base=RLAW913&amp;n=61125&amp;dst=100008" TargetMode="External"/><Relationship Id="rId28" Type="http://schemas.openxmlformats.org/officeDocument/2006/relationships/hyperlink" Target="https://login.consultant.ru/link/?req=doc&amp;base=RLAW913&amp;n=63789&amp;dst=100022" TargetMode="External"/><Relationship Id="rId36" Type="http://schemas.openxmlformats.org/officeDocument/2006/relationships/hyperlink" Target="https://login.consultant.ru/link/?req=doc&amp;base=RLAW913&amp;n=60707&amp;dst=100010" TargetMode="External"/><Relationship Id="rId49" Type="http://schemas.openxmlformats.org/officeDocument/2006/relationships/hyperlink" Target="https://login.consultant.ru/link/?req=doc&amp;base=RLAW913&amp;n=63064&amp;dst=100014" TargetMode="External"/><Relationship Id="rId57" Type="http://schemas.openxmlformats.org/officeDocument/2006/relationships/hyperlink" Target="https://login.consultant.ru/link/?req=doc&amp;base=RLAW913&amp;n=63064&amp;dst=100034" TargetMode="External"/><Relationship Id="rId10" Type="http://schemas.openxmlformats.org/officeDocument/2006/relationships/hyperlink" Target="https://login.consultant.ru/link/?req=doc&amp;base=RLAW913&amp;n=62336&amp;dst=100040" TargetMode="External"/><Relationship Id="rId31" Type="http://schemas.openxmlformats.org/officeDocument/2006/relationships/hyperlink" Target="https://login.consultant.ru/link/?req=doc&amp;base=RLAW913&amp;n=64753&amp;dst=100006" TargetMode="External"/><Relationship Id="rId44" Type="http://schemas.openxmlformats.org/officeDocument/2006/relationships/hyperlink" Target="https://login.consultant.ru/link/?req=doc&amp;base=LAW&amp;n=503698" TargetMode="External"/><Relationship Id="rId52" Type="http://schemas.openxmlformats.org/officeDocument/2006/relationships/hyperlink" Target="https://login.consultant.ru/link/?req=doc&amp;base=RLAW913&amp;n=64515&amp;dst=100051" TargetMode="External"/><Relationship Id="rId60" Type="http://schemas.openxmlformats.org/officeDocument/2006/relationships/hyperlink" Target="https://login.consultant.ru/link/?req=doc&amp;base=RLAW913&amp;n=61125&amp;dst=100007" TargetMode="External"/><Relationship Id="rId65" Type="http://schemas.openxmlformats.org/officeDocument/2006/relationships/hyperlink" Target="https://login.consultant.ru/link/?req=doc&amp;base=RLAW913&amp;n=61312&amp;dst=100010" TargetMode="External"/><Relationship Id="rId73" Type="http://schemas.openxmlformats.org/officeDocument/2006/relationships/hyperlink" Target="https://login.consultant.ru/link/?req=doc&amp;base=RLAW913&amp;n=64753&amp;dst=100023" TargetMode="External"/><Relationship Id="rId78" Type="http://schemas.openxmlformats.org/officeDocument/2006/relationships/hyperlink" Target="https://login.consultant.ru/link/?req=doc&amp;base=RLAW913&amp;n=63064&amp;dst=100073"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13&amp;n=61691&amp;dst=100005" TargetMode="External"/><Relationship Id="rId13" Type="http://schemas.openxmlformats.org/officeDocument/2006/relationships/hyperlink" Target="https://login.consultant.ru/link/?req=doc&amp;base=RLAW913&amp;n=63881&amp;dst=100005" TargetMode="External"/><Relationship Id="rId18" Type="http://schemas.openxmlformats.org/officeDocument/2006/relationships/hyperlink" Target="https://login.consultant.ru/link/?req=doc&amp;base=RLAW913&amp;n=59064" TargetMode="External"/><Relationship Id="rId39" Type="http://schemas.openxmlformats.org/officeDocument/2006/relationships/hyperlink" Target="https://login.consultant.ru/link/?req=doc&amp;base=LAW&amp;n=400004" TargetMode="External"/><Relationship Id="rId34" Type="http://schemas.openxmlformats.org/officeDocument/2006/relationships/hyperlink" Target="https://login.consultant.ru/link/?req=doc&amp;base=RLAW913&amp;n=59064" TargetMode="External"/><Relationship Id="rId50" Type="http://schemas.openxmlformats.org/officeDocument/2006/relationships/hyperlink" Target="adm-nmar.ru" TargetMode="External"/><Relationship Id="rId55" Type="http://schemas.openxmlformats.org/officeDocument/2006/relationships/hyperlink" Target="https://login.consultant.ru/link/?req=doc&amp;base=RLAW913&amp;n=64515&amp;dst=100056" TargetMode="External"/><Relationship Id="rId76" Type="http://schemas.openxmlformats.org/officeDocument/2006/relationships/hyperlink" Target="https://login.consultant.ru/link/?req=doc&amp;base=RLAW913&amp;n=61125&amp;dst=100027" TargetMode="External"/><Relationship Id="rId7" Type="http://schemas.openxmlformats.org/officeDocument/2006/relationships/hyperlink" Target="https://login.consultant.ru/link/?req=doc&amp;base=RLAW913&amp;n=61125&amp;dst=100005" TargetMode="External"/><Relationship Id="rId71" Type="http://schemas.openxmlformats.org/officeDocument/2006/relationships/hyperlink" Target="https://login.consultant.ru/link/?req=doc&amp;base=RLAW913&amp;n=64753&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LAW913&amp;n=63881&amp;dst=100006" TargetMode="External"/><Relationship Id="rId24" Type="http://schemas.openxmlformats.org/officeDocument/2006/relationships/hyperlink" Target="https://login.consultant.ru/link/?req=doc&amp;base=RLAW913&amp;n=61312&amp;dst=100006" TargetMode="External"/><Relationship Id="rId40" Type="http://schemas.openxmlformats.org/officeDocument/2006/relationships/hyperlink" Target="https://login.consultant.ru/link/?req=doc&amp;base=RLAW913&amp;n=63064&amp;dst=100006" TargetMode="External"/><Relationship Id="rId45" Type="http://schemas.openxmlformats.org/officeDocument/2006/relationships/hyperlink" Target="https://login.consultant.ru/link/?req=doc&amp;base=LAW&amp;n=495617&amp;dst=5769" TargetMode="External"/><Relationship Id="rId66" Type="http://schemas.openxmlformats.org/officeDocument/2006/relationships/hyperlink" Target="https://login.consultant.ru/link/?req=doc&amp;base=LAW&amp;n=51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9183</Words>
  <Characters>52346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Мосеева Ольга Владимировна</dc:creator>
  <cp:keywords/>
  <dc:description/>
  <cp:lastModifiedBy>Мосеева Ольга Владимировна</cp:lastModifiedBy>
  <cp:revision>1</cp:revision>
  <dcterms:created xsi:type="dcterms:W3CDTF">2026-03-19T05:27:00Z</dcterms:created>
  <dcterms:modified xsi:type="dcterms:W3CDTF">2026-03-19T05:27:00Z</dcterms:modified>
</cp:coreProperties>
</file>