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942990" w:rsidP="00045205">
            <w:pPr>
              <w:ind w:left="-108" w:right="-108"/>
              <w:jc w:val="center"/>
            </w:pPr>
            <w:bookmarkStart w:id="0" w:name="ТекстовоеПоле7"/>
            <w:r>
              <w:t>05</w:t>
            </w:r>
            <w:r w:rsidR="00D920A7">
              <w:t>.</w:t>
            </w:r>
            <w:r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045205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942990">
              <w:t>4</w:t>
            </w:r>
            <w:r w:rsidR="008D6785">
              <w:t>3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D6785" w:rsidRPr="004E1C8E" w:rsidRDefault="008D6785" w:rsidP="008D6785">
      <w:pPr>
        <w:autoSpaceDE w:val="0"/>
        <w:autoSpaceDN w:val="0"/>
        <w:adjustRightInd w:val="0"/>
        <w:ind w:right="4251"/>
        <w:jc w:val="both"/>
        <w:rPr>
          <w:color w:val="000000"/>
          <w:sz w:val="26"/>
          <w:szCs w:val="26"/>
        </w:rPr>
      </w:pPr>
      <w:r w:rsidRPr="00804705">
        <w:rPr>
          <w:color w:val="000000"/>
          <w:sz w:val="26"/>
          <w:szCs w:val="26"/>
        </w:rPr>
        <w:t>О внесении изменени</w:t>
      </w:r>
      <w:r>
        <w:rPr>
          <w:color w:val="000000"/>
          <w:sz w:val="26"/>
          <w:szCs w:val="26"/>
        </w:rPr>
        <w:t>й</w:t>
      </w:r>
      <w:r w:rsidRPr="00804705">
        <w:rPr>
          <w:color w:val="000000"/>
          <w:sz w:val="26"/>
          <w:szCs w:val="26"/>
        </w:rPr>
        <w:t xml:space="preserve"> в </w:t>
      </w:r>
      <w:r>
        <w:rPr>
          <w:color w:val="000000"/>
          <w:sz w:val="26"/>
          <w:szCs w:val="26"/>
        </w:rPr>
        <w:t xml:space="preserve">постановление </w:t>
      </w:r>
      <w:r w:rsidRPr="00804705">
        <w:rPr>
          <w:color w:val="000000"/>
          <w:sz w:val="26"/>
          <w:szCs w:val="26"/>
        </w:rPr>
        <w:t xml:space="preserve">Администрации </w:t>
      </w:r>
      <w:r>
        <w:rPr>
          <w:color w:val="000000"/>
          <w:sz w:val="26"/>
          <w:szCs w:val="26"/>
        </w:rPr>
        <w:t>муниципального образования</w:t>
      </w:r>
      <w:r w:rsidRPr="00804705">
        <w:rPr>
          <w:color w:val="000000"/>
          <w:sz w:val="26"/>
          <w:szCs w:val="26"/>
        </w:rPr>
        <w:t xml:space="preserve"> "Городской округ "Город Нарьян-Мар"</w:t>
      </w:r>
      <w:r>
        <w:rPr>
          <w:color w:val="000000"/>
          <w:sz w:val="26"/>
          <w:szCs w:val="26"/>
        </w:rPr>
        <w:t xml:space="preserve"> </w:t>
      </w:r>
      <w:r w:rsidRPr="00CE4232">
        <w:rPr>
          <w:color w:val="000000"/>
          <w:sz w:val="26"/>
          <w:szCs w:val="26"/>
        </w:rPr>
        <w:t xml:space="preserve">от </w:t>
      </w:r>
      <w:r>
        <w:rPr>
          <w:color w:val="000000"/>
          <w:sz w:val="26"/>
          <w:szCs w:val="26"/>
        </w:rPr>
        <w:t>11</w:t>
      </w:r>
      <w:r w:rsidRPr="00CE4232">
        <w:rPr>
          <w:color w:val="000000"/>
          <w:sz w:val="26"/>
          <w:szCs w:val="26"/>
        </w:rPr>
        <w:t>.0</w:t>
      </w:r>
      <w:r>
        <w:rPr>
          <w:color w:val="000000"/>
          <w:sz w:val="26"/>
          <w:szCs w:val="26"/>
        </w:rPr>
        <w:t>2</w:t>
      </w:r>
      <w:r w:rsidRPr="00CE4232">
        <w:rPr>
          <w:color w:val="000000"/>
          <w:sz w:val="26"/>
          <w:szCs w:val="26"/>
        </w:rPr>
        <w:t>.202</w:t>
      </w:r>
      <w:r>
        <w:rPr>
          <w:color w:val="000000"/>
          <w:sz w:val="26"/>
          <w:szCs w:val="26"/>
        </w:rPr>
        <w:t>5</w:t>
      </w:r>
      <w:r w:rsidRPr="00CE4232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№ 241</w:t>
      </w:r>
      <w:r w:rsidRPr="00CE4232">
        <w:rPr>
          <w:color w:val="000000"/>
          <w:sz w:val="26"/>
          <w:szCs w:val="26"/>
        </w:rPr>
        <w:t xml:space="preserve"> </w:t>
      </w:r>
      <w:r w:rsidRPr="0095740E">
        <w:rPr>
          <w:rFonts w:eastAsiaTheme="minorHAnsi"/>
          <w:sz w:val="26"/>
          <w:szCs w:val="26"/>
          <w:lang w:eastAsia="en-US"/>
        </w:rPr>
        <w:t>"Об утверждении Порядка предоставления на конкурсной основе грантов в форме субсидий управляющим организациям на проведение работ по благоустройству земельного</w:t>
      </w:r>
      <w:r>
        <w:rPr>
          <w:rFonts w:eastAsiaTheme="minorHAnsi"/>
          <w:sz w:val="26"/>
          <w:szCs w:val="26"/>
          <w:lang w:eastAsia="en-US"/>
        </w:rPr>
        <w:t xml:space="preserve"> участка многоквартирного дома"</w:t>
      </w:r>
    </w:p>
    <w:p w:rsidR="008D6785" w:rsidRDefault="008D6785" w:rsidP="008D6785">
      <w:pPr>
        <w:tabs>
          <w:tab w:val="left" w:pos="5387"/>
        </w:tabs>
        <w:autoSpaceDE w:val="0"/>
        <w:autoSpaceDN w:val="0"/>
        <w:adjustRightInd w:val="0"/>
        <w:ind w:right="4251"/>
        <w:jc w:val="both"/>
        <w:rPr>
          <w:bCs/>
          <w:sz w:val="26"/>
        </w:rPr>
      </w:pPr>
    </w:p>
    <w:p w:rsidR="007E107B" w:rsidRDefault="007E107B" w:rsidP="008D6785">
      <w:pPr>
        <w:tabs>
          <w:tab w:val="left" w:pos="5387"/>
        </w:tabs>
        <w:autoSpaceDE w:val="0"/>
        <w:autoSpaceDN w:val="0"/>
        <w:adjustRightInd w:val="0"/>
        <w:ind w:right="4251"/>
        <w:jc w:val="both"/>
        <w:rPr>
          <w:bCs/>
          <w:sz w:val="26"/>
        </w:rPr>
      </w:pPr>
    </w:p>
    <w:p w:rsidR="008D6785" w:rsidRDefault="008D6785" w:rsidP="008D6785">
      <w:pPr>
        <w:tabs>
          <w:tab w:val="left" w:pos="5387"/>
        </w:tabs>
        <w:autoSpaceDE w:val="0"/>
        <w:autoSpaceDN w:val="0"/>
        <w:adjustRightInd w:val="0"/>
        <w:ind w:right="4251"/>
        <w:jc w:val="both"/>
        <w:rPr>
          <w:bCs/>
          <w:sz w:val="26"/>
        </w:rPr>
      </w:pPr>
    </w:p>
    <w:p w:rsidR="008D6785" w:rsidRDefault="008D6785" w:rsidP="008D6785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В соответствии со статьей 52 </w:t>
      </w:r>
      <w:r>
        <w:rPr>
          <w:rFonts w:eastAsiaTheme="minorHAnsi"/>
          <w:sz w:val="26"/>
          <w:szCs w:val="26"/>
          <w:lang w:eastAsia="en-US"/>
        </w:rPr>
        <w:t xml:space="preserve">Федерального закона от 20.03.2025 № 33-ФЗ </w:t>
      </w:r>
      <w:r>
        <w:rPr>
          <w:rFonts w:eastAsiaTheme="minorHAnsi"/>
          <w:sz w:val="26"/>
          <w:szCs w:val="26"/>
          <w:lang w:eastAsia="en-US"/>
        </w:rPr>
        <w:br/>
        <w:t xml:space="preserve">"Об общих принципах организации местного самоуправления в единой системе публичной власти" </w:t>
      </w:r>
      <w:r w:rsidRPr="00A80B24">
        <w:rPr>
          <w:bCs/>
          <w:sz w:val="26"/>
          <w:szCs w:val="26"/>
        </w:rPr>
        <w:t>Администрация муниципального образования "Городской округ "Город Нарьян-Мар"</w:t>
      </w:r>
    </w:p>
    <w:p w:rsidR="008D6785" w:rsidRDefault="008D6785" w:rsidP="008D6785">
      <w:pPr>
        <w:ind w:firstLine="709"/>
        <w:jc w:val="both"/>
        <w:rPr>
          <w:bCs/>
          <w:sz w:val="26"/>
        </w:rPr>
      </w:pPr>
    </w:p>
    <w:p w:rsidR="008D6785" w:rsidRPr="004D42DE" w:rsidRDefault="008D6785" w:rsidP="008D6785">
      <w:pPr>
        <w:jc w:val="center"/>
        <w:rPr>
          <w:b/>
          <w:bCs/>
          <w:sz w:val="26"/>
        </w:rPr>
      </w:pPr>
      <w:r w:rsidRPr="004D42DE">
        <w:rPr>
          <w:b/>
          <w:bCs/>
          <w:sz w:val="26"/>
        </w:rPr>
        <w:t>П О С Т А Н О В Л Я Е Т:</w:t>
      </w:r>
    </w:p>
    <w:p w:rsidR="008D6785" w:rsidRPr="004D42DE" w:rsidRDefault="008D6785" w:rsidP="008D6785">
      <w:pPr>
        <w:ind w:firstLine="709"/>
        <w:jc w:val="both"/>
        <w:rPr>
          <w:bCs/>
          <w:sz w:val="26"/>
        </w:rPr>
      </w:pPr>
    </w:p>
    <w:p w:rsidR="008D6785" w:rsidRPr="0095740E" w:rsidRDefault="008D6785" w:rsidP="007E107B">
      <w:pPr>
        <w:pStyle w:val="ad"/>
        <w:numPr>
          <w:ilvl w:val="0"/>
          <w:numId w:val="43"/>
        </w:num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 w:rsidRPr="0095740E">
        <w:rPr>
          <w:bCs/>
          <w:sz w:val="26"/>
          <w:szCs w:val="26"/>
        </w:rPr>
        <w:t xml:space="preserve">Внести в постановление Администрации муниципального образования "Городской округ "Город Нарьян-Мар" </w:t>
      </w:r>
      <w:r w:rsidRPr="0095740E">
        <w:rPr>
          <w:color w:val="000000"/>
          <w:sz w:val="26"/>
          <w:szCs w:val="26"/>
        </w:rPr>
        <w:t xml:space="preserve">от 11.02.2025 № 241 </w:t>
      </w:r>
      <w:r w:rsidRPr="0095740E">
        <w:rPr>
          <w:rFonts w:eastAsiaTheme="minorHAnsi"/>
          <w:sz w:val="26"/>
          <w:szCs w:val="26"/>
          <w:lang w:eastAsia="en-US"/>
        </w:rPr>
        <w:t>"Об утверждении Порядка предоставления на конкурсной основе грантов в форме субсидий управляющим организациям на проведение работ по благоустройству земельного</w:t>
      </w:r>
      <w:r>
        <w:rPr>
          <w:rFonts w:eastAsiaTheme="minorHAnsi"/>
          <w:sz w:val="26"/>
          <w:szCs w:val="26"/>
          <w:lang w:eastAsia="en-US"/>
        </w:rPr>
        <w:t xml:space="preserve"> участка многоквартирного дома"</w:t>
      </w:r>
      <w:r w:rsidRPr="0095740E">
        <w:rPr>
          <w:color w:val="000000"/>
          <w:sz w:val="26"/>
          <w:szCs w:val="26"/>
        </w:rPr>
        <w:t xml:space="preserve">, </w:t>
      </w:r>
      <w:r w:rsidRPr="0095740E">
        <w:rPr>
          <w:rFonts w:eastAsiaTheme="minorHAnsi"/>
          <w:sz w:val="26"/>
          <w:szCs w:val="26"/>
          <w:lang w:eastAsia="en-US"/>
        </w:rPr>
        <w:t>следующие изменения</w:t>
      </w:r>
      <w:r w:rsidRPr="0095740E">
        <w:rPr>
          <w:bCs/>
          <w:sz w:val="26"/>
          <w:szCs w:val="26"/>
        </w:rPr>
        <w:t>:</w:t>
      </w:r>
    </w:p>
    <w:p w:rsidR="008D6785" w:rsidRDefault="008D6785" w:rsidP="007E107B">
      <w:pPr>
        <w:pStyle w:val="ConsPlusNormal"/>
        <w:numPr>
          <w:ilvl w:val="1"/>
          <w:numId w:val="43"/>
        </w:numPr>
        <w:tabs>
          <w:tab w:val="left" w:pos="851"/>
          <w:tab w:val="left" w:pos="1134"/>
          <w:tab w:val="left" w:pos="1276"/>
        </w:tabs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Пункт 4.4 Порядка изложить в следующей редакции:</w:t>
      </w:r>
    </w:p>
    <w:p w:rsidR="008D6785" w:rsidRPr="0095740E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740E">
        <w:rPr>
          <w:rFonts w:ascii="Times New Roman" w:hAnsi="Times New Roman" w:cs="Times New Roman"/>
          <w:bCs/>
          <w:sz w:val="26"/>
          <w:szCs w:val="26"/>
        </w:rPr>
        <w:t>"</w:t>
      </w:r>
      <w:r w:rsidRPr="0095740E">
        <w:rPr>
          <w:rFonts w:ascii="Times New Roman" w:hAnsi="Times New Roman" w:cs="Times New Roman"/>
          <w:sz w:val="26"/>
          <w:szCs w:val="26"/>
        </w:rPr>
        <w:t xml:space="preserve">4.4. Для участия в конкурсе, подтверждения соответствия участника конкурса требованиям, указанным в </w:t>
      </w:r>
      <w:hyperlink w:anchor="P86">
        <w:r w:rsidRPr="0095740E">
          <w:rPr>
            <w:rFonts w:ascii="Times New Roman" w:hAnsi="Times New Roman" w:cs="Times New Roman"/>
            <w:sz w:val="26"/>
            <w:szCs w:val="26"/>
          </w:rPr>
          <w:t>пункте 2.1</w:t>
        </w:r>
      </w:hyperlink>
      <w:r w:rsidRPr="0095740E">
        <w:rPr>
          <w:rFonts w:ascii="Times New Roman" w:hAnsi="Times New Roman" w:cs="Times New Roman"/>
          <w:sz w:val="26"/>
          <w:szCs w:val="26"/>
        </w:rPr>
        <w:t xml:space="preserve"> настоящего Порядка, заявитель предоставляет организатору конкурса следующие документы:</w:t>
      </w:r>
    </w:p>
    <w:p w:rsidR="008D6785" w:rsidRPr="0095740E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740E">
        <w:rPr>
          <w:rFonts w:ascii="Times New Roman" w:hAnsi="Times New Roman" w:cs="Times New Roman"/>
          <w:sz w:val="26"/>
          <w:szCs w:val="26"/>
        </w:rPr>
        <w:t>1) заявку на участие в конкурсе;</w:t>
      </w:r>
    </w:p>
    <w:p w:rsidR="008D6785" w:rsidRPr="0095740E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143"/>
      <w:bookmarkEnd w:id="1"/>
      <w:r w:rsidRPr="0095740E">
        <w:rPr>
          <w:rFonts w:ascii="Times New Roman" w:hAnsi="Times New Roman" w:cs="Times New Roman"/>
          <w:sz w:val="26"/>
          <w:szCs w:val="26"/>
        </w:rPr>
        <w:t>2) информацию и документы, подтверждающие соответствие участника конкурса установленным в объявлении о проведении конкурса требованиям, подаваемые посредством заполнения соответствующих экранных форм веб-интерфейса системы "Электронный бюджет";</w:t>
      </w:r>
    </w:p>
    <w:p w:rsidR="008D6785" w:rsidRPr="0095740E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740E">
        <w:rPr>
          <w:rFonts w:ascii="Times New Roman" w:hAnsi="Times New Roman" w:cs="Times New Roman"/>
          <w:sz w:val="26"/>
          <w:szCs w:val="26"/>
        </w:rPr>
        <w:t>3) подтверждение согласия на публикацию (размещение) в информационно-телекоммуникационной сети "Интернет" информации об участнике конкурса, о подаваемой участником конкурса заявке, а также иной информации об участнике конкурса, связанной с соответствующим конкурсом и результатом предоставления субсидии, подаваемое посредством заполнения соответствующих экранных форм веб-</w:t>
      </w:r>
      <w:r w:rsidRPr="0095740E">
        <w:rPr>
          <w:rFonts w:ascii="Times New Roman" w:hAnsi="Times New Roman" w:cs="Times New Roman"/>
          <w:sz w:val="26"/>
          <w:szCs w:val="26"/>
        </w:rPr>
        <w:lastRenderedPageBreak/>
        <w:t>интерфейса системы "Электронный бюджет";</w:t>
      </w:r>
    </w:p>
    <w:p w:rsidR="008D6785" w:rsidRPr="0095740E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740E">
        <w:rPr>
          <w:rFonts w:ascii="Times New Roman" w:hAnsi="Times New Roman" w:cs="Times New Roman"/>
          <w:sz w:val="26"/>
          <w:szCs w:val="26"/>
        </w:rPr>
        <w:t>4) подтверждение согласия на обработку персональных данных, подаваемое посредством заполнения соответствующих экранных форм веб-интерфейса системы "Электронный бюджет" (для физических лиц);</w:t>
      </w:r>
    </w:p>
    <w:p w:rsidR="008D6785" w:rsidRPr="0095740E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740E">
        <w:rPr>
          <w:rFonts w:ascii="Times New Roman" w:hAnsi="Times New Roman" w:cs="Times New Roman"/>
          <w:sz w:val="26"/>
          <w:szCs w:val="26"/>
        </w:rPr>
        <w:t>5) предлагаемые участником конкурса значение результата предоставления субсидии, значение запрашиваемого участником конкурса размера субсидии, который не может быть выше (ниже) максимального (минимального) размера, установленного в объявлении о проведении отбора конкурса (отражается в заявке посредством заполнения соответствующих экранных форм веб-интерфейса системы "Электронный бюджет");</w:t>
      </w:r>
    </w:p>
    <w:p w:rsidR="008D6785" w:rsidRPr="0095740E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740E">
        <w:rPr>
          <w:rFonts w:ascii="Times New Roman" w:hAnsi="Times New Roman" w:cs="Times New Roman"/>
          <w:sz w:val="26"/>
          <w:szCs w:val="26"/>
        </w:rPr>
        <w:t>6) перечень затрат, источником финансового обеспечения которых является грант (подается посредством заполнения соответствующих экранных форм веб-интерфейса системы "Электронный бюджет");</w:t>
      </w:r>
    </w:p>
    <w:p w:rsidR="008D6785" w:rsidRPr="0095740E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740E">
        <w:rPr>
          <w:rFonts w:ascii="Times New Roman" w:hAnsi="Times New Roman" w:cs="Times New Roman"/>
          <w:sz w:val="26"/>
          <w:szCs w:val="26"/>
        </w:rPr>
        <w:t>7) информацию по каждому указанному в объявлении о проведении конкурса критерию оценки или показателю критерия оценки, сведения, документы и материалы, подтверждающие такую информацию, определенные в объявлении о проведении конкурса (документ может быть представлен в составе заявки в виде документов на бумажном носителе, преобразованных в электронную форму путем сканирования, либо показатели могут быть отражены в заявке посредством заполнения соответствующих экранных форм веб-интерфейса системы "Электронный бюджет");</w:t>
      </w:r>
    </w:p>
    <w:p w:rsidR="008D6785" w:rsidRPr="0095740E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740E">
        <w:rPr>
          <w:rFonts w:ascii="Times New Roman" w:hAnsi="Times New Roman" w:cs="Times New Roman"/>
          <w:sz w:val="26"/>
          <w:szCs w:val="26"/>
        </w:rPr>
        <w:t>8) доверенность, подтверждающую полномочия на осуществление действий от имени участника конкурса, удостоверенную надлежащим образом, и копию паспорта гражданина Российской Федерации (в случае представления документов предст</w:t>
      </w:r>
      <w:r>
        <w:rPr>
          <w:rFonts w:ascii="Times New Roman" w:hAnsi="Times New Roman" w:cs="Times New Roman"/>
          <w:sz w:val="26"/>
          <w:szCs w:val="26"/>
        </w:rPr>
        <w:t>авителем участника конкурса);</w:t>
      </w:r>
    </w:p>
    <w:p w:rsidR="008D6785" w:rsidRPr="0095740E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50"/>
      <w:bookmarkEnd w:id="2"/>
      <w:r w:rsidRPr="0095740E">
        <w:rPr>
          <w:rFonts w:ascii="Times New Roman" w:hAnsi="Times New Roman" w:cs="Times New Roman"/>
          <w:sz w:val="26"/>
          <w:szCs w:val="26"/>
        </w:rPr>
        <w:t>9) гарантийное обязательство, подписанное заявителем по осуществлению содержания оборудования, иных объектов, установленных в результате реализации проекта благоустройства;</w:t>
      </w:r>
    </w:p>
    <w:p w:rsidR="008D6785" w:rsidRPr="0095740E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740E">
        <w:rPr>
          <w:rFonts w:ascii="Times New Roman" w:hAnsi="Times New Roman" w:cs="Times New Roman"/>
          <w:sz w:val="26"/>
          <w:szCs w:val="26"/>
        </w:rPr>
        <w:t>10) протокол общего собрания собственников помещений в многоквартирном доме;</w:t>
      </w:r>
    </w:p>
    <w:p w:rsidR="008D6785" w:rsidRPr="0095740E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52"/>
      <w:bookmarkEnd w:id="3"/>
      <w:r w:rsidRPr="0095740E">
        <w:rPr>
          <w:rFonts w:ascii="Times New Roman" w:hAnsi="Times New Roman" w:cs="Times New Roman"/>
          <w:sz w:val="26"/>
          <w:szCs w:val="26"/>
        </w:rPr>
        <w:t>11) выписку из Единого государственного реестра недвижимости на земельный участок многоквартирного дома, сформированную по состоянию не ранее даты опубликования объявления о проведении конкурса (необязательный для предоставления документ, при непредставлении заявителем запрашивается организатором конкурса посредством системы межведомственного электронного взаимодействия);</w:t>
      </w:r>
    </w:p>
    <w:p w:rsidR="008D6785" w:rsidRPr="0095740E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740E">
        <w:rPr>
          <w:rFonts w:ascii="Times New Roman" w:hAnsi="Times New Roman" w:cs="Times New Roman"/>
          <w:sz w:val="26"/>
          <w:szCs w:val="26"/>
        </w:rPr>
        <w:t>12) локальный сметный расчет (смету) благоустройства территории многоквартирного дома;</w:t>
      </w:r>
    </w:p>
    <w:p w:rsidR="008D6785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740E">
        <w:rPr>
          <w:rFonts w:ascii="Times New Roman" w:hAnsi="Times New Roman" w:cs="Times New Roman"/>
          <w:sz w:val="26"/>
          <w:szCs w:val="26"/>
        </w:rPr>
        <w:t>13) ведомость объема работ благоустройства территории многоквартирного дома.</w:t>
      </w:r>
    </w:p>
    <w:p w:rsidR="008D6785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40E">
        <w:rPr>
          <w:rFonts w:ascii="Times New Roman" w:hAnsi="Times New Roman" w:cs="Times New Roman"/>
          <w:sz w:val="26"/>
          <w:szCs w:val="26"/>
        </w:rPr>
        <w:t xml:space="preserve">В случае, если планируется благоустройство придомовых территорий нескольких многоквартирных домов, управляемых одной управляющей компанией (заявителем), границы земельных участков которых образуют единую территорию, документы, перечисленные в </w:t>
      </w:r>
      <w:hyperlink w:anchor="P150">
        <w:r w:rsidRPr="0095740E">
          <w:rPr>
            <w:rFonts w:ascii="Times New Roman" w:hAnsi="Times New Roman" w:cs="Times New Roman"/>
            <w:sz w:val="26"/>
            <w:szCs w:val="26"/>
          </w:rPr>
          <w:t>подпунктах 9</w:t>
        </w:r>
      </w:hyperlink>
      <w:r w:rsidRPr="0095740E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152">
        <w:r w:rsidRPr="0095740E">
          <w:rPr>
            <w:rFonts w:ascii="Times New Roman" w:hAnsi="Times New Roman" w:cs="Times New Roman"/>
            <w:sz w:val="26"/>
            <w:szCs w:val="26"/>
          </w:rPr>
          <w:t>11</w:t>
        </w:r>
      </w:hyperlink>
      <w:r w:rsidRPr="0095740E">
        <w:rPr>
          <w:rFonts w:ascii="Times New Roman" w:hAnsi="Times New Roman" w:cs="Times New Roman"/>
          <w:sz w:val="26"/>
          <w:szCs w:val="26"/>
        </w:rPr>
        <w:t xml:space="preserve"> настоящего пункта, предоставляются в отношении каждого такого многоквартирного дома.</w:t>
      </w:r>
      <w:r w:rsidRPr="0095740E">
        <w:rPr>
          <w:rFonts w:ascii="Times New Roman" w:hAnsi="Times New Roman" w:cs="Times New Roman"/>
          <w:bCs/>
          <w:sz w:val="26"/>
          <w:szCs w:val="26"/>
        </w:rPr>
        <w:t>".</w:t>
      </w:r>
    </w:p>
    <w:p w:rsidR="008D6785" w:rsidRDefault="008D6785" w:rsidP="007E107B">
      <w:pPr>
        <w:pStyle w:val="ConsPlusNormal"/>
        <w:numPr>
          <w:ilvl w:val="1"/>
          <w:numId w:val="43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Абзац первый пункта 4.9 Порядка изложить в следующей редакции:</w:t>
      </w:r>
    </w:p>
    <w:p w:rsidR="008D6785" w:rsidRPr="006D42B6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95438">
        <w:rPr>
          <w:rFonts w:ascii="Times New Roman" w:hAnsi="Times New Roman" w:cs="Times New Roman"/>
          <w:bCs/>
          <w:sz w:val="26"/>
          <w:szCs w:val="26"/>
        </w:rPr>
        <w:t>"</w:t>
      </w:r>
      <w:r w:rsidRPr="00295438">
        <w:rPr>
          <w:rFonts w:ascii="Times New Roman" w:hAnsi="Times New Roman" w:cs="Times New Roman"/>
          <w:sz w:val="26"/>
          <w:szCs w:val="26"/>
        </w:rPr>
        <w:t xml:space="preserve">4.9. Документы, перечисленные в подпунктах 7-13 </w:t>
      </w:r>
      <w:r>
        <w:rPr>
          <w:rFonts w:ascii="Times New Roman" w:hAnsi="Times New Roman" w:cs="Times New Roman"/>
          <w:sz w:val="26"/>
          <w:szCs w:val="26"/>
        </w:rPr>
        <w:t xml:space="preserve">пункта 4.4 </w:t>
      </w:r>
      <w:r w:rsidRPr="00295438">
        <w:rPr>
          <w:rFonts w:ascii="Times New Roman" w:hAnsi="Times New Roman" w:cs="Times New Roman"/>
          <w:sz w:val="26"/>
          <w:szCs w:val="26"/>
        </w:rPr>
        <w:t xml:space="preserve">настоящего Порядка, прикрепляются в заявку файлом (файлами) в виде документов на бумажном </w:t>
      </w:r>
      <w:r w:rsidRPr="00295438">
        <w:rPr>
          <w:rFonts w:ascii="Times New Roman" w:hAnsi="Times New Roman" w:cs="Times New Roman"/>
          <w:sz w:val="26"/>
          <w:szCs w:val="26"/>
        </w:rPr>
        <w:lastRenderedPageBreak/>
        <w:t>носителе, преобразованных в электронную форму путе</w:t>
      </w:r>
      <w:r>
        <w:rPr>
          <w:rFonts w:ascii="Times New Roman" w:hAnsi="Times New Roman" w:cs="Times New Roman"/>
          <w:sz w:val="26"/>
          <w:szCs w:val="26"/>
        </w:rPr>
        <w:t>м сканирования</w:t>
      </w:r>
      <w:r w:rsidRPr="00295438">
        <w:rPr>
          <w:rFonts w:ascii="Times New Roman" w:hAnsi="Times New Roman" w:cs="Times New Roman"/>
          <w:sz w:val="26"/>
          <w:szCs w:val="26"/>
        </w:rPr>
        <w:t>.</w:t>
      </w:r>
      <w:r w:rsidRPr="00295438">
        <w:rPr>
          <w:rFonts w:ascii="Times New Roman" w:hAnsi="Times New Roman" w:cs="Times New Roman"/>
          <w:bCs/>
          <w:sz w:val="26"/>
          <w:szCs w:val="26"/>
        </w:rPr>
        <w:t>".</w:t>
      </w:r>
    </w:p>
    <w:p w:rsidR="008D6785" w:rsidRDefault="008D6785" w:rsidP="007E107B">
      <w:pPr>
        <w:pStyle w:val="ConsPlusNormal"/>
        <w:numPr>
          <w:ilvl w:val="1"/>
          <w:numId w:val="43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Абзац первый пункта 4.25 Порядка </w:t>
      </w:r>
      <w:r>
        <w:rPr>
          <w:rFonts w:ascii="Times New Roman" w:hAnsi="Times New Roman" w:cs="Times New Roman"/>
          <w:bCs/>
          <w:sz w:val="26"/>
          <w:szCs w:val="26"/>
        </w:rPr>
        <w:t>изложить в следующей редакции:</w:t>
      </w:r>
    </w:p>
    <w:p w:rsidR="008D6785" w:rsidRPr="002D0933" w:rsidRDefault="008D6785" w:rsidP="007E107B">
      <w:pPr>
        <w:pStyle w:val="ConsPlusNormal"/>
        <w:tabs>
          <w:tab w:val="left" w:pos="851"/>
          <w:tab w:val="left" w:pos="1134"/>
        </w:tabs>
        <w:ind w:firstLine="709"/>
        <w:jc w:val="both"/>
      </w:pPr>
      <w:r w:rsidRPr="00295438">
        <w:rPr>
          <w:rFonts w:ascii="Times New Roman" w:hAnsi="Times New Roman" w:cs="Times New Roman"/>
          <w:bCs/>
          <w:sz w:val="26"/>
          <w:szCs w:val="26"/>
        </w:rPr>
        <w:t>"</w:t>
      </w:r>
      <w:r w:rsidRPr="00295438">
        <w:rPr>
          <w:rFonts w:ascii="Times New Roman" w:hAnsi="Times New Roman" w:cs="Times New Roman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>25</w:t>
      </w:r>
      <w:r w:rsidRPr="00295438">
        <w:rPr>
          <w:rFonts w:ascii="Times New Roman" w:hAnsi="Times New Roman" w:cs="Times New Roman"/>
          <w:sz w:val="26"/>
          <w:szCs w:val="26"/>
        </w:rPr>
        <w:t>.</w:t>
      </w:r>
      <w:r w:rsidRPr="002D0933">
        <w:t xml:space="preserve"> </w:t>
      </w:r>
      <w:r w:rsidRPr="002D0933">
        <w:rPr>
          <w:rFonts w:ascii="Times New Roman" w:hAnsi="Times New Roman" w:cs="Times New Roman"/>
          <w:sz w:val="26"/>
          <w:szCs w:val="26"/>
        </w:rPr>
        <w:t xml:space="preserve">К критерию благоустройства земельного участка многоквартирного дома относятся установка </w:t>
      </w:r>
      <w:proofErr w:type="spellStart"/>
      <w:r w:rsidRPr="002D0933">
        <w:rPr>
          <w:rFonts w:ascii="Times New Roman" w:hAnsi="Times New Roman" w:cs="Times New Roman"/>
          <w:sz w:val="26"/>
          <w:szCs w:val="26"/>
        </w:rPr>
        <w:t>велопарковок</w:t>
      </w:r>
      <w:proofErr w:type="spellEnd"/>
      <w:r w:rsidRPr="002D0933">
        <w:rPr>
          <w:rFonts w:ascii="Times New Roman" w:hAnsi="Times New Roman" w:cs="Times New Roman"/>
          <w:sz w:val="26"/>
          <w:szCs w:val="26"/>
        </w:rPr>
        <w:t>, детских (игровых, спортивных) площадок или элементов к ним, которые должны соответствовать требованиям ГОСТ и СНИП, скамеек, посадка зеленых насаждений, установка освещения, устройство покрытия тротуара (проезда).</w:t>
      </w:r>
      <w:r w:rsidRPr="002D0933">
        <w:rPr>
          <w:rFonts w:ascii="Times New Roman" w:hAnsi="Times New Roman" w:cs="Times New Roman"/>
          <w:bCs/>
          <w:sz w:val="26"/>
          <w:szCs w:val="26"/>
        </w:rPr>
        <w:t>".</w:t>
      </w:r>
    </w:p>
    <w:p w:rsidR="008D6785" w:rsidRDefault="008D6785" w:rsidP="007E107B">
      <w:pPr>
        <w:pStyle w:val="ConsPlusNormal"/>
        <w:numPr>
          <w:ilvl w:val="1"/>
          <w:numId w:val="43"/>
        </w:numPr>
        <w:tabs>
          <w:tab w:val="left" w:pos="851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Приложение к Порядку </w:t>
      </w:r>
      <w:r w:rsidRPr="006C6A43">
        <w:rPr>
          <w:rFonts w:ascii="Times New Roman" w:hAnsi="Times New Roman" w:cs="Times New Roman"/>
          <w:sz w:val="26"/>
          <w:szCs w:val="26"/>
        </w:rPr>
        <w:t>предоставления на конкурсной основе грантов в форме суб</w:t>
      </w:r>
      <w:r>
        <w:rPr>
          <w:rFonts w:ascii="Times New Roman" w:hAnsi="Times New Roman" w:cs="Times New Roman"/>
          <w:sz w:val="26"/>
          <w:szCs w:val="26"/>
        </w:rPr>
        <w:t xml:space="preserve">сидий управляющим организациям </w:t>
      </w:r>
      <w:r w:rsidRPr="006C6A43">
        <w:rPr>
          <w:rFonts w:ascii="Times New Roman" w:hAnsi="Times New Roman" w:cs="Times New Roman"/>
          <w:sz w:val="26"/>
          <w:szCs w:val="26"/>
        </w:rPr>
        <w:t>на проведение работ по благоустройству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C6A43">
        <w:rPr>
          <w:rFonts w:ascii="Times New Roman" w:hAnsi="Times New Roman" w:cs="Times New Roman"/>
          <w:sz w:val="26"/>
          <w:szCs w:val="26"/>
        </w:rPr>
        <w:t xml:space="preserve">земельного участка многоквартирного дома </w:t>
      </w:r>
      <w:r w:rsidRPr="00436BCD">
        <w:rPr>
          <w:rFonts w:ascii="Times New Roman" w:hAnsi="Times New Roman" w:cs="Times New Roman"/>
          <w:sz w:val="26"/>
          <w:szCs w:val="26"/>
        </w:rPr>
        <w:t>изложить</w:t>
      </w:r>
      <w:r>
        <w:rPr>
          <w:rFonts w:ascii="Times New Roman" w:hAnsi="Times New Roman" w:cs="Times New Roman"/>
          <w:sz w:val="26"/>
          <w:szCs w:val="26"/>
        </w:rPr>
        <w:t xml:space="preserve"> в следующей редакции:</w:t>
      </w:r>
    </w:p>
    <w:p w:rsidR="008D6785" w:rsidRPr="00BA364C" w:rsidRDefault="008D6785" w:rsidP="008D6785">
      <w:pPr>
        <w:pStyle w:val="ConsPlusNormal"/>
        <w:ind w:left="709" w:firstLine="0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5530A8">
        <w:rPr>
          <w:rFonts w:ascii="Times New Roman" w:hAnsi="Times New Roman" w:cs="Times New Roman"/>
          <w:color w:val="000000"/>
          <w:sz w:val="26"/>
          <w:szCs w:val="26"/>
        </w:rPr>
        <w:t>"</w:t>
      </w:r>
      <w:r w:rsidRPr="00BA364C">
        <w:rPr>
          <w:rFonts w:ascii="Times New Roman" w:hAnsi="Times New Roman" w:cs="Times New Roman"/>
          <w:sz w:val="26"/>
          <w:szCs w:val="26"/>
        </w:rPr>
        <w:t>Приложение</w:t>
      </w:r>
    </w:p>
    <w:p w:rsidR="008D6785" w:rsidRPr="00C53DFA" w:rsidRDefault="008D6785" w:rsidP="008D6785">
      <w:pPr>
        <w:autoSpaceDE w:val="0"/>
        <w:autoSpaceDN w:val="0"/>
        <w:adjustRightInd w:val="0"/>
        <w:ind w:left="709" w:right="-1"/>
        <w:jc w:val="right"/>
        <w:rPr>
          <w:sz w:val="26"/>
          <w:szCs w:val="26"/>
        </w:rPr>
      </w:pPr>
      <w:r w:rsidRPr="00C53DFA">
        <w:rPr>
          <w:sz w:val="26"/>
          <w:szCs w:val="26"/>
        </w:rPr>
        <w:t>к Порядку предоставления на конкурсной основе грантов</w:t>
      </w:r>
    </w:p>
    <w:p w:rsidR="008D6785" w:rsidRPr="00C53DFA" w:rsidRDefault="008D6785" w:rsidP="008D6785">
      <w:pPr>
        <w:autoSpaceDE w:val="0"/>
        <w:autoSpaceDN w:val="0"/>
        <w:adjustRightInd w:val="0"/>
        <w:ind w:left="709" w:right="-1"/>
        <w:jc w:val="right"/>
        <w:rPr>
          <w:sz w:val="26"/>
          <w:szCs w:val="26"/>
        </w:rPr>
      </w:pPr>
      <w:r w:rsidRPr="00C53DFA">
        <w:rPr>
          <w:sz w:val="26"/>
          <w:szCs w:val="26"/>
        </w:rPr>
        <w:t>в форме су</w:t>
      </w:r>
      <w:r>
        <w:rPr>
          <w:sz w:val="26"/>
          <w:szCs w:val="26"/>
        </w:rPr>
        <w:t>бсидий управляющим организациям</w:t>
      </w:r>
    </w:p>
    <w:p w:rsidR="008D6785" w:rsidRPr="00C53DFA" w:rsidRDefault="008D6785" w:rsidP="008D6785">
      <w:pPr>
        <w:autoSpaceDE w:val="0"/>
        <w:autoSpaceDN w:val="0"/>
        <w:adjustRightInd w:val="0"/>
        <w:ind w:left="709" w:right="-1"/>
        <w:jc w:val="right"/>
        <w:rPr>
          <w:sz w:val="26"/>
          <w:szCs w:val="26"/>
        </w:rPr>
      </w:pPr>
      <w:r w:rsidRPr="00C53DFA">
        <w:rPr>
          <w:sz w:val="26"/>
          <w:szCs w:val="26"/>
        </w:rPr>
        <w:t>на проведение работ по благоустройству</w:t>
      </w:r>
    </w:p>
    <w:p w:rsidR="008D6785" w:rsidRPr="00BA364C" w:rsidRDefault="008D6785" w:rsidP="008D6785">
      <w:pPr>
        <w:pStyle w:val="ConsPlusNormal"/>
        <w:ind w:left="709" w:firstLine="0"/>
        <w:jc w:val="right"/>
        <w:rPr>
          <w:rFonts w:ascii="Times New Roman" w:hAnsi="Times New Roman" w:cs="Times New Roman"/>
          <w:sz w:val="26"/>
          <w:szCs w:val="26"/>
        </w:rPr>
      </w:pPr>
      <w:r w:rsidRPr="00FA4823">
        <w:rPr>
          <w:rFonts w:ascii="Times New Roman" w:hAnsi="Times New Roman" w:cs="Times New Roman"/>
          <w:sz w:val="26"/>
          <w:szCs w:val="26"/>
        </w:rPr>
        <w:t>земельного участка многоквартирного дома</w:t>
      </w:r>
    </w:p>
    <w:p w:rsidR="008D6785" w:rsidRPr="00BA364C" w:rsidRDefault="008D6785" w:rsidP="008D6785">
      <w:pPr>
        <w:pStyle w:val="ConsPlusNormal"/>
        <w:ind w:left="709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8D6785" w:rsidRDefault="008D6785" w:rsidP="008D6785">
      <w:pPr>
        <w:pStyle w:val="ConsPlusNormal"/>
        <w:ind w:left="709" w:firstLine="0"/>
        <w:jc w:val="center"/>
        <w:rPr>
          <w:rFonts w:ascii="Times New Roman" w:hAnsi="Times New Roman" w:cs="Times New Roman"/>
          <w:sz w:val="26"/>
          <w:szCs w:val="26"/>
        </w:rPr>
      </w:pPr>
      <w:bookmarkStart w:id="4" w:name="P330"/>
      <w:bookmarkEnd w:id="4"/>
      <w:r w:rsidRPr="00BA364C">
        <w:rPr>
          <w:rFonts w:ascii="Times New Roman" w:hAnsi="Times New Roman" w:cs="Times New Roman"/>
          <w:sz w:val="26"/>
          <w:szCs w:val="26"/>
        </w:rPr>
        <w:t>ОЦЕНОЧНЫЙ ЛИСТ</w:t>
      </w:r>
    </w:p>
    <w:p w:rsidR="008D6785" w:rsidRDefault="008D6785" w:rsidP="008D6785">
      <w:pPr>
        <w:pStyle w:val="ConsPlusNormal"/>
        <w:ind w:left="709"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2977"/>
        <w:gridCol w:w="4252"/>
        <w:gridCol w:w="1701"/>
      </w:tblGrid>
      <w:tr w:rsidR="008D6785" w:rsidTr="00B17715">
        <w:tc>
          <w:tcPr>
            <w:tcW w:w="846" w:type="dxa"/>
          </w:tcPr>
          <w:p w:rsidR="008D6785" w:rsidRPr="006F3B93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6F3B93">
              <w:rPr>
                <w:rFonts w:ascii="Times New Roman" w:hAnsi="Times New Roman" w:cs="Times New Roman"/>
                <w:sz w:val="26"/>
                <w:szCs w:val="26"/>
              </w:rPr>
              <w:t xml:space="preserve"> п/п</w:t>
            </w:r>
          </w:p>
        </w:tc>
        <w:tc>
          <w:tcPr>
            <w:tcW w:w="2977" w:type="dxa"/>
          </w:tcPr>
          <w:p w:rsidR="008D6785" w:rsidRPr="006F3B93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3B93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показателей оценки</w:t>
            </w:r>
          </w:p>
        </w:tc>
        <w:tc>
          <w:tcPr>
            <w:tcW w:w="4252" w:type="dxa"/>
          </w:tcPr>
          <w:p w:rsidR="008D6785" w:rsidRPr="006F3B93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3B93">
              <w:rPr>
                <w:rFonts w:ascii="Times New Roman" w:hAnsi="Times New Roman" w:cs="Times New Roman"/>
                <w:sz w:val="26"/>
                <w:szCs w:val="26"/>
              </w:rPr>
              <w:t>Размер баллов</w:t>
            </w:r>
          </w:p>
        </w:tc>
        <w:tc>
          <w:tcPr>
            <w:tcW w:w="1701" w:type="dxa"/>
          </w:tcPr>
          <w:p w:rsidR="008D6785" w:rsidRPr="006F3B93" w:rsidRDefault="008D6785" w:rsidP="00B17715">
            <w:pPr>
              <w:pStyle w:val="ConsPlusNormal"/>
              <w:ind w:firstLine="0"/>
              <w:jc w:val="center"/>
            </w:pPr>
            <w:r w:rsidRPr="006F3B93">
              <w:rPr>
                <w:rFonts w:ascii="Times New Roman" w:hAnsi="Times New Roman" w:cs="Times New Roman"/>
                <w:sz w:val="26"/>
                <w:szCs w:val="26"/>
              </w:rPr>
              <w:t>Весовое значение оценки</w:t>
            </w:r>
          </w:p>
        </w:tc>
      </w:tr>
      <w:tr w:rsidR="008D6785" w:rsidTr="00B17715">
        <w:tc>
          <w:tcPr>
            <w:tcW w:w="846" w:type="dxa"/>
          </w:tcPr>
          <w:p w:rsidR="008D6785" w:rsidRPr="006F3B93" w:rsidRDefault="008D6785" w:rsidP="00B17715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6F3B9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8930" w:type="dxa"/>
            <w:gridSpan w:val="3"/>
          </w:tcPr>
          <w:p w:rsidR="008D6785" w:rsidRPr="00E13ACE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Б</w:t>
            </w:r>
            <w:r w:rsidRPr="00E13ACE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лагоустройство земельного участка многоквартирного дома</w:t>
            </w:r>
          </w:p>
        </w:tc>
      </w:tr>
      <w:tr w:rsidR="008D6785" w:rsidTr="00B17715">
        <w:tc>
          <w:tcPr>
            <w:tcW w:w="846" w:type="dxa"/>
          </w:tcPr>
          <w:p w:rsidR="008D6785" w:rsidRPr="006F3B93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3B93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</w:p>
        </w:tc>
        <w:tc>
          <w:tcPr>
            <w:tcW w:w="2977" w:type="dxa"/>
          </w:tcPr>
          <w:p w:rsidR="008D6785" w:rsidRPr="00964464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64464">
              <w:rPr>
                <w:rFonts w:ascii="Times New Roman" w:hAnsi="Times New Roman" w:cs="Times New Roman"/>
                <w:sz w:val="26"/>
                <w:szCs w:val="26"/>
              </w:rPr>
              <w:t>Велопарковки</w:t>
            </w:r>
            <w:proofErr w:type="spellEnd"/>
          </w:p>
        </w:tc>
        <w:tc>
          <w:tcPr>
            <w:tcW w:w="4252" w:type="dxa"/>
          </w:tcPr>
          <w:p w:rsidR="008D6785" w:rsidRPr="00A90C54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90C54">
              <w:rPr>
                <w:rFonts w:ascii="Times New Roman" w:hAnsi="Times New Roman" w:cs="Times New Roman"/>
                <w:sz w:val="26"/>
                <w:szCs w:val="26"/>
              </w:rPr>
              <w:t>0 – не планируется установка в результате реализации проекта благоустройства;</w:t>
            </w:r>
          </w:p>
          <w:p w:rsidR="008D6785" w:rsidRDefault="008D6785" w:rsidP="00B17715">
            <w:pPr>
              <w:pStyle w:val="ConsPlusNormal"/>
              <w:ind w:firstLine="0"/>
              <w:jc w:val="both"/>
            </w:pPr>
            <w:r w:rsidRPr="006F3B93">
              <w:rPr>
                <w:rFonts w:ascii="Times New Roman" w:hAnsi="Times New Roman" w:cs="Times New Roman"/>
                <w:sz w:val="26"/>
                <w:szCs w:val="26"/>
              </w:rPr>
              <w:t xml:space="preserve">100 - </w:t>
            </w:r>
            <w:r w:rsidRPr="009B268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планируется установка в результате реализации проекта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благоустройства</w:t>
            </w:r>
          </w:p>
        </w:tc>
        <w:tc>
          <w:tcPr>
            <w:tcW w:w="1701" w:type="dxa"/>
          </w:tcPr>
          <w:p w:rsidR="008D6785" w:rsidRPr="006F3B93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0,1</w:t>
            </w:r>
          </w:p>
        </w:tc>
      </w:tr>
      <w:tr w:rsidR="008D6785" w:rsidTr="00B17715">
        <w:tc>
          <w:tcPr>
            <w:tcW w:w="846" w:type="dxa"/>
          </w:tcPr>
          <w:p w:rsidR="008D6785" w:rsidRPr="006F3B93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F3B93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</w:p>
        </w:tc>
        <w:tc>
          <w:tcPr>
            <w:tcW w:w="2977" w:type="dxa"/>
          </w:tcPr>
          <w:p w:rsidR="008D6785" w:rsidRDefault="008D6785" w:rsidP="00B17715">
            <w:pPr>
              <w:pStyle w:val="ConsPlusNormal"/>
              <w:ind w:firstLine="0"/>
              <w:jc w:val="both"/>
            </w:pPr>
            <w:r w:rsidRPr="009B268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Детские (игровые, спортивные) площадки или элементы к ним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которые должны соответствовать требованиям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  <w:t>ГОСТ и СНиП</w:t>
            </w:r>
          </w:p>
        </w:tc>
        <w:tc>
          <w:tcPr>
            <w:tcW w:w="4252" w:type="dxa"/>
          </w:tcPr>
          <w:p w:rsidR="008D6785" w:rsidRPr="00455556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55556">
              <w:rPr>
                <w:rFonts w:ascii="Times New Roman" w:hAnsi="Times New Roman" w:cs="Times New Roman"/>
                <w:sz w:val="26"/>
                <w:szCs w:val="26"/>
              </w:rPr>
              <w:t>0 – не планируется установка в результате реализации проекта благоустройства;</w:t>
            </w:r>
          </w:p>
          <w:p w:rsidR="008D6785" w:rsidRDefault="008D6785" w:rsidP="00B17715">
            <w:pPr>
              <w:pStyle w:val="ConsPlusNormal"/>
              <w:ind w:firstLine="75"/>
              <w:jc w:val="both"/>
            </w:pPr>
            <w:r w:rsidRPr="00487BA6">
              <w:rPr>
                <w:rFonts w:ascii="Times New Roman" w:hAnsi="Times New Roman" w:cs="Times New Roman"/>
                <w:sz w:val="26"/>
                <w:szCs w:val="26"/>
              </w:rPr>
              <w:t xml:space="preserve">100 - </w:t>
            </w:r>
            <w:r w:rsidRPr="009B268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планируется установка в результате реализации проекта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благоустройства</w:t>
            </w:r>
          </w:p>
        </w:tc>
        <w:tc>
          <w:tcPr>
            <w:tcW w:w="1701" w:type="dxa"/>
          </w:tcPr>
          <w:p w:rsidR="008D6785" w:rsidRPr="00487BA6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87BA6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8D6785" w:rsidTr="00B17715">
        <w:tc>
          <w:tcPr>
            <w:tcW w:w="846" w:type="dxa"/>
          </w:tcPr>
          <w:p w:rsidR="008D6785" w:rsidRPr="00981F68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1F68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</w:p>
        </w:tc>
        <w:tc>
          <w:tcPr>
            <w:tcW w:w="2977" w:type="dxa"/>
          </w:tcPr>
          <w:p w:rsidR="008D6785" w:rsidRPr="00981F68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81F68">
              <w:rPr>
                <w:rFonts w:ascii="Times New Roman" w:hAnsi="Times New Roman" w:cs="Times New Roman"/>
                <w:sz w:val="26"/>
                <w:szCs w:val="26"/>
              </w:rPr>
              <w:t>Зеленые насаждения</w:t>
            </w:r>
          </w:p>
        </w:tc>
        <w:tc>
          <w:tcPr>
            <w:tcW w:w="4252" w:type="dxa"/>
          </w:tcPr>
          <w:p w:rsidR="008D6785" w:rsidRPr="00E160DE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160DE">
              <w:rPr>
                <w:rFonts w:ascii="Times New Roman" w:hAnsi="Times New Roman" w:cs="Times New Roman"/>
                <w:sz w:val="26"/>
                <w:szCs w:val="26"/>
              </w:rPr>
              <w:t>0 – не планируется озеленение в результате реализации проекта благоустройства;</w:t>
            </w:r>
          </w:p>
          <w:p w:rsidR="008D6785" w:rsidRDefault="008D6785" w:rsidP="00B17715">
            <w:pPr>
              <w:pStyle w:val="ConsPlusNormal"/>
              <w:ind w:firstLine="75"/>
              <w:jc w:val="both"/>
            </w:pPr>
            <w:r w:rsidRPr="00981F68">
              <w:rPr>
                <w:rFonts w:ascii="Times New Roman" w:hAnsi="Times New Roman" w:cs="Times New Roman"/>
                <w:sz w:val="26"/>
                <w:szCs w:val="26"/>
              </w:rPr>
              <w:t xml:space="preserve">100 - </w:t>
            </w:r>
            <w:r w:rsidRPr="009B268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планируется озеленение в результате реализации проекта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благоустройства</w:t>
            </w:r>
          </w:p>
        </w:tc>
        <w:tc>
          <w:tcPr>
            <w:tcW w:w="1701" w:type="dxa"/>
          </w:tcPr>
          <w:p w:rsidR="008D6785" w:rsidRPr="00DC535E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C535E">
              <w:rPr>
                <w:rFonts w:ascii="Times New Roman" w:hAnsi="Times New Roman" w:cs="Times New Roman"/>
                <w:sz w:val="26"/>
                <w:szCs w:val="26"/>
              </w:rPr>
              <w:t>0,1</w:t>
            </w:r>
          </w:p>
        </w:tc>
      </w:tr>
      <w:tr w:rsidR="008D6785" w:rsidTr="00B17715">
        <w:tc>
          <w:tcPr>
            <w:tcW w:w="846" w:type="dxa"/>
          </w:tcPr>
          <w:p w:rsidR="008D6785" w:rsidRPr="00981F68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1F68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981F6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977" w:type="dxa"/>
          </w:tcPr>
          <w:p w:rsidR="008D6785" w:rsidRPr="00870589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0589">
              <w:rPr>
                <w:rFonts w:ascii="Times New Roman" w:hAnsi="Times New Roman" w:cs="Times New Roman"/>
                <w:sz w:val="26"/>
                <w:szCs w:val="26"/>
              </w:rPr>
              <w:t>Скамейки</w:t>
            </w:r>
          </w:p>
        </w:tc>
        <w:tc>
          <w:tcPr>
            <w:tcW w:w="4252" w:type="dxa"/>
          </w:tcPr>
          <w:p w:rsidR="008D6785" w:rsidRPr="00D85168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85168">
              <w:rPr>
                <w:rFonts w:ascii="Times New Roman" w:hAnsi="Times New Roman" w:cs="Times New Roman"/>
                <w:sz w:val="26"/>
                <w:szCs w:val="26"/>
              </w:rPr>
              <w:t xml:space="preserve">0 – не планируется установка в результате реализации проекта </w:t>
            </w:r>
            <w:r w:rsidRPr="00D8516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благоустройства;</w:t>
            </w:r>
          </w:p>
          <w:p w:rsidR="008D6785" w:rsidRPr="00870589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0589">
              <w:rPr>
                <w:rFonts w:ascii="Times New Roman" w:hAnsi="Times New Roman" w:cs="Times New Roman"/>
                <w:sz w:val="26"/>
                <w:szCs w:val="26"/>
              </w:rPr>
              <w:t xml:space="preserve">100 - </w:t>
            </w:r>
            <w:r w:rsidRPr="009B268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планируется установка в результате реализации проекта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благоустройства</w:t>
            </w:r>
          </w:p>
        </w:tc>
        <w:tc>
          <w:tcPr>
            <w:tcW w:w="1701" w:type="dxa"/>
          </w:tcPr>
          <w:p w:rsidR="008D6785" w:rsidRPr="00870589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058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0,1</w:t>
            </w:r>
          </w:p>
        </w:tc>
      </w:tr>
      <w:tr w:rsidR="008D6785" w:rsidTr="00B17715">
        <w:tc>
          <w:tcPr>
            <w:tcW w:w="846" w:type="dxa"/>
          </w:tcPr>
          <w:p w:rsidR="008D6785" w:rsidRPr="00981F68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1.5.</w:t>
            </w:r>
          </w:p>
        </w:tc>
        <w:tc>
          <w:tcPr>
            <w:tcW w:w="2977" w:type="dxa"/>
          </w:tcPr>
          <w:p w:rsidR="008D6785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Освещение</w:t>
            </w:r>
          </w:p>
          <w:p w:rsidR="008D6785" w:rsidRPr="00870589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2" w:type="dxa"/>
          </w:tcPr>
          <w:p w:rsidR="008D6785" w:rsidRPr="00E831C2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831C2">
              <w:rPr>
                <w:rFonts w:ascii="Times New Roman" w:hAnsi="Times New Roman" w:cs="Times New Roman"/>
                <w:sz w:val="26"/>
                <w:szCs w:val="26"/>
              </w:rPr>
              <w:t>0 – не планируется установка в результате реализации проекта благоустройства;</w:t>
            </w:r>
          </w:p>
          <w:p w:rsidR="008D6785" w:rsidRPr="00870589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0589">
              <w:rPr>
                <w:rFonts w:ascii="Times New Roman" w:hAnsi="Times New Roman" w:cs="Times New Roman"/>
                <w:sz w:val="26"/>
                <w:szCs w:val="26"/>
              </w:rPr>
              <w:t xml:space="preserve">100 - </w:t>
            </w:r>
            <w:r w:rsidRPr="009B268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планируется установка в результате реализации проекта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благоустройства</w:t>
            </w:r>
          </w:p>
        </w:tc>
        <w:tc>
          <w:tcPr>
            <w:tcW w:w="1701" w:type="dxa"/>
          </w:tcPr>
          <w:p w:rsidR="008D6785" w:rsidRPr="00870589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0,1</w:t>
            </w:r>
          </w:p>
        </w:tc>
      </w:tr>
      <w:tr w:rsidR="008D6785" w:rsidTr="00B17715">
        <w:tc>
          <w:tcPr>
            <w:tcW w:w="846" w:type="dxa"/>
          </w:tcPr>
          <w:p w:rsidR="008D6785" w:rsidRPr="00981F68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1.6.</w:t>
            </w:r>
          </w:p>
        </w:tc>
        <w:tc>
          <w:tcPr>
            <w:tcW w:w="2977" w:type="dxa"/>
          </w:tcPr>
          <w:p w:rsidR="008D6785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Устройство покрытия</w:t>
            </w:r>
          </w:p>
          <w:p w:rsidR="008D6785" w:rsidRPr="00870589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тротуара (проезда)</w:t>
            </w:r>
          </w:p>
        </w:tc>
        <w:tc>
          <w:tcPr>
            <w:tcW w:w="4252" w:type="dxa"/>
          </w:tcPr>
          <w:p w:rsidR="008D6785" w:rsidRPr="00DE789E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E789E">
              <w:rPr>
                <w:rFonts w:ascii="Times New Roman" w:hAnsi="Times New Roman" w:cs="Times New Roman"/>
                <w:sz w:val="26"/>
                <w:szCs w:val="26"/>
              </w:rPr>
              <w:t>0 – не планируется устройство покрытия тротуара (проезда) в результате реализации проекта благоустройства;</w:t>
            </w:r>
          </w:p>
          <w:p w:rsidR="008D6785" w:rsidRPr="00870589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70589">
              <w:rPr>
                <w:rFonts w:ascii="Times New Roman" w:hAnsi="Times New Roman" w:cs="Times New Roman"/>
                <w:sz w:val="26"/>
                <w:szCs w:val="26"/>
              </w:rPr>
              <w:t xml:space="preserve">100 - </w:t>
            </w:r>
            <w:r w:rsidRPr="009B268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планируется уст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ройство</w:t>
            </w:r>
            <w:r w:rsidRPr="009B268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в результате реализации проекта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благоустройства</w:t>
            </w:r>
          </w:p>
        </w:tc>
        <w:tc>
          <w:tcPr>
            <w:tcW w:w="1701" w:type="dxa"/>
          </w:tcPr>
          <w:p w:rsidR="008D6785" w:rsidRPr="00870589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0,1</w:t>
            </w:r>
          </w:p>
        </w:tc>
      </w:tr>
      <w:tr w:rsidR="008D6785" w:rsidTr="00B17715">
        <w:tc>
          <w:tcPr>
            <w:tcW w:w="846" w:type="dxa"/>
          </w:tcPr>
          <w:p w:rsidR="008D6785" w:rsidRPr="00981F68" w:rsidRDefault="008D6785" w:rsidP="00B17715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981F68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8930" w:type="dxa"/>
            <w:gridSpan w:val="3"/>
          </w:tcPr>
          <w:p w:rsidR="008D6785" w:rsidRPr="00E80847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847">
              <w:rPr>
                <w:rFonts w:ascii="Times New Roman" w:hAnsi="Times New Roman" w:cs="Times New Roman"/>
                <w:sz w:val="26"/>
                <w:szCs w:val="26"/>
              </w:rPr>
              <w:t>Охват населения</w:t>
            </w:r>
          </w:p>
        </w:tc>
      </w:tr>
      <w:tr w:rsidR="008D6785" w:rsidTr="00B17715">
        <w:tc>
          <w:tcPr>
            <w:tcW w:w="846" w:type="dxa"/>
          </w:tcPr>
          <w:p w:rsidR="008D6785" w:rsidRPr="00981F68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1F68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</w:p>
        </w:tc>
        <w:tc>
          <w:tcPr>
            <w:tcW w:w="2977" w:type="dxa"/>
          </w:tcPr>
          <w:p w:rsidR="008D6785" w:rsidRPr="00DB4F29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268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Количество граждан, проживающих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>в многоквартирном доме (учитывается при наличии данных заявителя)</w:t>
            </w:r>
          </w:p>
        </w:tc>
        <w:tc>
          <w:tcPr>
            <w:tcW w:w="4252" w:type="dxa"/>
          </w:tcPr>
          <w:p w:rsidR="008D6785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 – в заявке не указаны данные о количестве проживающих в многоквартирном доме;</w:t>
            </w:r>
          </w:p>
          <w:p w:rsidR="008D6785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B4F29">
              <w:rPr>
                <w:rFonts w:ascii="Times New Roman" w:hAnsi="Times New Roman" w:cs="Times New Roman"/>
                <w:sz w:val="26"/>
                <w:szCs w:val="26"/>
              </w:rPr>
              <w:t>50 - до 100 человек;</w:t>
            </w:r>
          </w:p>
          <w:p w:rsidR="008D6785" w:rsidRDefault="008D6785" w:rsidP="00B17715">
            <w:pPr>
              <w:pStyle w:val="ConsPlusNormal"/>
              <w:ind w:firstLine="0"/>
              <w:jc w:val="both"/>
            </w:pPr>
            <w:r w:rsidRPr="00DB4F29">
              <w:rPr>
                <w:rFonts w:ascii="Times New Roman" w:hAnsi="Times New Roman" w:cs="Times New Roman"/>
                <w:sz w:val="26"/>
                <w:szCs w:val="26"/>
              </w:rPr>
              <w:t>100 - свыше 100 человек</w:t>
            </w:r>
          </w:p>
        </w:tc>
        <w:tc>
          <w:tcPr>
            <w:tcW w:w="1701" w:type="dxa"/>
          </w:tcPr>
          <w:p w:rsidR="008D6785" w:rsidRPr="00DB4F29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4F29">
              <w:rPr>
                <w:rFonts w:ascii="Times New Roman" w:hAnsi="Times New Roman" w:cs="Times New Roman"/>
                <w:sz w:val="26"/>
                <w:szCs w:val="26"/>
              </w:rPr>
              <w:t>0,1</w:t>
            </w:r>
          </w:p>
        </w:tc>
      </w:tr>
      <w:tr w:rsidR="008D6785" w:rsidTr="00B17715">
        <w:tc>
          <w:tcPr>
            <w:tcW w:w="846" w:type="dxa"/>
          </w:tcPr>
          <w:p w:rsidR="008D6785" w:rsidRPr="00981F68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</w:p>
        </w:tc>
        <w:tc>
          <w:tcPr>
            <w:tcW w:w="2977" w:type="dxa"/>
          </w:tcPr>
          <w:p w:rsidR="008D6785" w:rsidRPr="00DB4F29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268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Количество граждан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, проголосовавших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  <w:t>за благоустройство земельного участка многоквартирного дома (учитывается при наличии протокола общего собрания собственников помещений многоквартирного дома)</w:t>
            </w:r>
          </w:p>
        </w:tc>
        <w:tc>
          <w:tcPr>
            <w:tcW w:w="4252" w:type="dxa"/>
          </w:tcPr>
          <w:p w:rsidR="008D6785" w:rsidRPr="000A56ED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56ED">
              <w:rPr>
                <w:rFonts w:ascii="Times New Roman" w:hAnsi="Times New Roman" w:cs="Times New Roman"/>
                <w:sz w:val="26"/>
                <w:szCs w:val="26"/>
              </w:rPr>
              <w:t xml:space="preserve">0 –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Pr="000A56ED">
              <w:rPr>
                <w:rFonts w:ascii="Times New Roman" w:hAnsi="Times New Roman" w:cs="Times New Roman"/>
                <w:sz w:val="26"/>
                <w:szCs w:val="26"/>
              </w:rPr>
              <w:t xml:space="preserve">50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 75 </w:t>
            </w:r>
            <w:r w:rsidRPr="000A56ED">
              <w:rPr>
                <w:rFonts w:ascii="Times New Roman" w:hAnsi="Times New Roman" w:cs="Times New Roman"/>
                <w:sz w:val="26"/>
                <w:szCs w:val="26"/>
              </w:rPr>
              <w:t>процентов граждан проголосовали за проект благоустройства;</w:t>
            </w:r>
          </w:p>
          <w:p w:rsidR="008D6785" w:rsidRPr="000A56ED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56ED">
              <w:rPr>
                <w:rFonts w:ascii="Times New Roman" w:hAnsi="Times New Roman" w:cs="Times New Roman"/>
                <w:sz w:val="26"/>
                <w:szCs w:val="26"/>
              </w:rPr>
              <w:t xml:space="preserve">50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–</w:t>
            </w:r>
            <w:r w:rsidRPr="000A56E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Pr="000A56ED">
              <w:rPr>
                <w:rFonts w:ascii="Times New Roman" w:hAnsi="Times New Roman" w:cs="Times New Roman"/>
                <w:sz w:val="26"/>
                <w:szCs w:val="26"/>
              </w:rPr>
              <w:t xml:space="preserve">75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 100 </w:t>
            </w:r>
            <w:r w:rsidRPr="000A56ED">
              <w:rPr>
                <w:rFonts w:ascii="Times New Roman" w:hAnsi="Times New Roman" w:cs="Times New Roman"/>
                <w:sz w:val="26"/>
                <w:szCs w:val="26"/>
              </w:rPr>
              <w:t>процентов граждан проголосовали за проект благоустройства;</w:t>
            </w:r>
          </w:p>
          <w:p w:rsidR="008D6785" w:rsidRPr="000A56ED" w:rsidRDefault="008D6785" w:rsidP="00B17715">
            <w:pPr>
              <w:pStyle w:val="ConsPlusNormal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0A56ED">
              <w:rPr>
                <w:rFonts w:ascii="Times New Roman" w:hAnsi="Times New Roman" w:cs="Times New Roman"/>
                <w:sz w:val="26"/>
                <w:szCs w:val="26"/>
              </w:rPr>
              <w:t>100 – 100 процентов граждан проголосовали за проект благоустройства</w:t>
            </w:r>
          </w:p>
          <w:p w:rsidR="008D6785" w:rsidRPr="00DB4F29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</w:tcPr>
          <w:p w:rsidR="008D6785" w:rsidRPr="00DB4F29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0,1</w:t>
            </w:r>
          </w:p>
        </w:tc>
      </w:tr>
      <w:tr w:rsidR="008D6785" w:rsidTr="00B17715">
        <w:tc>
          <w:tcPr>
            <w:tcW w:w="846" w:type="dxa"/>
          </w:tcPr>
          <w:p w:rsidR="008D6785" w:rsidRPr="00981F68" w:rsidRDefault="008D6785" w:rsidP="00B17715">
            <w:pPr>
              <w:pStyle w:val="ConsPlusNormal"/>
              <w:ind w:firstLine="0"/>
              <w:jc w:val="center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981F6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8930" w:type="dxa"/>
            <w:gridSpan w:val="3"/>
          </w:tcPr>
          <w:p w:rsidR="008D6785" w:rsidRPr="008D211A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Р</w:t>
            </w:r>
            <w:r w:rsidRPr="008D211A">
              <w:rPr>
                <w:rFonts w:ascii="Times New Roman" w:eastAsiaTheme="minorHAnsi" w:hAnsi="Times New Roman" w:cs="Times New Roman"/>
                <w:sz w:val="26"/>
                <w:szCs w:val="26"/>
                <w:lang w:eastAsia="en-US"/>
              </w:rPr>
              <w:t>еалистичность бюджета проекта благоустройства и обоснованность планируемых расходов на реализацию проекта благоустройства</w:t>
            </w:r>
          </w:p>
        </w:tc>
      </w:tr>
      <w:tr w:rsidR="008D6785" w:rsidTr="00B17715">
        <w:tc>
          <w:tcPr>
            <w:tcW w:w="846" w:type="dxa"/>
          </w:tcPr>
          <w:p w:rsidR="008D6785" w:rsidRPr="00981F68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1F68">
              <w:rPr>
                <w:rFonts w:ascii="Times New Roman" w:hAnsi="Times New Roman" w:cs="Times New Roman"/>
                <w:sz w:val="26"/>
                <w:szCs w:val="26"/>
              </w:rPr>
              <w:t>3.1.</w:t>
            </w:r>
          </w:p>
        </w:tc>
        <w:tc>
          <w:tcPr>
            <w:tcW w:w="2977" w:type="dxa"/>
          </w:tcPr>
          <w:p w:rsidR="008D6785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9B268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Соответствие запрашиваемых средств 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br/>
            </w:r>
            <w:r w:rsidRPr="009B268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на поддержку целей и мероприятий проекта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благоустройства</w:t>
            </w:r>
          </w:p>
          <w:p w:rsidR="008D6785" w:rsidRPr="00210B53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10B5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(учитывается при наличии локального сметного расчета (сметы) и ведомости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объема</w:t>
            </w:r>
            <w:r w:rsidRPr="00210B53">
              <w:rPr>
                <w:rFonts w:ascii="Times New Roman" w:hAnsi="Times New Roman" w:cs="Times New Roman"/>
                <w:sz w:val="26"/>
                <w:szCs w:val="26"/>
              </w:rPr>
              <w:t xml:space="preserve"> работ)</w:t>
            </w:r>
          </w:p>
        </w:tc>
        <w:tc>
          <w:tcPr>
            <w:tcW w:w="4252" w:type="dxa"/>
          </w:tcPr>
          <w:p w:rsidR="008D6785" w:rsidRPr="00DA0A79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0A7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0 - проект благоустройства не соответствует данному показателю;</w:t>
            </w:r>
          </w:p>
          <w:p w:rsidR="008D6785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50 - </w:t>
            </w:r>
            <w:r w:rsidRPr="00D73318">
              <w:rPr>
                <w:rFonts w:ascii="Times New Roman" w:hAnsi="Times New Roman" w:cs="Times New Roman"/>
                <w:sz w:val="26"/>
                <w:szCs w:val="26"/>
              </w:rPr>
              <w:t xml:space="preserve">проект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благоустройства </w:t>
            </w:r>
            <w:r w:rsidRPr="00D73318">
              <w:rPr>
                <w:rFonts w:ascii="Times New Roman" w:hAnsi="Times New Roman" w:cs="Times New Roman"/>
                <w:sz w:val="26"/>
                <w:szCs w:val="26"/>
              </w:rPr>
              <w:t>соответствует данному показателю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частично;</w:t>
            </w:r>
          </w:p>
          <w:p w:rsidR="008D6785" w:rsidRPr="00D73318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331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100 - проект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благоустройства </w:t>
            </w:r>
            <w:r w:rsidRPr="00D73318">
              <w:rPr>
                <w:rFonts w:ascii="Times New Roman" w:hAnsi="Times New Roman" w:cs="Times New Roman"/>
                <w:sz w:val="26"/>
                <w:szCs w:val="26"/>
              </w:rPr>
              <w:t>соответствует данному показателю</w:t>
            </w:r>
          </w:p>
        </w:tc>
        <w:tc>
          <w:tcPr>
            <w:tcW w:w="1701" w:type="dxa"/>
          </w:tcPr>
          <w:p w:rsidR="008D6785" w:rsidRPr="00D73318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331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0,1</w:t>
            </w:r>
          </w:p>
        </w:tc>
      </w:tr>
      <w:tr w:rsidR="008D6785" w:rsidTr="00B17715">
        <w:tc>
          <w:tcPr>
            <w:tcW w:w="846" w:type="dxa"/>
          </w:tcPr>
          <w:p w:rsidR="008D6785" w:rsidRPr="00981F68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81F68">
              <w:rPr>
                <w:rFonts w:ascii="Times New Roman" w:hAnsi="Times New Roman" w:cs="Times New Roman"/>
                <w:sz w:val="26"/>
                <w:szCs w:val="26"/>
              </w:rPr>
              <w:t>3.2.</w:t>
            </w:r>
          </w:p>
        </w:tc>
        <w:tc>
          <w:tcPr>
            <w:tcW w:w="2977" w:type="dxa"/>
          </w:tcPr>
          <w:p w:rsidR="008D6785" w:rsidRPr="00D73318" w:rsidRDefault="008D6785" w:rsidP="00B1771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B268E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Привлечение внебюджетных средств для реализации проекта</w:t>
            </w:r>
            <w:r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 xml:space="preserve"> благоустройства</w:t>
            </w:r>
          </w:p>
        </w:tc>
        <w:tc>
          <w:tcPr>
            <w:tcW w:w="4252" w:type="dxa"/>
          </w:tcPr>
          <w:p w:rsidR="008D6785" w:rsidRDefault="008D6785" w:rsidP="00B17715">
            <w:pPr>
              <w:pStyle w:val="ConsPlusNormal"/>
              <w:ind w:firstLine="0"/>
              <w:jc w:val="both"/>
              <w:rPr>
                <w:sz w:val="26"/>
                <w:szCs w:val="26"/>
              </w:rPr>
            </w:pPr>
            <w:r w:rsidRPr="00E1189F">
              <w:rPr>
                <w:rFonts w:ascii="Times New Roman" w:hAnsi="Times New Roman" w:cs="Times New Roman"/>
                <w:sz w:val="26"/>
                <w:szCs w:val="26"/>
              </w:rPr>
              <w:t>0 - софинансирование проекта благоустройства не предусмотрено;</w:t>
            </w:r>
          </w:p>
          <w:p w:rsidR="008D6785" w:rsidRPr="008A034C" w:rsidRDefault="008D6785" w:rsidP="00B17715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D73318">
              <w:rPr>
                <w:sz w:val="26"/>
                <w:szCs w:val="26"/>
              </w:rPr>
              <w:t xml:space="preserve">50 </w:t>
            </w:r>
            <w:r w:rsidRPr="008A034C">
              <w:rPr>
                <w:sz w:val="26"/>
                <w:szCs w:val="26"/>
              </w:rPr>
              <w:t xml:space="preserve">- </w:t>
            </w:r>
            <w:r w:rsidRPr="008A034C">
              <w:rPr>
                <w:rFonts w:eastAsiaTheme="minorHAnsi"/>
                <w:sz w:val="26"/>
                <w:szCs w:val="26"/>
                <w:lang w:eastAsia="en-US"/>
              </w:rPr>
              <w:t>софинансирование проекта благоустройства составляет до 10 процентов от запрашиваемой суммы гранта;</w:t>
            </w:r>
          </w:p>
          <w:p w:rsidR="008D6785" w:rsidRPr="00D73318" w:rsidRDefault="008D6785" w:rsidP="00B1771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73318">
              <w:rPr>
                <w:sz w:val="26"/>
                <w:szCs w:val="26"/>
              </w:rPr>
              <w:t xml:space="preserve">100 - 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>софинансирование проекта благоустройства составляет 10 процентов и более от запрашиваемой суммы гранта</w:t>
            </w:r>
          </w:p>
        </w:tc>
        <w:tc>
          <w:tcPr>
            <w:tcW w:w="1701" w:type="dxa"/>
          </w:tcPr>
          <w:p w:rsidR="008D6785" w:rsidRPr="00D73318" w:rsidRDefault="008D6785" w:rsidP="00B1771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3318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</w:tbl>
    <w:p w:rsidR="008D6785" w:rsidRPr="007320C4" w:rsidRDefault="008D6785" w:rsidP="008D6785">
      <w:pPr>
        <w:pStyle w:val="ConsPlusNormal"/>
        <w:ind w:left="1144" w:firstLine="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5530A8">
        <w:rPr>
          <w:rFonts w:ascii="Times New Roman" w:hAnsi="Times New Roman" w:cs="Times New Roman"/>
          <w:color w:val="000000"/>
          <w:sz w:val="26"/>
          <w:szCs w:val="26"/>
        </w:rPr>
        <w:t>"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D6785" w:rsidRPr="000E4965" w:rsidRDefault="008D6785" w:rsidP="007E107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E4965">
        <w:rPr>
          <w:rFonts w:ascii="Times New Roman" w:hAnsi="Times New Roman" w:cs="Times New Roman"/>
          <w:bCs/>
          <w:sz w:val="26"/>
          <w:szCs w:val="26"/>
        </w:rPr>
        <w:t>2.</w:t>
      </w:r>
      <w:r w:rsidRPr="000E4965">
        <w:rPr>
          <w:rFonts w:ascii="Times New Roman" w:hAnsi="Times New Roman" w:cs="Times New Roman"/>
          <w:bCs/>
          <w:sz w:val="26"/>
          <w:szCs w:val="26"/>
        </w:rPr>
        <w:tab/>
        <w:t xml:space="preserve">Настоящее постановление вступает в силу после </w:t>
      </w:r>
      <w:r>
        <w:rPr>
          <w:rFonts w:ascii="Times New Roman" w:hAnsi="Times New Roman" w:cs="Times New Roman"/>
          <w:bCs/>
          <w:sz w:val="26"/>
          <w:szCs w:val="26"/>
        </w:rPr>
        <w:t xml:space="preserve">его </w:t>
      </w:r>
      <w:r w:rsidRPr="000E4965">
        <w:rPr>
          <w:rFonts w:ascii="Times New Roman" w:hAnsi="Times New Roman" w:cs="Times New Roman"/>
          <w:bCs/>
          <w:sz w:val="26"/>
          <w:szCs w:val="26"/>
        </w:rPr>
        <w:t>официального опубликования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:rsidR="0049461D" w:rsidRPr="00832832" w:rsidRDefault="0049461D" w:rsidP="0049461D">
      <w:pPr>
        <w:ind w:right="1416"/>
      </w:pPr>
      <w:bookmarkStart w:id="5" w:name="_GoBack"/>
      <w:bookmarkEnd w:id="5"/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7FD" w:rsidRDefault="000467FD" w:rsidP="00693317">
      <w:r>
        <w:separator/>
      </w:r>
    </w:p>
  </w:endnote>
  <w:endnote w:type="continuationSeparator" w:id="0">
    <w:p w:rsidR="000467FD" w:rsidRDefault="000467F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7FD" w:rsidRDefault="000467FD" w:rsidP="00693317">
      <w:r>
        <w:separator/>
      </w:r>
    </w:p>
  </w:footnote>
  <w:footnote w:type="continuationSeparator" w:id="0">
    <w:p w:rsidR="000467FD" w:rsidRDefault="000467F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107B">
          <w:rPr>
            <w:noProof/>
          </w:rPr>
          <w:t>5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1114A"/>
    <w:multiLevelType w:val="multilevel"/>
    <w:tmpl w:val="452E81A2"/>
    <w:lvl w:ilvl="0">
      <w:start w:val="1"/>
      <w:numFmt w:val="decimal"/>
      <w:lvlText w:val="%1."/>
      <w:lvlJc w:val="left"/>
      <w:pPr>
        <w:ind w:left="1144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17" w:hanging="1800"/>
      </w:pPr>
      <w:rPr>
        <w:rFonts w:hint="default"/>
      </w:rPr>
    </w:lvl>
  </w:abstractNum>
  <w:abstractNum w:abstractNumId="1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1"/>
  </w:num>
  <w:num w:numId="3">
    <w:abstractNumId w:val="42"/>
  </w:num>
  <w:num w:numId="4">
    <w:abstractNumId w:val="22"/>
  </w:num>
  <w:num w:numId="5">
    <w:abstractNumId w:val="38"/>
  </w:num>
  <w:num w:numId="6">
    <w:abstractNumId w:val="18"/>
  </w:num>
  <w:num w:numId="7">
    <w:abstractNumId w:val="2"/>
  </w:num>
  <w:num w:numId="8">
    <w:abstractNumId w:val="15"/>
  </w:num>
  <w:num w:numId="9">
    <w:abstractNumId w:val="39"/>
  </w:num>
  <w:num w:numId="10">
    <w:abstractNumId w:val="7"/>
  </w:num>
  <w:num w:numId="11">
    <w:abstractNumId w:val="4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4"/>
  </w:num>
  <w:num w:numId="16">
    <w:abstractNumId w:val="35"/>
  </w:num>
  <w:num w:numId="17">
    <w:abstractNumId w:val="27"/>
  </w:num>
  <w:num w:numId="18">
    <w:abstractNumId w:val="20"/>
  </w:num>
  <w:num w:numId="19">
    <w:abstractNumId w:val="31"/>
  </w:num>
  <w:num w:numId="20">
    <w:abstractNumId w:val="36"/>
  </w:num>
  <w:num w:numId="21">
    <w:abstractNumId w:val="21"/>
  </w:num>
  <w:num w:numId="22">
    <w:abstractNumId w:val="32"/>
  </w:num>
  <w:num w:numId="23">
    <w:abstractNumId w:val="5"/>
  </w:num>
  <w:num w:numId="24">
    <w:abstractNumId w:val="24"/>
  </w:num>
  <w:num w:numId="25">
    <w:abstractNumId w:val="16"/>
  </w:num>
  <w:num w:numId="26">
    <w:abstractNumId w:val="8"/>
  </w:num>
  <w:num w:numId="27">
    <w:abstractNumId w:val="37"/>
  </w:num>
  <w:num w:numId="28">
    <w:abstractNumId w:val="30"/>
  </w:num>
  <w:num w:numId="29">
    <w:abstractNumId w:val="25"/>
  </w:num>
  <w:num w:numId="30">
    <w:abstractNumId w:val="26"/>
  </w:num>
  <w:num w:numId="31">
    <w:abstractNumId w:val="41"/>
  </w:num>
  <w:num w:numId="32">
    <w:abstractNumId w:val="19"/>
  </w:num>
  <w:num w:numId="33">
    <w:abstractNumId w:val="6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0"/>
  </w:num>
  <w:num w:numId="37">
    <w:abstractNumId w:val="14"/>
  </w:num>
  <w:num w:numId="38">
    <w:abstractNumId w:val="12"/>
  </w:num>
  <w:num w:numId="39">
    <w:abstractNumId w:val="23"/>
  </w:num>
  <w:num w:numId="40">
    <w:abstractNumId w:val="29"/>
  </w:num>
  <w:num w:numId="41">
    <w:abstractNumId w:val="1"/>
  </w:num>
  <w:num w:numId="42">
    <w:abstractNumId w:val="9"/>
  </w:num>
  <w:num w:numId="4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07B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85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3C6AF8-AAFD-41F1-861A-F9111826B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8860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2026-10-05T06:33:00Z</dcterms:created>
  <dcterms:modified xsi:type="dcterms:W3CDTF">2026-10-05T06:34:00Z</dcterms:modified>
</cp:coreProperties>
</file>