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4A098B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74680E" w:rsidP="001D37A2">
            <w:pPr>
              <w:ind w:left="-38" w:firstLine="38"/>
              <w:jc w:val="center"/>
            </w:pPr>
            <w:r>
              <w:t>9</w:t>
            </w:r>
            <w:r w:rsidR="001D37A2">
              <w:t>1</w:t>
            </w:r>
            <w:r w:rsidR="00615D0A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5D0A" w:rsidRPr="00D50F25" w:rsidRDefault="00615D0A" w:rsidP="00615D0A">
      <w:pPr>
        <w:tabs>
          <w:tab w:val="left" w:pos="3960"/>
        </w:tabs>
        <w:ind w:right="4959"/>
        <w:jc w:val="both"/>
        <w:rPr>
          <w:sz w:val="26"/>
          <w:szCs w:val="26"/>
        </w:rPr>
      </w:pPr>
      <w:r w:rsidRPr="00D50F25">
        <w:rPr>
          <w:sz w:val="26"/>
          <w:szCs w:val="26"/>
        </w:rPr>
        <w:t>О внесении изменений в постановление Администрации МО "Городской округ "Город Н</w:t>
      </w:r>
      <w:r>
        <w:rPr>
          <w:sz w:val="26"/>
          <w:szCs w:val="26"/>
        </w:rPr>
        <w:t>арьян-Мар" от 10.07.2018 № 453</w:t>
      </w:r>
    </w:p>
    <w:p w:rsidR="00615D0A" w:rsidRPr="00D50F25" w:rsidRDefault="00615D0A" w:rsidP="00615D0A">
      <w:pPr>
        <w:tabs>
          <w:tab w:val="left" w:pos="3960"/>
        </w:tabs>
        <w:ind w:right="5395"/>
        <w:rPr>
          <w:sz w:val="26"/>
          <w:szCs w:val="26"/>
        </w:rPr>
      </w:pPr>
    </w:p>
    <w:p w:rsidR="00615D0A" w:rsidRPr="00D50F25" w:rsidRDefault="00615D0A" w:rsidP="00615D0A">
      <w:pPr>
        <w:jc w:val="both"/>
        <w:rPr>
          <w:sz w:val="26"/>
          <w:szCs w:val="26"/>
        </w:rPr>
      </w:pPr>
    </w:p>
    <w:p w:rsidR="00615D0A" w:rsidRPr="00D50F25" w:rsidRDefault="00615D0A" w:rsidP="00615D0A">
      <w:pPr>
        <w:jc w:val="both"/>
        <w:rPr>
          <w:sz w:val="26"/>
          <w:szCs w:val="26"/>
        </w:rPr>
      </w:pPr>
    </w:p>
    <w:p w:rsidR="00615D0A" w:rsidRPr="00D50F25" w:rsidRDefault="00615D0A" w:rsidP="00615D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F25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D50F25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D50F2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50F25">
        <w:rPr>
          <w:rFonts w:eastAsiaTheme="minorHAnsi"/>
          <w:sz w:val="26"/>
          <w:szCs w:val="26"/>
          <w:lang w:eastAsia="en-US"/>
        </w:rPr>
        <w:br/>
        <w:t>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615D0A" w:rsidRPr="00D50F25" w:rsidRDefault="00615D0A" w:rsidP="00615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5D0A" w:rsidRPr="00D50F25" w:rsidRDefault="00615D0A" w:rsidP="00615D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0F25">
        <w:rPr>
          <w:b/>
          <w:bCs/>
          <w:sz w:val="26"/>
          <w:szCs w:val="26"/>
        </w:rPr>
        <w:t>П О С Т А Н О В Л Я Е Т:</w:t>
      </w:r>
    </w:p>
    <w:p w:rsidR="00615D0A" w:rsidRPr="00D50F25" w:rsidRDefault="00615D0A" w:rsidP="00615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5D0A" w:rsidRPr="008416DD" w:rsidRDefault="00615D0A" w:rsidP="00615D0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50F25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D50F25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D50F2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 (в ред. от </w:t>
      </w:r>
      <w:r>
        <w:rPr>
          <w:rFonts w:eastAsiaTheme="minorHAnsi"/>
          <w:sz w:val="26"/>
          <w:szCs w:val="26"/>
          <w:lang w:eastAsia="en-US"/>
        </w:rPr>
        <w:t>04</w:t>
      </w:r>
      <w:r w:rsidRPr="00D50F25">
        <w:rPr>
          <w:rFonts w:eastAsiaTheme="minorHAnsi"/>
          <w:sz w:val="26"/>
          <w:szCs w:val="26"/>
          <w:lang w:eastAsia="en-US"/>
        </w:rPr>
        <w:t>.0</w:t>
      </w:r>
      <w:r>
        <w:rPr>
          <w:rFonts w:eastAsiaTheme="minorHAnsi"/>
          <w:sz w:val="26"/>
          <w:szCs w:val="26"/>
          <w:lang w:eastAsia="en-US"/>
        </w:rPr>
        <w:t>5</w:t>
      </w:r>
      <w:r w:rsidRPr="00D50F25">
        <w:rPr>
          <w:rFonts w:eastAsiaTheme="minorHAnsi"/>
          <w:sz w:val="26"/>
          <w:szCs w:val="26"/>
          <w:lang w:eastAsia="en-US"/>
        </w:rPr>
        <w:t>.202</w:t>
      </w:r>
      <w:r>
        <w:rPr>
          <w:rFonts w:eastAsiaTheme="minorHAnsi"/>
          <w:sz w:val="26"/>
          <w:szCs w:val="26"/>
          <w:lang w:eastAsia="en-US"/>
        </w:rPr>
        <w:t>3</w:t>
      </w:r>
      <w:r w:rsidRPr="00D50F25">
        <w:rPr>
          <w:rFonts w:eastAsiaTheme="minorHAnsi"/>
          <w:sz w:val="26"/>
          <w:szCs w:val="26"/>
          <w:lang w:eastAsia="en-US"/>
        </w:rPr>
        <w:t xml:space="preserve">)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– Постановление) следующие </w:t>
      </w:r>
      <w:r w:rsidRPr="008416DD">
        <w:rPr>
          <w:rFonts w:eastAsiaTheme="minorHAnsi"/>
          <w:sz w:val="26"/>
          <w:szCs w:val="26"/>
          <w:lang w:eastAsia="en-US"/>
        </w:rPr>
        <w:t>изменения: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416DD">
        <w:rPr>
          <w:rFonts w:eastAsiaTheme="minorHAnsi"/>
          <w:sz w:val="26"/>
          <w:szCs w:val="26"/>
          <w:lang w:eastAsia="en-US"/>
        </w:rPr>
        <w:t>В абзаце десятом подпункта</w:t>
      </w:r>
      <w:r w:rsidRPr="00DB2BCC">
        <w:rPr>
          <w:rFonts w:eastAsiaTheme="minorHAnsi"/>
          <w:sz w:val="26"/>
          <w:szCs w:val="26"/>
          <w:lang w:eastAsia="en-US"/>
        </w:rPr>
        <w:t xml:space="preserve"> 3.10 пункта 3 Порядка разработки, реализации и оценки эффективности муниципальных программ муниципального образования "Городской округ "Город Нарьян-Мар", утвержденного Постановлением, (далее – Порядок) слова </w:t>
      </w:r>
      <w:r>
        <w:rPr>
          <w:rFonts w:eastAsiaTheme="minorHAnsi"/>
          <w:sz w:val="26"/>
          <w:szCs w:val="26"/>
          <w:lang w:eastAsia="en-US"/>
        </w:rPr>
        <w:t>"</w:t>
      </w:r>
      <w:r w:rsidRPr="00B91072">
        <w:rPr>
          <w:rFonts w:eastAsiaTheme="minorHAnsi"/>
          <w:sz w:val="26"/>
          <w:szCs w:val="26"/>
          <w:lang w:eastAsia="en-US"/>
        </w:rPr>
        <w:t>до 1 апреля</w:t>
      </w:r>
      <w:r>
        <w:rPr>
          <w:rFonts w:eastAsiaTheme="minorHAnsi"/>
          <w:sz w:val="26"/>
          <w:szCs w:val="26"/>
          <w:lang w:eastAsia="en-US"/>
        </w:rPr>
        <w:t>" заменить словами "до 1 июля"</w:t>
      </w:r>
      <w:r w:rsidRPr="00B91072">
        <w:rPr>
          <w:rFonts w:eastAsiaTheme="minorHAnsi"/>
          <w:sz w:val="26"/>
          <w:szCs w:val="26"/>
          <w:lang w:eastAsia="en-US"/>
        </w:rPr>
        <w:t>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4.3 Порядка изложить в следующей редакции:</w:t>
      </w:r>
    </w:p>
    <w:p w:rsidR="00615D0A" w:rsidRDefault="00615D0A" w:rsidP="00615D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</w:t>
      </w:r>
      <w:r>
        <w:rPr>
          <w:rFonts w:ascii="Times New Roman" w:hAnsi="Times New Roman" w:cs="Times New Roman"/>
          <w:sz w:val="26"/>
          <w:szCs w:val="26"/>
        </w:rPr>
        <w:t>4.3. </w:t>
      </w:r>
      <w:r w:rsidRPr="00B53EA5">
        <w:rPr>
          <w:rFonts w:ascii="Times New Roman" w:hAnsi="Times New Roman" w:cs="Times New Roman"/>
          <w:sz w:val="26"/>
          <w:szCs w:val="26"/>
        </w:rPr>
        <w:t xml:space="preserve">Включение в проект муниципальной программы финансирования мероприятий за счет средств </w:t>
      </w:r>
      <w:r>
        <w:rPr>
          <w:rFonts w:ascii="Times New Roman" w:hAnsi="Times New Roman" w:cs="Times New Roman"/>
          <w:sz w:val="26"/>
          <w:szCs w:val="26"/>
        </w:rPr>
        <w:t>инициативных платежей</w:t>
      </w:r>
      <w:r w:rsidRPr="00655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(или)</w:t>
      </w:r>
      <w:r w:rsidRPr="00B53EA5">
        <w:rPr>
          <w:rFonts w:ascii="Times New Roman" w:hAnsi="Times New Roman" w:cs="Times New Roman"/>
          <w:sz w:val="26"/>
          <w:szCs w:val="26"/>
        </w:rPr>
        <w:t xml:space="preserve"> иных источников, кроме бюджетных средств, должно </w:t>
      </w:r>
      <w:r w:rsidRPr="00422812">
        <w:rPr>
          <w:rFonts w:ascii="Times New Roman" w:hAnsi="Times New Roman" w:cs="Times New Roman"/>
          <w:sz w:val="26"/>
          <w:szCs w:val="26"/>
        </w:rPr>
        <w:t xml:space="preserve">быть подтверждено соглашениями (договорами) </w:t>
      </w:r>
      <w:r>
        <w:rPr>
          <w:rFonts w:ascii="Times New Roman" w:hAnsi="Times New Roman" w:cs="Times New Roman"/>
          <w:sz w:val="26"/>
          <w:szCs w:val="26"/>
        </w:rPr>
        <w:br/>
      </w:r>
      <w:r w:rsidRPr="00422812">
        <w:rPr>
          <w:rFonts w:ascii="Times New Roman" w:hAnsi="Times New Roman" w:cs="Times New Roman"/>
          <w:sz w:val="26"/>
          <w:szCs w:val="26"/>
        </w:rPr>
        <w:t>о намерениях между Администрацией муниципального образования "Городской округ "Город Нарьян-Мар" и гражданами, индивидуальными предпринимателями, образованными в соответствии с законодательством Российской Федерации юридическими лицами, иными организациями, подтверждающими финансирование мероприятий муниципальной программы.".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411E">
        <w:rPr>
          <w:rFonts w:eastAsiaTheme="minorHAnsi"/>
          <w:sz w:val="26"/>
          <w:szCs w:val="26"/>
          <w:lang w:eastAsia="en-US"/>
        </w:rPr>
        <w:t>Приложение 5 к Порядку изложить в новой редакции согласно Приложению 1 к настоящему постановлению.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411E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6</w:t>
      </w:r>
      <w:r w:rsidRPr="008B411E">
        <w:rPr>
          <w:rFonts w:eastAsiaTheme="minorHAnsi"/>
          <w:sz w:val="26"/>
          <w:szCs w:val="26"/>
          <w:lang w:eastAsia="en-US"/>
        </w:rPr>
        <w:t xml:space="preserve"> к Порядку изложить в новой редакции согласно Приложению </w:t>
      </w:r>
      <w:r>
        <w:rPr>
          <w:rFonts w:eastAsiaTheme="minorHAnsi"/>
          <w:sz w:val="26"/>
          <w:szCs w:val="26"/>
          <w:lang w:eastAsia="en-US"/>
        </w:rPr>
        <w:t>2</w:t>
      </w:r>
      <w:r w:rsidRPr="008B411E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411E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 xml:space="preserve">9 </w:t>
      </w:r>
      <w:r w:rsidRPr="008B411E">
        <w:rPr>
          <w:rFonts w:eastAsiaTheme="minorHAnsi"/>
          <w:sz w:val="26"/>
          <w:szCs w:val="26"/>
          <w:lang w:eastAsia="en-US"/>
        </w:rPr>
        <w:t xml:space="preserve">к Порядку изложить в новой редакции согласно Приложению </w:t>
      </w:r>
      <w:r>
        <w:rPr>
          <w:rFonts w:eastAsiaTheme="minorHAnsi"/>
          <w:sz w:val="26"/>
          <w:szCs w:val="26"/>
          <w:lang w:eastAsia="en-US"/>
        </w:rPr>
        <w:t>3</w:t>
      </w:r>
      <w:r w:rsidRPr="008B411E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411E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12</w:t>
      </w:r>
      <w:r w:rsidRPr="008B411E">
        <w:rPr>
          <w:rFonts w:eastAsiaTheme="minorHAnsi"/>
          <w:sz w:val="26"/>
          <w:szCs w:val="26"/>
          <w:lang w:eastAsia="en-US"/>
        </w:rPr>
        <w:t xml:space="preserve"> к Порядку изложить в новой редакции согласно Приложению </w:t>
      </w:r>
      <w:r>
        <w:rPr>
          <w:rFonts w:eastAsiaTheme="minorHAnsi"/>
          <w:sz w:val="26"/>
          <w:szCs w:val="26"/>
          <w:lang w:eastAsia="en-US"/>
        </w:rPr>
        <w:t>4</w:t>
      </w:r>
      <w:r w:rsidRPr="008B411E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строке 1 таблицы Приложения 14 к Порядку в графе "Срок выполнения мероприятия/срок предоставления" слова "</w:t>
      </w:r>
      <w:proofErr w:type="gramStart"/>
      <w:r>
        <w:rPr>
          <w:rFonts w:eastAsiaTheme="minorHAnsi"/>
          <w:sz w:val="26"/>
          <w:szCs w:val="26"/>
          <w:lang w:eastAsia="en-US"/>
        </w:rPr>
        <w:t>До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31 июля" заменить словами </w:t>
      </w:r>
      <w:r>
        <w:rPr>
          <w:rFonts w:eastAsiaTheme="minorHAnsi"/>
          <w:sz w:val="26"/>
          <w:szCs w:val="26"/>
          <w:lang w:eastAsia="en-US"/>
        </w:rPr>
        <w:br/>
        <w:t>"До 15 апреля".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строке 2 таблицы Приложения 14 к Порядку в графе "Срок выполнения мероприятия/срок предоставления" слова "</w:t>
      </w:r>
      <w:proofErr w:type="gramStart"/>
      <w:r>
        <w:rPr>
          <w:rFonts w:eastAsiaTheme="minorHAnsi"/>
          <w:sz w:val="26"/>
          <w:szCs w:val="26"/>
          <w:lang w:eastAsia="en-US"/>
        </w:rPr>
        <w:t>До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15 августа" заменить словами "До 1 мая".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строке 3 таблицы Приложения 14 к Порядку в графе "Срок выполнения мероприятия/срок предоставления" слова "</w:t>
      </w:r>
      <w:proofErr w:type="gramStart"/>
      <w:r>
        <w:rPr>
          <w:rFonts w:eastAsiaTheme="minorHAnsi"/>
          <w:sz w:val="26"/>
          <w:szCs w:val="26"/>
          <w:lang w:eastAsia="en-US"/>
        </w:rPr>
        <w:t>До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15 августа" заменить словами </w:t>
      </w:r>
      <w:r>
        <w:rPr>
          <w:rFonts w:eastAsiaTheme="minorHAnsi"/>
          <w:sz w:val="26"/>
          <w:szCs w:val="26"/>
          <w:lang w:eastAsia="en-US"/>
        </w:rPr>
        <w:br/>
        <w:t>"До 20 июня".</w:t>
      </w:r>
    </w:p>
    <w:p w:rsidR="00615D0A" w:rsidRDefault="00615D0A" w:rsidP="00615D0A">
      <w:pPr>
        <w:pStyle w:val="ad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строке 6 таблицы Приложения 14 к Порядку в графе "Ответственный </w:t>
      </w:r>
      <w:r>
        <w:rPr>
          <w:rFonts w:eastAsiaTheme="minorHAnsi"/>
          <w:sz w:val="26"/>
          <w:szCs w:val="26"/>
          <w:lang w:eastAsia="en-US"/>
        </w:rPr>
        <w:br/>
        <w:t>за исполнение" слова "Ответственные исполнители" заменить словами "Управление экономического и инвестиционного развития".</w:t>
      </w:r>
    </w:p>
    <w:p w:rsidR="00615D0A" w:rsidRPr="00A575CC" w:rsidRDefault="00615D0A" w:rsidP="00615D0A">
      <w:pPr>
        <w:pStyle w:val="ad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строке 6 таблицы Приложения 14 к Порядку в графе "Срок выполнения мероприятия/срок предоставления" слова "</w:t>
      </w:r>
      <w:proofErr w:type="gramStart"/>
      <w:r>
        <w:rPr>
          <w:rFonts w:eastAsiaTheme="minorHAnsi"/>
          <w:sz w:val="26"/>
          <w:szCs w:val="26"/>
          <w:lang w:eastAsia="en-US"/>
        </w:rPr>
        <w:t>До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1 сентября" заменить словами </w:t>
      </w:r>
      <w:r>
        <w:rPr>
          <w:rFonts w:eastAsiaTheme="minorHAnsi"/>
          <w:sz w:val="26"/>
          <w:szCs w:val="26"/>
          <w:lang w:eastAsia="en-US"/>
        </w:rPr>
        <w:br/>
        <w:t>"До 1 июля".</w:t>
      </w:r>
    </w:p>
    <w:p w:rsidR="00615D0A" w:rsidRPr="002B1B86" w:rsidRDefault="00615D0A" w:rsidP="00615D0A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rPr>
          <w:bCs/>
        </w:rPr>
      </w:pPr>
      <w:r w:rsidRPr="002B1B86">
        <w:t xml:space="preserve">Настоящее </w:t>
      </w:r>
      <w:r w:rsidRPr="00E16920">
        <w:t xml:space="preserve">постановление вступает в силу со дня официального опубликования и распространяется на правоотношения, возникшие с </w:t>
      </w:r>
      <w:r>
        <w:t>25</w:t>
      </w:r>
      <w:r w:rsidRPr="00E16920">
        <w:t xml:space="preserve"> </w:t>
      </w:r>
      <w:r>
        <w:t>мая</w:t>
      </w:r>
      <w:r w:rsidRPr="00E16920">
        <w:t xml:space="preserve"> 2023 года</w:t>
      </w:r>
      <w:r w:rsidRPr="002B1B86"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94D6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94D6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</w:pPr>
    </w:p>
    <w:p w:rsidR="00A94D68" w:rsidRDefault="00A94D68" w:rsidP="00D42219">
      <w:pPr>
        <w:jc w:val="both"/>
        <w:rPr>
          <w:bCs/>
          <w:sz w:val="26"/>
        </w:rPr>
        <w:sectPr w:rsidR="00A94D68" w:rsidSect="00F71FA8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94D68" w:rsidRPr="00E35098" w:rsidRDefault="00A94D68" w:rsidP="00A94D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94D6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08.06.20</w:t>
      </w:r>
      <w:r w:rsidRPr="00E35098">
        <w:rPr>
          <w:rFonts w:eastAsiaTheme="minorHAnsi"/>
          <w:sz w:val="26"/>
          <w:szCs w:val="26"/>
          <w:lang w:eastAsia="en-US"/>
        </w:rPr>
        <w:t xml:space="preserve">23 № </w:t>
      </w:r>
      <w:r>
        <w:rPr>
          <w:rFonts w:eastAsiaTheme="minorHAnsi"/>
          <w:sz w:val="26"/>
          <w:szCs w:val="26"/>
          <w:lang w:eastAsia="en-US"/>
        </w:rPr>
        <w:t>910</w:t>
      </w:r>
    </w:p>
    <w:p w:rsidR="00A94D6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5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к </w:t>
      </w:r>
      <w:hyperlink r:id="rId12" w:history="1">
        <w:r w:rsidRPr="00E35098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E35098">
        <w:rPr>
          <w:sz w:val="26"/>
          <w:szCs w:val="26"/>
        </w:rPr>
        <w:t>ку</w:t>
      </w:r>
      <w:r w:rsidRPr="00E35098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и оценки эффективности муниципальных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A94D68" w:rsidRPr="00465CFF" w:rsidRDefault="00A94D68" w:rsidP="00A94D68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4D68" w:rsidRPr="00EB7D66" w:rsidRDefault="00A94D68" w:rsidP="00A94D6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94D68" w:rsidRPr="00EB7D6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B7D6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A94D68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B7D6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</w:t>
      </w:r>
    </w:p>
    <w:p w:rsidR="00A94D68" w:rsidRPr="00E503DF" w:rsidRDefault="00A94D68" w:rsidP="00A94D68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МО </w:t>
      </w:r>
      <w:r w:rsidRPr="00E503DF">
        <w:rPr>
          <w:rFonts w:eastAsiaTheme="minorHAnsi"/>
          <w:sz w:val="26"/>
          <w:szCs w:val="26"/>
          <w:lang w:eastAsia="en-US"/>
        </w:rPr>
        <w:t>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03DF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A94D68" w:rsidRPr="00EB7D6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B7D6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</w:t>
      </w:r>
    </w:p>
    <w:p w:rsidR="00A94D68" w:rsidRPr="00EB7D6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B7D6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(наименование муниципальной программы)</w:t>
      </w:r>
    </w:p>
    <w:p w:rsidR="00A94D68" w:rsidRPr="00EB7D6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A94D68" w:rsidRPr="00EB7D6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B7D6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 ________________________________________________</w:t>
      </w:r>
    </w:p>
    <w:p w:rsidR="00A94D68" w:rsidRPr="00EB7D66" w:rsidRDefault="00A94D68" w:rsidP="00A94D6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2977"/>
        <w:gridCol w:w="1088"/>
        <w:gridCol w:w="1416"/>
        <w:gridCol w:w="1420"/>
        <w:gridCol w:w="753"/>
      </w:tblGrid>
      <w:tr w:rsidR="00A94D68" w:rsidRPr="005162E5" w:rsidTr="00A94D68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(подпрограммы)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t>Объем финансирования, тыс. руб. &lt;</w:t>
            </w:r>
            <w:r>
              <w:t>2</w:t>
            </w:r>
            <w:r w:rsidRPr="005162E5">
              <w:t>&gt;</w:t>
            </w:r>
          </w:p>
        </w:tc>
      </w:tr>
      <w:tr w:rsidR="00A94D68" w:rsidRPr="005162E5" w:rsidTr="00A94D68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A94D68" w:rsidRPr="005162E5" w:rsidTr="00A94D68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первый год реализации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второй год реализации программы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...</w:t>
            </w:r>
          </w:p>
        </w:tc>
      </w:tr>
      <w:tr w:rsidR="00A94D68" w:rsidRPr="005162E5" w:rsidTr="00A94D6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…</w:t>
            </w:r>
          </w:p>
        </w:tc>
      </w:tr>
      <w:tr w:rsidR="00A94D68" w:rsidRPr="005162E5" w:rsidTr="00A94D68">
        <w:trPr>
          <w:trHeight w:val="57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5162E5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 xml:space="preserve">окружной бюджет </w:t>
            </w:r>
            <w:r w:rsidRPr="005162E5">
              <w:t>&lt;</w:t>
            </w:r>
            <w:r>
              <w:t>1</w:t>
            </w:r>
            <w:r w:rsidRPr="005162E5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5162E5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62E5">
              <w:rPr>
                <w:rFonts w:eastAsiaTheme="minorHAnsi"/>
                <w:lang w:eastAsia="en-US"/>
              </w:rPr>
              <w:t xml:space="preserve">городской бюджет </w:t>
            </w:r>
            <w:r w:rsidRPr="005162E5">
              <w:t>&lt;</w:t>
            </w:r>
            <w:r>
              <w:t>1</w:t>
            </w:r>
            <w:r w:rsidRPr="005162E5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5162E5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62E5">
              <w:t>иные источники &lt;</w:t>
            </w:r>
            <w:r>
              <w:t>1</w:t>
            </w:r>
            <w:r w:rsidRPr="005162E5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5162E5" w:rsidTr="00A94D68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5162E5">
              <w:t>инициативные платежи &lt;</w:t>
            </w:r>
            <w:r>
              <w:t>1</w:t>
            </w:r>
            <w:r w:rsidRPr="005162E5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5162E5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2A8E">
              <w:rPr>
                <w:rFonts w:eastAsiaTheme="minorHAnsi"/>
                <w:lang w:eastAsia="en-US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2A8E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2A8E">
              <w:rPr>
                <w:rFonts w:eastAsiaTheme="minorHAnsi"/>
                <w:lang w:eastAsia="en-US"/>
              </w:rPr>
              <w:t xml:space="preserve">окружной бюджет </w:t>
            </w:r>
            <w:r w:rsidRPr="002A2A8E">
              <w:t>&lt;</w:t>
            </w:r>
            <w:r>
              <w:t>1</w:t>
            </w:r>
            <w:r w:rsidRPr="002A2A8E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2A8E">
              <w:rPr>
                <w:rFonts w:eastAsiaTheme="minorHAnsi"/>
                <w:lang w:eastAsia="en-US"/>
              </w:rPr>
              <w:t xml:space="preserve">городской бюджет </w:t>
            </w:r>
            <w:r>
              <w:t>&lt;1</w:t>
            </w:r>
            <w:r w:rsidRPr="002A2A8E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2A8E">
              <w:t>иные источники &lt;</w:t>
            </w:r>
            <w:r>
              <w:t>1</w:t>
            </w:r>
            <w:r w:rsidRPr="002A2A8E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2A2A8E">
              <w:t>инициативные платежи &lt;</w:t>
            </w:r>
            <w:r>
              <w:t>1</w:t>
            </w:r>
            <w:r w:rsidRPr="002A2A8E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2A2A8E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1696">
              <w:rPr>
                <w:rFonts w:eastAsiaTheme="minorHAnsi"/>
                <w:lang w:eastAsia="en-US"/>
              </w:rPr>
              <w:t>Подпрограмма 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696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696">
              <w:rPr>
                <w:rFonts w:eastAsiaTheme="minorHAnsi"/>
                <w:lang w:eastAsia="en-US"/>
              </w:rPr>
              <w:t xml:space="preserve">окружной бюджет </w:t>
            </w:r>
            <w:r w:rsidRPr="00031696">
              <w:t>&lt;</w:t>
            </w:r>
            <w:r>
              <w:t>1</w:t>
            </w:r>
            <w:r w:rsidRPr="00031696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696">
              <w:rPr>
                <w:rFonts w:eastAsiaTheme="minorHAnsi"/>
                <w:lang w:eastAsia="en-US"/>
              </w:rPr>
              <w:t xml:space="preserve">городской бюджет </w:t>
            </w:r>
            <w:r w:rsidRPr="00031696">
              <w:t>&lt;</w:t>
            </w:r>
            <w:r>
              <w:t>1</w:t>
            </w:r>
            <w:r w:rsidRPr="00031696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1696">
              <w:t>иные источники &lt;</w:t>
            </w:r>
            <w:r>
              <w:t>1</w:t>
            </w:r>
            <w:r w:rsidRPr="00031696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4D68" w:rsidRPr="00EB7D66" w:rsidTr="00A94D68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94D68" w:rsidRDefault="00A94D68" w:rsidP="00A94D68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A94D68" w:rsidRPr="00D85D56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D85D56">
        <w:t>--------------------------------</w:t>
      </w:r>
    </w:p>
    <w:p w:rsidR="00A94D68" w:rsidRDefault="00A94D68" w:rsidP="00A94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31A2">
        <w:rPr>
          <w:sz w:val="22"/>
          <w:szCs w:val="22"/>
        </w:rPr>
        <w:t>Примечание:</w:t>
      </w:r>
    </w:p>
    <w:p w:rsidR="00A94D68" w:rsidRPr="00DD4C6F" w:rsidRDefault="00A94D68" w:rsidP="00A94D6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831A2">
        <w:rPr>
          <w:sz w:val="22"/>
          <w:szCs w:val="22"/>
        </w:rPr>
        <w:t>&lt;</w:t>
      </w:r>
      <w:r>
        <w:rPr>
          <w:sz w:val="22"/>
          <w:szCs w:val="22"/>
        </w:rPr>
        <w:t>1</w:t>
      </w:r>
      <w:r w:rsidRPr="001831A2">
        <w:rPr>
          <w:sz w:val="22"/>
          <w:szCs w:val="22"/>
        </w:rPr>
        <w:t xml:space="preserve">&gt; при отсутствии какого-либо источника финансирования соответствующая строка </w:t>
      </w:r>
      <w:r>
        <w:rPr>
          <w:sz w:val="22"/>
          <w:szCs w:val="22"/>
        </w:rPr>
        <w:br/>
      </w:r>
      <w:r w:rsidRPr="001831A2">
        <w:rPr>
          <w:sz w:val="22"/>
          <w:szCs w:val="22"/>
        </w:rPr>
        <w:t>в структуре ресурсного обеспечения не указывается.</w:t>
      </w:r>
    </w:p>
    <w:p w:rsidR="00A94D68" w:rsidRDefault="00A94D68" w:rsidP="00A94D6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&lt;2</w:t>
      </w:r>
      <w:r w:rsidRPr="001831A2">
        <w:rPr>
          <w:sz w:val="22"/>
          <w:szCs w:val="22"/>
        </w:rPr>
        <w:t xml:space="preserve">&gt; </w:t>
      </w:r>
      <w:r w:rsidRPr="001831A2">
        <w:rPr>
          <w:rFonts w:eastAsiaTheme="minorHAnsi"/>
          <w:sz w:val="22"/>
          <w:szCs w:val="22"/>
          <w:lang w:eastAsia="en-US"/>
        </w:rPr>
        <w:t xml:space="preserve">с 2021 года объем финансирования муниципальных программ (подпрограмм) указывается </w:t>
      </w:r>
      <w:r>
        <w:rPr>
          <w:rFonts w:eastAsiaTheme="minorHAnsi"/>
          <w:sz w:val="22"/>
          <w:szCs w:val="22"/>
          <w:lang w:eastAsia="en-US"/>
        </w:rPr>
        <w:br/>
      </w:r>
      <w:r w:rsidRPr="001831A2">
        <w:rPr>
          <w:rFonts w:eastAsiaTheme="minorHAnsi"/>
          <w:sz w:val="22"/>
          <w:szCs w:val="22"/>
          <w:lang w:eastAsia="en-US"/>
        </w:rPr>
        <w:t>в тысячах рублей с точно</w:t>
      </w:r>
      <w:r>
        <w:rPr>
          <w:rFonts w:eastAsiaTheme="minorHAnsi"/>
          <w:sz w:val="22"/>
          <w:szCs w:val="22"/>
          <w:lang w:eastAsia="en-US"/>
        </w:rPr>
        <w:t>стью пять знаков после запятой.</w:t>
      </w:r>
      <w:r>
        <w:rPr>
          <w:rFonts w:eastAsiaTheme="minorHAnsi"/>
          <w:lang w:eastAsia="en-US"/>
        </w:rPr>
        <w:t>".</w:t>
      </w:r>
    </w:p>
    <w:p w:rsidR="00A94D68" w:rsidRDefault="00A94D68" w:rsidP="00A94D68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  <w:sectPr w:rsidR="00A94D68" w:rsidSect="00A94D68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94D68" w:rsidRPr="00E35098" w:rsidRDefault="00A94D68" w:rsidP="00A94D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94D6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08.06.20</w:t>
      </w:r>
      <w:r w:rsidRPr="00E35098">
        <w:rPr>
          <w:rFonts w:eastAsiaTheme="minorHAnsi"/>
          <w:sz w:val="26"/>
          <w:szCs w:val="26"/>
          <w:lang w:eastAsia="en-US"/>
        </w:rPr>
        <w:t xml:space="preserve">23 № </w:t>
      </w:r>
      <w:r>
        <w:rPr>
          <w:rFonts w:eastAsiaTheme="minorHAnsi"/>
          <w:sz w:val="26"/>
          <w:szCs w:val="26"/>
          <w:lang w:eastAsia="en-US"/>
        </w:rPr>
        <w:t>910</w:t>
      </w:r>
    </w:p>
    <w:p w:rsidR="00A94D6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6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к </w:t>
      </w:r>
      <w:hyperlink r:id="rId13" w:history="1">
        <w:r w:rsidRPr="00E35098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E35098">
        <w:rPr>
          <w:sz w:val="26"/>
          <w:szCs w:val="26"/>
        </w:rPr>
        <w:t>ку</w:t>
      </w:r>
      <w:r w:rsidRPr="00E35098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и оценки эффективности муниципальных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A94D68" w:rsidRPr="008326C6" w:rsidRDefault="00A94D68" w:rsidP="00A94D6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4D68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Перечень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мероприятий</w:t>
      </w:r>
    </w:p>
    <w:p w:rsidR="00A94D68" w:rsidRPr="008326C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муниципальной программы (подпрограммы)</w:t>
      </w:r>
    </w:p>
    <w:p w:rsidR="00A94D68" w:rsidRPr="008326C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</w:t>
      </w: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"Городской округ "Город Нарьян-Мар"</w:t>
      </w:r>
    </w:p>
    <w:p w:rsidR="00A94D68" w:rsidRPr="008326C6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</w:t>
      </w:r>
    </w:p>
    <w:p w:rsidR="00A94D68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программы/подпрограммы)</w:t>
      </w:r>
    </w:p>
    <w:p w:rsidR="00A94D68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A94D68" w:rsidRPr="00C91B13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______________________________________________________</w:t>
      </w:r>
    </w:p>
    <w:p w:rsidR="00A94D68" w:rsidRDefault="00A94D68" w:rsidP="00A94D68">
      <w:pPr>
        <w:autoSpaceDE w:val="0"/>
        <w:autoSpaceDN w:val="0"/>
        <w:adjustRightInd w:val="0"/>
        <w:rPr>
          <w:rFonts w:eastAsiaTheme="minorHAnsi"/>
          <w:highlight w:val="yellow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2552"/>
        <w:gridCol w:w="845"/>
        <w:gridCol w:w="901"/>
        <w:gridCol w:w="743"/>
        <w:gridCol w:w="249"/>
        <w:gridCol w:w="967"/>
        <w:gridCol w:w="405"/>
        <w:gridCol w:w="426"/>
      </w:tblGrid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№ п/п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Наименование направления (мероприятия)</w:t>
            </w:r>
          </w:p>
        </w:tc>
        <w:tc>
          <w:tcPr>
            <w:tcW w:w="2552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Источники финансирования</w:t>
            </w:r>
          </w:p>
        </w:tc>
        <w:tc>
          <w:tcPr>
            <w:tcW w:w="4536" w:type="dxa"/>
            <w:gridSpan w:val="7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Объемы финансирования (тыс. руб.) &lt;</w:t>
            </w:r>
            <w:r>
              <w:t>3</w:t>
            </w:r>
            <w:r w:rsidRPr="00C3174B">
              <w:t>&gt;</w:t>
            </w: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  <w:vMerge/>
          </w:tcPr>
          <w:p w:rsidR="00A94D68" w:rsidRPr="00C3174B" w:rsidRDefault="00A94D68" w:rsidP="00A94D68"/>
        </w:tc>
        <w:tc>
          <w:tcPr>
            <w:tcW w:w="845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Всего</w:t>
            </w:r>
          </w:p>
        </w:tc>
        <w:tc>
          <w:tcPr>
            <w:tcW w:w="3691" w:type="dxa"/>
            <w:gridSpan w:val="6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 том числе:</w:t>
            </w: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  <w:vMerge/>
          </w:tcPr>
          <w:p w:rsidR="00A94D68" w:rsidRPr="00C3174B" w:rsidRDefault="00A94D68" w:rsidP="00A94D68"/>
        </w:tc>
        <w:tc>
          <w:tcPr>
            <w:tcW w:w="845" w:type="dxa"/>
            <w:vMerge/>
          </w:tcPr>
          <w:p w:rsidR="00A94D68" w:rsidRPr="00C3174B" w:rsidRDefault="00A94D68" w:rsidP="00A94D68"/>
        </w:tc>
        <w:tc>
          <w:tcPr>
            <w:tcW w:w="901" w:type="dxa"/>
          </w:tcPr>
          <w:p w:rsidR="00A94D68" w:rsidRDefault="00A94D68" w:rsidP="00A94D68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первый год 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A94D68" w:rsidRPr="00C3174B" w:rsidRDefault="00A94D68" w:rsidP="00A94D68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 (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подпро</w:t>
            </w:r>
            <w:proofErr w:type="spellEnd"/>
          </w:p>
          <w:p w:rsidR="00A94D68" w:rsidRPr="00C3174B" w:rsidRDefault="00A94D68" w:rsidP="00A94D68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граммы)</w:t>
            </w:r>
          </w:p>
        </w:tc>
        <w:tc>
          <w:tcPr>
            <w:tcW w:w="992" w:type="dxa"/>
            <w:gridSpan w:val="2"/>
          </w:tcPr>
          <w:p w:rsidR="00A94D68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второй год 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A94D68" w:rsidRPr="00C3174B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 (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подпро</w:t>
            </w:r>
            <w:proofErr w:type="spellEnd"/>
          </w:p>
          <w:p w:rsidR="00A94D68" w:rsidRPr="00C3174B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граммы)</w:t>
            </w:r>
          </w:p>
        </w:tc>
        <w:tc>
          <w:tcPr>
            <w:tcW w:w="967" w:type="dxa"/>
          </w:tcPr>
          <w:p w:rsidR="00A94D68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третий год 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A94D68" w:rsidRPr="00C3174B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ции</w:t>
            </w:r>
            <w:proofErr w:type="spellEnd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 (</w:t>
            </w:r>
            <w:proofErr w:type="spellStart"/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подпро</w:t>
            </w:r>
            <w:proofErr w:type="spellEnd"/>
          </w:p>
          <w:p w:rsidR="00A94D68" w:rsidRPr="00C3174B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граммы)</w:t>
            </w:r>
          </w:p>
        </w:tc>
        <w:tc>
          <w:tcPr>
            <w:tcW w:w="405" w:type="dxa"/>
          </w:tcPr>
          <w:p w:rsidR="00A94D68" w:rsidRPr="00C3174B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426" w:type="dxa"/>
          </w:tcPr>
          <w:p w:rsidR="00A94D68" w:rsidRPr="00C3174B" w:rsidRDefault="00A94D68" w:rsidP="00A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174B">
              <w:rPr>
                <w:rFonts w:eastAsiaTheme="minorHAnsi"/>
                <w:sz w:val="22"/>
                <w:szCs w:val="22"/>
                <w:lang w:eastAsia="en-US"/>
              </w:rPr>
              <w:t>….</w:t>
            </w:r>
          </w:p>
        </w:tc>
      </w:tr>
      <w:tr w:rsidR="00A94D68" w:rsidRPr="00C3174B" w:rsidTr="00A94D68">
        <w:trPr>
          <w:jc w:val="center"/>
        </w:trPr>
        <w:tc>
          <w:tcPr>
            <w:tcW w:w="62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869" w:type="dxa"/>
            <w:gridSpan w:val="9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Наименование подпрограммы 1 &lt;</w:t>
            </w:r>
            <w:r>
              <w:t>2</w:t>
            </w:r>
            <w:r w:rsidRPr="00C3174B">
              <w:t>&gt;</w:t>
            </w: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3174B">
              <w:rPr>
                <w:sz w:val="22"/>
                <w:szCs w:val="22"/>
              </w:rPr>
              <w:t>11.1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trHeight w:val="507"/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3174B">
              <w:rPr>
                <w:sz w:val="22"/>
                <w:szCs w:val="22"/>
              </w:rPr>
              <w:t>11.1.1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ED0329" w:rsidRDefault="00A94D68" w:rsidP="00A94D68">
            <w:r w:rsidRPr="00ED0329">
              <w:t>окружной бюджет &lt;1&gt;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ED0329" w:rsidRDefault="00A94D68" w:rsidP="00A94D68">
            <w:r w:rsidRPr="00ED0329">
              <w:t>городской бюджет &lt;1&gt;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ED0329" w:rsidRDefault="00A94D68" w:rsidP="00A94D68">
            <w:r w:rsidRPr="00ED0329">
              <w:t>иные источники &lt;1&gt;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Default="00A94D68" w:rsidP="00A94D68">
            <w:r w:rsidRPr="00ED0329">
              <w:t>инициативные платежи &lt;1&gt;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3174B">
              <w:t>11.1.2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11.1...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2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11.2.1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11.2.2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11.2...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333" w:type="dxa"/>
            <w:gridSpan w:val="2"/>
          </w:tcPr>
          <w:p w:rsidR="00A94D68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 xml:space="preserve">Итого по Подпрограмме 1, </w:t>
            </w:r>
          </w:p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в том числе &lt;</w:t>
            </w:r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869" w:type="dxa"/>
            <w:gridSpan w:val="9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Наименование подпрограммы 2 &lt;</w:t>
            </w:r>
            <w:r>
              <w:t>2</w:t>
            </w:r>
            <w:r w:rsidRPr="00C3174B">
              <w:t>&gt;</w:t>
            </w: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22.1.1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22.1.2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22.1...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Основное мероприятие 2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22.2.1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22.2.2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2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3174B">
              <w:t>22.2...</w:t>
            </w: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Направление расходов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1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81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Мероприятие ...</w:t>
            </w:r>
          </w:p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Итого, в том числе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r>
              <w:t>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иные источники &lt;1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1781" w:type="dxa"/>
            <w:vMerge/>
          </w:tcPr>
          <w:p w:rsidR="00A94D68" w:rsidRPr="00C3174B" w:rsidRDefault="00A94D68" w:rsidP="00A94D68"/>
        </w:tc>
        <w:tc>
          <w:tcPr>
            <w:tcW w:w="2552" w:type="dxa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r>
              <w:t>1</w:t>
            </w:r>
            <w:r w:rsidRPr="00031696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333" w:type="dxa"/>
            <w:gridSpan w:val="2"/>
          </w:tcPr>
          <w:p w:rsidR="00A94D68" w:rsidRDefault="00A94D68" w:rsidP="00A94D68">
            <w:pPr>
              <w:widowControl w:val="0"/>
              <w:autoSpaceDE w:val="0"/>
              <w:autoSpaceDN w:val="0"/>
              <w:adjustRightInd w:val="0"/>
            </w:pPr>
            <w:r>
              <w:t>Итого по Подпрограмме 2,</w:t>
            </w:r>
          </w:p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в том числе &lt;</w:t>
            </w:r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031696" w:rsidRDefault="00A94D68" w:rsidP="00A94D68">
            <w:pPr>
              <w:autoSpaceDE w:val="0"/>
              <w:autoSpaceDN w:val="0"/>
              <w:adjustRightInd w:val="0"/>
              <w:jc w:val="both"/>
            </w:pPr>
            <w:r w:rsidRPr="00031696">
              <w:t>инициативные платежи &lt;</w:t>
            </w:r>
            <w:proofErr w:type="gramStart"/>
            <w:r>
              <w:t>1</w:t>
            </w:r>
            <w:r w:rsidRPr="00031696">
              <w:t>&gt;</w:t>
            </w:r>
            <w:r w:rsidRPr="00C3174B">
              <w:t>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Всего по Программе, в том числе&lt;</w:t>
            </w:r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окружной бюджет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городской бюджет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иные источники &lt;</w:t>
            </w:r>
            <w:proofErr w:type="gramStart"/>
            <w:r>
              <w:t>1</w:t>
            </w:r>
            <w:r w:rsidRPr="00C3174B">
              <w:t>&gt;&lt;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rPr>
          <w:jc w:val="center"/>
        </w:trPr>
        <w:tc>
          <w:tcPr>
            <w:tcW w:w="624" w:type="dxa"/>
            <w:vMerge/>
          </w:tcPr>
          <w:p w:rsidR="00A94D68" w:rsidRPr="00C3174B" w:rsidRDefault="00A94D68" w:rsidP="00A94D68"/>
        </w:tc>
        <w:tc>
          <w:tcPr>
            <w:tcW w:w="4333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031696">
              <w:t>инициативные платежи &lt;</w:t>
            </w:r>
            <w:proofErr w:type="gramStart"/>
            <w:r>
              <w:t>1</w:t>
            </w:r>
            <w:r w:rsidRPr="00031696">
              <w:t>&gt;</w:t>
            </w:r>
            <w:r w:rsidRPr="00C3174B">
              <w:t>&lt;</w:t>
            </w:r>
            <w:proofErr w:type="gramEnd"/>
            <w:r>
              <w:t>3</w:t>
            </w:r>
            <w:r w:rsidRPr="00C3174B">
              <w:t>&gt;</w:t>
            </w:r>
          </w:p>
        </w:tc>
        <w:tc>
          <w:tcPr>
            <w:tcW w:w="84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0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43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16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05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6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A94D68" w:rsidRDefault="00A94D68" w:rsidP="00A94D6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95B7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--------------------------------</w:t>
      </w:r>
    </w:p>
    <w:p w:rsidR="00A94D68" w:rsidRDefault="00A94D68" w:rsidP="00A94D68">
      <w:pPr>
        <w:ind w:firstLine="709"/>
        <w:rPr>
          <w:rFonts w:eastAsiaTheme="minorHAnsi"/>
          <w:sz w:val="22"/>
          <w:szCs w:val="22"/>
          <w:lang w:eastAsia="en-US"/>
        </w:rPr>
      </w:pPr>
      <w:r w:rsidRPr="002955B5">
        <w:rPr>
          <w:rFonts w:eastAsiaTheme="minorHAnsi"/>
          <w:sz w:val="22"/>
          <w:szCs w:val="22"/>
          <w:lang w:eastAsia="en-US"/>
        </w:rPr>
        <w:t>Примечание:</w:t>
      </w:r>
    </w:p>
    <w:p w:rsidR="00A94D68" w:rsidRPr="002955B5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bookmarkStart w:id="1" w:name="Par381"/>
      <w:bookmarkEnd w:id="1"/>
      <w:r w:rsidRPr="002955B5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&lt;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1</w:t>
      </w:r>
      <w:r w:rsidRPr="002955B5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&gt; при отсутствии какого-либо источника финансирования соответствующая строка </w:t>
      </w:r>
      <w:r w:rsidR="002E6F5A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br/>
      </w:r>
      <w:r w:rsidRPr="002955B5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в структуре перечня не указывается;</w:t>
      </w:r>
    </w:p>
    <w:p w:rsidR="00A94D68" w:rsidRPr="002955B5" w:rsidRDefault="00A94D68" w:rsidP="00A94D6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bookmarkStart w:id="2" w:name="Par383"/>
      <w:bookmarkEnd w:id="2"/>
      <w:r w:rsidRPr="002955B5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&lt;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2</w:t>
      </w:r>
      <w:r w:rsidRPr="002955B5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&gt; разделы выделяются в случае необходимости;</w:t>
      </w:r>
    </w:p>
    <w:p w:rsidR="00A94D68" w:rsidRPr="00B175F0" w:rsidRDefault="00A94D68" w:rsidP="00A94D68">
      <w:pPr>
        <w:ind w:firstLine="709"/>
        <w:rPr>
          <w:rFonts w:eastAsiaTheme="minorHAnsi"/>
          <w:sz w:val="26"/>
          <w:szCs w:val="26"/>
          <w:lang w:eastAsia="en-US"/>
        </w:rPr>
      </w:pPr>
      <w:r w:rsidRPr="002955B5">
        <w:rPr>
          <w:sz w:val="22"/>
          <w:szCs w:val="22"/>
        </w:rPr>
        <w:t>&lt;</w:t>
      </w:r>
      <w:r>
        <w:rPr>
          <w:sz w:val="22"/>
          <w:szCs w:val="22"/>
        </w:rPr>
        <w:t>3</w:t>
      </w:r>
      <w:r w:rsidRPr="002955B5">
        <w:rPr>
          <w:sz w:val="22"/>
          <w:szCs w:val="22"/>
        </w:rPr>
        <w:t xml:space="preserve">&gt; </w:t>
      </w:r>
      <w:r w:rsidRPr="002955B5">
        <w:rPr>
          <w:rFonts w:eastAsiaTheme="minorHAnsi"/>
          <w:sz w:val="22"/>
          <w:szCs w:val="22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запятой."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94D68" w:rsidRDefault="00A94D68" w:rsidP="00A94D68">
      <w:pPr>
        <w:widowControl w:val="0"/>
        <w:autoSpaceDE w:val="0"/>
        <w:autoSpaceDN w:val="0"/>
        <w:adjustRightInd w:val="0"/>
        <w:ind w:left="284" w:firstLine="256"/>
        <w:jc w:val="both"/>
        <w:rPr>
          <w:rFonts w:eastAsiaTheme="minorHAnsi"/>
          <w:lang w:eastAsia="en-US"/>
        </w:rPr>
      </w:pP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left="284" w:firstLine="256"/>
        <w:jc w:val="both"/>
        <w:rPr>
          <w:rFonts w:eastAsiaTheme="minorHAnsi"/>
          <w:lang w:eastAsia="en-US"/>
        </w:rPr>
        <w:sectPr w:rsidR="00A94D68" w:rsidRPr="00C3174B" w:rsidSect="002E6F5A">
          <w:pgSz w:w="11906" w:h="16838" w:code="9"/>
          <w:pgMar w:top="1134" w:right="567" w:bottom="709" w:left="1701" w:header="720" w:footer="720" w:gutter="0"/>
          <w:cols w:space="720"/>
          <w:titlePg/>
          <w:docGrid w:linePitch="326"/>
        </w:sectPr>
      </w:pPr>
    </w:p>
    <w:p w:rsidR="00A94D68" w:rsidRPr="00E35098" w:rsidRDefault="00A94D68" w:rsidP="00A94D68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A94D68" w:rsidRPr="00E35098" w:rsidRDefault="00A94D68" w:rsidP="00A94D68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A94D68" w:rsidRPr="00E35098" w:rsidRDefault="00A94D68" w:rsidP="00A94D68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A94D68" w:rsidRPr="00E35098" w:rsidRDefault="00A94D68" w:rsidP="00A94D68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94D68" w:rsidRDefault="00A94D68" w:rsidP="00A94D68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от </w:t>
      </w:r>
      <w:r w:rsidR="002E6F5A">
        <w:rPr>
          <w:rFonts w:eastAsiaTheme="minorHAnsi"/>
          <w:sz w:val="26"/>
          <w:szCs w:val="26"/>
          <w:lang w:eastAsia="en-US"/>
        </w:rPr>
        <w:t>08.06.2023</w:t>
      </w:r>
      <w:r w:rsidRPr="00E35098">
        <w:rPr>
          <w:rFonts w:eastAsiaTheme="minorHAnsi"/>
          <w:sz w:val="26"/>
          <w:szCs w:val="26"/>
          <w:lang w:eastAsia="en-US"/>
        </w:rPr>
        <w:t xml:space="preserve"> № </w:t>
      </w:r>
      <w:r w:rsidR="002E6F5A">
        <w:rPr>
          <w:rFonts w:eastAsiaTheme="minorHAnsi"/>
          <w:sz w:val="26"/>
          <w:szCs w:val="26"/>
          <w:lang w:eastAsia="en-US"/>
        </w:rPr>
        <w:t>910</w:t>
      </w:r>
    </w:p>
    <w:p w:rsidR="00A94D68" w:rsidRDefault="00A94D68" w:rsidP="00A94D68">
      <w:pPr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9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к </w:t>
      </w:r>
      <w:hyperlink r:id="rId14" w:history="1">
        <w:r w:rsidRPr="00E35098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E35098">
        <w:rPr>
          <w:sz w:val="26"/>
          <w:szCs w:val="26"/>
        </w:rPr>
        <w:t>ку</w:t>
      </w:r>
      <w:r w:rsidRPr="00E35098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10065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и оценки эффективности муниципальных</w:t>
      </w:r>
      <w:r w:rsidR="002E6F5A">
        <w:rPr>
          <w:rFonts w:eastAsiaTheme="minorHAnsi"/>
          <w:sz w:val="26"/>
          <w:szCs w:val="26"/>
          <w:lang w:eastAsia="en-US"/>
        </w:rPr>
        <w:t xml:space="preserve"> </w:t>
      </w:r>
      <w:r w:rsidRPr="00E35098">
        <w:rPr>
          <w:rFonts w:eastAsiaTheme="minorHAnsi"/>
          <w:sz w:val="26"/>
          <w:szCs w:val="26"/>
          <w:lang w:eastAsia="en-US"/>
        </w:rPr>
        <w:t>программ МО "Городской округ</w:t>
      </w:r>
      <w:r w:rsidR="002E6F5A">
        <w:rPr>
          <w:rFonts w:eastAsiaTheme="minorHAnsi"/>
          <w:sz w:val="26"/>
          <w:szCs w:val="26"/>
          <w:lang w:eastAsia="en-US"/>
        </w:rPr>
        <w:t xml:space="preserve"> </w:t>
      </w:r>
      <w:r w:rsidRPr="00E35098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A94D68" w:rsidRPr="00C3174B" w:rsidRDefault="00A94D68" w:rsidP="00A94D68">
      <w:pPr>
        <w:tabs>
          <w:tab w:val="left" w:pos="15168"/>
        </w:tabs>
        <w:autoSpaceDE w:val="0"/>
        <w:autoSpaceDN w:val="0"/>
        <w:adjustRightInd w:val="0"/>
        <w:ind w:left="10065"/>
      </w:pPr>
    </w:p>
    <w:p w:rsidR="00A94D68" w:rsidRPr="001F362C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2079"/>
      <w:bookmarkEnd w:id="3"/>
      <w:r w:rsidRPr="001F362C">
        <w:rPr>
          <w:bCs/>
        </w:rPr>
        <w:t>Отчет &lt;1&gt;</w:t>
      </w:r>
    </w:p>
    <w:p w:rsidR="00A94D68" w:rsidRPr="001F362C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362C">
        <w:rPr>
          <w:bCs/>
        </w:rPr>
        <w:t>об исполнении мероприятий муниципальной программы</w:t>
      </w:r>
    </w:p>
    <w:p w:rsidR="00A94D68" w:rsidRPr="001F362C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362C">
        <w:rPr>
          <w:bCs/>
        </w:rPr>
        <w:t>МО "Городской округ "Город Нарьян-Мар"</w:t>
      </w:r>
    </w:p>
    <w:p w:rsidR="00A94D68" w:rsidRPr="001F362C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362C">
        <w:rPr>
          <w:bCs/>
        </w:rPr>
        <w:t>______________</w:t>
      </w:r>
      <w:r>
        <w:rPr>
          <w:bCs/>
        </w:rPr>
        <w:t>_______________________________</w:t>
      </w:r>
    </w:p>
    <w:p w:rsidR="00A94D68" w:rsidRPr="001F362C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362C">
        <w:rPr>
          <w:bCs/>
        </w:rPr>
        <w:t>(наименование муниципальной программы)</w:t>
      </w:r>
    </w:p>
    <w:p w:rsidR="00A94D68" w:rsidRPr="001F362C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362C">
        <w:rPr>
          <w:bCs/>
        </w:rPr>
        <w:t>за ________________ 20____ года</w:t>
      </w:r>
    </w:p>
    <w:p w:rsidR="00A94D68" w:rsidRPr="001706BA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706BA">
        <w:rPr>
          <w:bCs/>
        </w:rPr>
        <w:t>(заполняется ежеквартально нарастающим итогом с начала года)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720"/>
        <w:jc w:val="both"/>
      </w:pP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720"/>
      </w:pPr>
      <w:r w:rsidRPr="00C3174B">
        <w:t>Ответственный исполнитель _________________________________________________</w:t>
      </w:r>
    </w:p>
    <w:p w:rsidR="00A94D68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407"/>
        <w:gridCol w:w="946"/>
        <w:gridCol w:w="657"/>
        <w:gridCol w:w="709"/>
        <w:gridCol w:w="735"/>
        <w:gridCol w:w="700"/>
        <w:gridCol w:w="700"/>
        <w:gridCol w:w="638"/>
        <w:gridCol w:w="709"/>
        <w:gridCol w:w="746"/>
        <w:gridCol w:w="700"/>
        <w:gridCol w:w="700"/>
        <w:gridCol w:w="638"/>
        <w:gridCol w:w="709"/>
        <w:gridCol w:w="735"/>
        <w:gridCol w:w="700"/>
        <w:gridCol w:w="700"/>
        <w:gridCol w:w="924"/>
        <w:gridCol w:w="1276"/>
        <w:gridCol w:w="1275"/>
      </w:tblGrid>
      <w:tr w:rsidR="00A94D68" w:rsidRPr="00EC4DAF" w:rsidTr="00172828">
        <w:tc>
          <w:tcPr>
            <w:tcW w:w="407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№</w:t>
            </w:r>
          </w:p>
        </w:tc>
        <w:tc>
          <w:tcPr>
            <w:tcW w:w="946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Наиме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нование</w:t>
            </w:r>
            <w:proofErr w:type="spellEnd"/>
            <w:r w:rsidRPr="00EC4DAF">
              <w:rPr>
                <w:sz w:val="20"/>
                <w:szCs w:val="20"/>
              </w:rPr>
              <w:t xml:space="preserve"> </w:t>
            </w:r>
            <w:proofErr w:type="spellStart"/>
            <w:r w:rsidRPr="00EC4DAF">
              <w:rPr>
                <w:sz w:val="20"/>
                <w:szCs w:val="20"/>
              </w:rPr>
              <w:t>меропри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ятий</w:t>
            </w:r>
            <w:proofErr w:type="spellEnd"/>
          </w:p>
        </w:tc>
        <w:tc>
          <w:tcPr>
            <w:tcW w:w="657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План на 20__ год, тыс. руб.</w:t>
            </w:r>
          </w:p>
        </w:tc>
        <w:tc>
          <w:tcPr>
            <w:tcW w:w="10743" w:type="dxa"/>
            <w:gridSpan w:val="15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Объем финансирования муниципальной программы, тыс. руб. &lt;4&gt;</w:t>
            </w:r>
          </w:p>
        </w:tc>
        <w:tc>
          <w:tcPr>
            <w:tcW w:w="1276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%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 xml:space="preserve">кассового исполнения за отчетный период </w:t>
            </w:r>
            <w:r w:rsidRPr="00EC4DAF">
              <w:rPr>
                <w:sz w:val="20"/>
                <w:szCs w:val="20"/>
              </w:rPr>
              <w:br/>
              <w:t xml:space="preserve">(гр. </w:t>
            </w:r>
            <w:r>
              <w:rPr>
                <w:sz w:val="20"/>
                <w:szCs w:val="20"/>
              </w:rPr>
              <w:t>9</w:t>
            </w:r>
            <w:r w:rsidRPr="00EC4DAF">
              <w:rPr>
                <w:sz w:val="20"/>
                <w:szCs w:val="20"/>
              </w:rPr>
              <w:t xml:space="preserve"> / гр. 4 x 100%)</w:t>
            </w:r>
          </w:p>
        </w:tc>
        <w:tc>
          <w:tcPr>
            <w:tcW w:w="1275" w:type="dxa"/>
            <w:vMerge w:val="restart"/>
          </w:tcPr>
          <w:p w:rsidR="00A94D68" w:rsidRPr="00EC4DAF" w:rsidRDefault="00A94D68" w:rsidP="001728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%</w:t>
            </w:r>
          </w:p>
          <w:p w:rsidR="00A94D68" w:rsidRPr="00EC4DAF" w:rsidRDefault="00A94D68" w:rsidP="001728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фактического исполнения за отчетный период</w:t>
            </w:r>
          </w:p>
          <w:p w:rsidR="00A94D68" w:rsidRDefault="00A94D68" w:rsidP="001728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(гр. 1</w:t>
            </w:r>
            <w:r>
              <w:rPr>
                <w:sz w:val="20"/>
                <w:szCs w:val="20"/>
              </w:rPr>
              <w:t>4 /</w:t>
            </w:r>
          </w:p>
          <w:p w:rsidR="00A94D68" w:rsidRPr="00EC4DAF" w:rsidRDefault="00A94D68" w:rsidP="001728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гр. 4 x 100%)</w:t>
            </w:r>
          </w:p>
        </w:tc>
      </w:tr>
      <w:tr w:rsidR="00A94D68" w:rsidRPr="00EC4DAF" w:rsidTr="00172828">
        <w:tc>
          <w:tcPr>
            <w:tcW w:w="407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5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План на отчетный период</w:t>
            </w:r>
          </w:p>
        </w:tc>
        <w:tc>
          <w:tcPr>
            <w:tcW w:w="3493" w:type="dxa"/>
            <w:gridSpan w:val="5"/>
          </w:tcPr>
          <w:p w:rsidR="00A94D68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за отчетный период &lt;2&gt;</w:t>
            </w:r>
          </w:p>
        </w:tc>
        <w:tc>
          <w:tcPr>
            <w:tcW w:w="3768" w:type="dxa"/>
            <w:gridSpan w:val="5"/>
          </w:tcPr>
          <w:p w:rsidR="00A94D68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за отчетный период &lt;3&gt;</w:t>
            </w:r>
          </w:p>
        </w:tc>
        <w:tc>
          <w:tcPr>
            <w:tcW w:w="1276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4D68" w:rsidRPr="00EC4DAF" w:rsidTr="00172828">
        <w:tc>
          <w:tcPr>
            <w:tcW w:w="407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Всего</w:t>
            </w:r>
          </w:p>
        </w:tc>
        <w:tc>
          <w:tcPr>
            <w:tcW w:w="2773" w:type="dxa"/>
            <w:gridSpan w:val="4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Всего</w:t>
            </w:r>
          </w:p>
        </w:tc>
        <w:tc>
          <w:tcPr>
            <w:tcW w:w="2784" w:type="dxa"/>
            <w:gridSpan w:val="4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Всего</w:t>
            </w:r>
          </w:p>
        </w:tc>
        <w:tc>
          <w:tcPr>
            <w:tcW w:w="3059" w:type="dxa"/>
            <w:gridSpan w:val="4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4D68" w:rsidRPr="00EC4DAF" w:rsidTr="00172828">
        <w:tc>
          <w:tcPr>
            <w:tcW w:w="407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окруж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ной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бюд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город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ской</w:t>
            </w:r>
            <w:proofErr w:type="spellEnd"/>
            <w:r w:rsidRPr="00EC4DAF">
              <w:rPr>
                <w:sz w:val="20"/>
                <w:szCs w:val="20"/>
              </w:rPr>
              <w:t xml:space="preserve"> </w:t>
            </w:r>
            <w:proofErr w:type="spellStart"/>
            <w:r w:rsidRPr="00EC4DAF">
              <w:rPr>
                <w:sz w:val="20"/>
                <w:szCs w:val="20"/>
              </w:rPr>
              <w:t>бюд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 xml:space="preserve">иные </w:t>
            </w:r>
            <w:proofErr w:type="spellStart"/>
            <w:r w:rsidRPr="00EC4DAF">
              <w:rPr>
                <w:sz w:val="20"/>
                <w:szCs w:val="20"/>
              </w:rPr>
              <w:t>источ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ини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циа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тив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ные</w:t>
            </w:r>
            <w:proofErr w:type="spellEnd"/>
            <w:r w:rsidRPr="00EC4DAF">
              <w:rPr>
                <w:sz w:val="20"/>
                <w:szCs w:val="20"/>
              </w:rPr>
              <w:t xml:space="preserve"> </w:t>
            </w:r>
            <w:proofErr w:type="spellStart"/>
            <w:r w:rsidRPr="00EC4DAF">
              <w:rPr>
                <w:sz w:val="20"/>
                <w:szCs w:val="20"/>
              </w:rPr>
              <w:t>пла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тежи</w:t>
            </w:r>
            <w:proofErr w:type="spellEnd"/>
          </w:p>
        </w:tc>
        <w:tc>
          <w:tcPr>
            <w:tcW w:w="709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 w:right="11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окруж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 w:right="11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ной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 w:right="11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бюд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 w:right="11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город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ской</w:t>
            </w:r>
            <w:proofErr w:type="spellEnd"/>
            <w:r w:rsidRPr="00EC4DAF">
              <w:rPr>
                <w:sz w:val="20"/>
                <w:szCs w:val="20"/>
              </w:rPr>
              <w:t xml:space="preserve"> </w:t>
            </w:r>
            <w:proofErr w:type="spellStart"/>
            <w:r w:rsidRPr="00EC4DAF">
              <w:rPr>
                <w:sz w:val="20"/>
                <w:szCs w:val="20"/>
              </w:rPr>
              <w:t>бюд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 xml:space="preserve">иные </w:t>
            </w:r>
            <w:proofErr w:type="spellStart"/>
            <w:r w:rsidRPr="00EC4DAF">
              <w:rPr>
                <w:sz w:val="20"/>
                <w:szCs w:val="20"/>
              </w:rPr>
              <w:t>источ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ини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циа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тив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ные</w:t>
            </w:r>
            <w:proofErr w:type="spellEnd"/>
            <w:r w:rsidRPr="00EC4DAF">
              <w:rPr>
                <w:sz w:val="20"/>
                <w:szCs w:val="20"/>
              </w:rPr>
              <w:t xml:space="preserve"> </w:t>
            </w:r>
            <w:proofErr w:type="spellStart"/>
            <w:r w:rsidRPr="00EC4DAF">
              <w:rPr>
                <w:sz w:val="20"/>
                <w:szCs w:val="20"/>
              </w:rPr>
              <w:t>пла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тежи</w:t>
            </w:r>
            <w:proofErr w:type="spellEnd"/>
          </w:p>
        </w:tc>
        <w:tc>
          <w:tcPr>
            <w:tcW w:w="709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окруж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ной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бюд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город</w:t>
            </w:r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ской</w:t>
            </w:r>
            <w:proofErr w:type="spellEnd"/>
            <w:r w:rsidRPr="00EC4DAF">
              <w:rPr>
                <w:sz w:val="20"/>
                <w:szCs w:val="20"/>
              </w:rPr>
              <w:t xml:space="preserve"> </w:t>
            </w:r>
            <w:proofErr w:type="spellStart"/>
            <w:r w:rsidRPr="00EC4DAF">
              <w:rPr>
                <w:sz w:val="20"/>
                <w:szCs w:val="20"/>
              </w:rPr>
              <w:t>бюд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 xml:space="preserve">иные </w:t>
            </w:r>
            <w:proofErr w:type="spellStart"/>
            <w:r w:rsidRPr="00EC4DAF">
              <w:rPr>
                <w:sz w:val="20"/>
                <w:szCs w:val="20"/>
              </w:rPr>
              <w:t>источ</w:t>
            </w:r>
            <w:proofErr w:type="spellEnd"/>
          </w:p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924" w:type="dxa"/>
          </w:tcPr>
          <w:p w:rsidR="00A94D68" w:rsidRPr="00EC4DAF" w:rsidRDefault="00A94D68" w:rsidP="00172828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инициа</w:t>
            </w:r>
            <w:proofErr w:type="spellEnd"/>
          </w:p>
          <w:p w:rsidR="00A94D68" w:rsidRPr="00EC4DAF" w:rsidRDefault="00A94D68" w:rsidP="00172828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0"/>
                <w:szCs w:val="20"/>
              </w:rPr>
            </w:pPr>
            <w:proofErr w:type="spellStart"/>
            <w:r w:rsidRPr="00EC4DAF">
              <w:rPr>
                <w:sz w:val="20"/>
                <w:szCs w:val="20"/>
              </w:rPr>
              <w:t>тивные</w:t>
            </w:r>
            <w:proofErr w:type="spellEnd"/>
            <w:r w:rsidRPr="00EC4DAF">
              <w:rPr>
                <w:sz w:val="20"/>
                <w:szCs w:val="20"/>
              </w:rPr>
              <w:t xml:space="preserve"> платежи</w:t>
            </w:r>
          </w:p>
        </w:tc>
        <w:tc>
          <w:tcPr>
            <w:tcW w:w="1276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4D68" w:rsidRPr="00EC4DAF" w:rsidTr="00172828">
        <w:tc>
          <w:tcPr>
            <w:tcW w:w="407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17</w:t>
            </w:r>
          </w:p>
        </w:tc>
        <w:tc>
          <w:tcPr>
            <w:tcW w:w="924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4DAF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4D68" w:rsidRPr="00EC4DAF" w:rsidTr="00172828">
        <w:tc>
          <w:tcPr>
            <w:tcW w:w="407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4D68" w:rsidRPr="00EC4DAF" w:rsidTr="00172828">
        <w:tc>
          <w:tcPr>
            <w:tcW w:w="407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4D68" w:rsidRPr="00EC4DAF" w:rsidRDefault="00A94D68" w:rsidP="00A94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Примечание:</w:t>
      </w:r>
    </w:p>
    <w:p w:rsidR="00A94D68" w:rsidRPr="00D53C22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D53C22">
        <w:t xml:space="preserve">&lt;1&gt; - отчет заполняется в формате </w:t>
      </w:r>
      <w:proofErr w:type="spellStart"/>
      <w:r w:rsidRPr="00D53C22">
        <w:t>Excel</w:t>
      </w:r>
      <w:proofErr w:type="spellEnd"/>
      <w:r w:rsidRPr="00D53C22">
        <w:t>;</w:t>
      </w:r>
    </w:p>
    <w:p w:rsidR="00A94D68" w:rsidRPr="00D53C22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D53C22">
        <w:t>&lt;2&gt; - объем кассового исполнения принимается на основании документов, подтверждающих оплату выполненных мероприятий;</w:t>
      </w:r>
    </w:p>
    <w:p w:rsidR="00A94D68" w:rsidRPr="00D53C22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D53C22">
        <w:t>&lt;3&gt; - объем фактического исполнения принимается на основании отчетных документов о выполнении мероприятия;</w:t>
      </w:r>
    </w:p>
    <w:p w:rsidR="00A94D68" w:rsidRPr="00D53C22" w:rsidRDefault="00A94D68" w:rsidP="00A94D6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3C22">
        <w:t>&lt;4&gt;</w:t>
      </w:r>
      <w:r w:rsidRPr="00D53C22">
        <w:rPr>
          <w:rFonts w:eastAsiaTheme="minorHAnsi"/>
          <w:lang w:eastAsia="en-US"/>
        </w:rPr>
        <w:t xml:space="preserve"> -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D53C22">
        <w:t>&lt;5&gt;</w:t>
      </w:r>
      <w:r w:rsidRPr="00D53C22">
        <w:rPr>
          <w:rFonts w:eastAsiaTheme="minorHAnsi"/>
          <w:lang w:eastAsia="en-US"/>
        </w:rPr>
        <w:t xml:space="preserve"> - мероприятия, не требующие финансирования, в отчет не включаются.".</w:t>
      </w:r>
    </w:p>
    <w:p w:rsidR="00A94D68" w:rsidRPr="00C3174B" w:rsidRDefault="00A94D68" w:rsidP="00A94D68"/>
    <w:p w:rsidR="00A94D68" w:rsidRPr="00C3174B" w:rsidRDefault="00A94D68" w:rsidP="00A94D68">
      <w:pPr>
        <w:sectPr w:rsidR="00A94D68" w:rsidRPr="00C3174B" w:rsidSect="002E6F5A">
          <w:pgSz w:w="16838" w:h="11905" w:orient="landscape"/>
          <w:pgMar w:top="1134" w:right="1134" w:bottom="1134" w:left="1134" w:header="567" w:footer="0" w:gutter="0"/>
          <w:cols w:space="720"/>
          <w:docGrid w:linePitch="326"/>
        </w:sectPr>
      </w:pPr>
    </w:p>
    <w:p w:rsidR="00A94D68" w:rsidRPr="00E35098" w:rsidRDefault="00A94D68" w:rsidP="00A94D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A94D68" w:rsidRPr="00E3509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A94D6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от </w:t>
      </w:r>
      <w:r w:rsidR="002E6F5A">
        <w:rPr>
          <w:rFonts w:eastAsiaTheme="minorHAnsi"/>
          <w:sz w:val="26"/>
          <w:szCs w:val="26"/>
          <w:lang w:eastAsia="en-US"/>
        </w:rPr>
        <w:t>08.06.</w:t>
      </w:r>
      <w:r>
        <w:rPr>
          <w:rFonts w:eastAsiaTheme="minorHAnsi"/>
          <w:sz w:val="26"/>
          <w:szCs w:val="26"/>
          <w:lang w:eastAsia="en-US"/>
        </w:rPr>
        <w:t>20</w:t>
      </w:r>
      <w:r w:rsidRPr="00E35098">
        <w:rPr>
          <w:rFonts w:eastAsiaTheme="minorHAnsi"/>
          <w:sz w:val="26"/>
          <w:szCs w:val="26"/>
          <w:lang w:eastAsia="en-US"/>
        </w:rPr>
        <w:t xml:space="preserve">23 № </w:t>
      </w:r>
      <w:r w:rsidR="002E6F5A">
        <w:rPr>
          <w:rFonts w:eastAsiaTheme="minorHAnsi"/>
          <w:sz w:val="26"/>
          <w:szCs w:val="26"/>
          <w:lang w:eastAsia="en-US"/>
        </w:rPr>
        <w:t>910</w:t>
      </w:r>
    </w:p>
    <w:p w:rsidR="00A94D68" w:rsidRDefault="00A94D68" w:rsidP="00A94D68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12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к </w:t>
      </w:r>
      <w:hyperlink r:id="rId15" w:history="1">
        <w:r w:rsidRPr="00E35098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E35098">
        <w:rPr>
          <w:sz w:val="26"/>
          <w:szCs w:val="26"/>
        </w:rPr>
        <w:t>ку</w:t>
      </w:r>
      <w:r w:rsidRPr="00E35098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A94D68" w:rsidRPr="00E3509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и оценки эффективности муниципальных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A94D68" w:rsidRDefault="00A94D68" w:rsidP="00A94D68">
      <w:pPr>
        <w:tabs>
          <w:tab w:val="left" w:pos="15168"/>
        </w:tabs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720"/>
        <w:jc w:val="both"/>
      </w:pPr>
    </w:p>
    <w:p w:rsidR="00A94D68" w:rsidRPr="00C3174B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4" w:name="P2303"/>
      <w:bookmarkEnd w:id="4"/>
      <w:r w:rsidRPr="00C3174B">
        <w:rPr>
          <w:bCs/>
        </w:rPr>
        <w:t>Отчет</w:t>
      </w:r>
    </w:p>
    <w:p w:rsidR="00A94D68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о фи</w:t>
      </w:r>
      <w:r>
        <w:rPr>
          <w:bCs/>
        </w:rPr>
        <w:t>нансовом обеспечении реализации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муниципальных</w:t>
      </w:r>
      <w:r>
        <w:rPr>
          <w:bCs/>
        </w:rPr>
        <w:t xml:space="preserve"> </w:t>
      </w:r>
      <w:r w:rsidRPr="00C3174B">
        <w:rPr>
          <w:bCs/>
        </w:rPr>
        <w:t>программ (подпрограмм)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за _______________ 20__ года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174B">
        <w:rPr>
          <w:bCs/>
        </w:rPr>
        <w:t>(заполняется ежеквартально нарастающим итогом с начала года)</w:t>
      </w:r>
    </w:p>
    <w:p w:rsidR="00A94D68" w:rsidRPr="00C3174B" w:rsidRDefault="00A94D68" w:rsidP="00A94D68"/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1077"/>
        <w:gridCol w:w="1247"/>
        <w:gridCol w:w="1304"/>
        <w:gridCol w:w="1247"/>
        <w:gridCol w:w="1721"/>
      </w:tblGrid>
      <w:tr w:rsidR="00A94D68" w:rsidRPr="00C3174B" w:rsidTr="00A94D68">
        <w:tc>
          <w:tcPr>
            <w:tcW w:w="510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№ п/п</w:t>
            </w:r>
          </w:p>
        </w:tc>
        <w:tc>
          <w:tcPr>
            <w:tcW w:w="2604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Наименование</w:t>
            </w:r>
          </w:p>
        </w:tc>
        <w:tc>
          <w:tcPr>
            <w:tcW w:w="1077" w:type="dxa"/>
            <w:vMerge w:val="restart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Всего &lt;</w:t>
            </w:r>
            <w:r>
              <w:t>1</w:t>
            </w:r>
            <w:r w:rsidRPr="00C3174B">
              <w:t>&gt;</w:t>
            </w:r>
          </w:p>
        </w:tc>
        <w:tc>
          <w:tcPr>
            <w:tcW w:w="5519" w:type="dxa"/>
            <w:gridSpan w:val="4"/>
          </w:tcPr>
          <w:p w:rsidR="00A94D68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 xml:space="preserve">Кассовое </w:t>
            </w:r>
            <w:r>
              <w:t>исполнение за отчетный период</w:t>
            </w:r>
          </w:p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(тыс. руб.) &lt;</w:t>
            </w:r>
            <w:r>
              <w:t>1</w:t>
            </w:r>
            <w:r w:rsidRPr="00C3174B">
              <w:t>&gt;&lt;</w:t>
            </w:r>
            <w:r>
              <w:t>2</w:t>
            </w:r>
            <w:r w:rsidRPr="00C3174B">
              <w:t>&gt;</w:t>
            </w:r>
          </w:p>
        </w:tc>
      </w:tr>
      <w:tr w:rsidR="00A94D68" w:rsidRPr="00C3174B" w:rsidTr="00A94D68">
        <w:tc>
          <w:tcPr>
            <w:tcW w:w="510" w:type="dxa"/>
            <w:vMerge/>
          </w:tcPr>
          <w:p w:rsidR="00A94D68" w:rsidRPr="00C3174B" w:rsidRDefault="00A94D68" w:rsidP="00A94D68">
            <w:pPr>
              <w:jc w:val="center"/>
            </w:pPr>
          </w:p>
        </w:tc>
        <w:tc>
          <w:tcPr>
            <w:tcW w:w="2604" w:type="dxa"/>
            <w:vMerge/>
          </w:tcPr>
          <w:p w:rsidR="00A94D68" w:rsidRPr="00C3174B" w:rsidRDefault="00A94D68" w:rsidP="00A94D68">
            <w:pPr>
              <w:jc w:val="center"/>
            </w:pPr>
          </w:p>
        </w:tc>
        <w:tc>
          <w:tcPr>
            <w:tcW w:w="1077" w:type="dxa"/>
            <w:vMerge/>
          </w:tcPr>
          <w:p w:rsidR="00A94D68" w:rsidRPr="00C3174B" w:rsidRDefault="00A94D68" w:rsidP="00A94D68">
            <w:pPr>
              <w:jc w:val="center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окружной бюджет</w:t>
            </w: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городской бюджет</w:t>
            </w: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иные источники</w:t>
            </w: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инициативные платежи</w:t>
            </w:r>
          </w:p>
        </w:tc>
      </w:tr>
      <w:tr w:rsidR="00A94D68" w:rsidRPr="00C3174B" w:rsidTr="00A94D68">
        <w:tc>
          <w:tcPr>
            <w:tcW w:w="510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А</w:t>
            </w:r>
          </w:p>
        </w:tc>
        <w:tc>
          <w:tcPr>
            <w:tcW w:w="26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Б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В</w:t>
            </w: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1</w:t>
            </w: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2</w:t>
            </w: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74B">
              <w:t>3</w:t>
            </w:r>
          </w:p>
        </w:tc>
        <w:tc>
          <w:tcPr>
            <w:tcW w:w="1721" w:type="dxa"/>
          </w:tcPr>
          <w:p w:rsidR="00A94D68" w:rsidRDefault="00A94D68" w:rsidP="00A94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1. Муниципальная программа, всего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1.2. Подпрограмма, всего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1.2.1. Мероприятия (программы, подпрограммы)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2. Муниципальная программа, всего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2.1. Подпрограмма, всего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2.2.1. Мероприятия (программы, подпрограммы)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94D68" w:rsidRPr="00C3174B" w:rsidTr="00A94D68">
        <w:tc>
          <w:tcPr>
            <w:tcW w:w="3114" w:type="dxa"/>
            <w:gridSpan w:val="2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</w:pPr>
            <w:r w:rsidRPr="00C3174B">
              <w:t>.......</w:t>
            </w:r>
          </w:p>
        </w:tc>
        <w:tc>
          <w:tcPr>
            <w:tcW w:w="107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04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7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21" w:type="dxa"/>
          </w:tcPr>
          <w:p w:rsidR="00A94D68" w:rsidRPr="00C3174B" w:rsidRDefault="00A94D68" w:rsidP="00A94D6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A94D68" w:rsidRDefault="00A94D68" w:rsidP="00A94D68">
      <w:pPr>
        <w:widowControl w:val="0"/>
        <w:autoSpaceDE w:val="0"/>
        <w:autoSpaceDN w:val="0"/>
        <w:adjustRightInd w:val="0"/>
        <w:ind w:firstLine="720"/>
        <w:jc w:val="both"/>
      </w:pP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567"/>
        <w:jc w:val="both"/>
      </w:pPr>
      <w:r>
        <w:t>Примечание: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</w:t>
      </w:r>
      <w:r>
        <w:t>1</w:t>
      </w:r>
      <w:r w:rsidRPr="00C3174B">
        <w:t>&gt;</w:t>
      </w:r>
      <w:r>
        <w:rPr>
          <w:rFonts w:eastAsiaTheme="minorHAnsi"/>
          <w:lang w:eastAsia="en-US"/>
        </w:rPr>
        <w:t xml:space="preserve"> - </w:t>
      </w:r>
      <w:r w:rsidRPr="00C3174B">
        <w:rPr>
          <w:rFonts w:eastAsiaTheme="minorHAnsi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540"/>
        <w:jc w:val="both"/>
      </w:pPr>
      <w:r w:rsidRPr="00C3174B">
        <w:t>&lt;</w:t>
      </w:r>
      <w:r>
        <w:t>2</w:t>
      </w:r>
      <w:r w:rsidRPr="00C3174B">
        <w:t>&gt;</w:t>
      </w:r>
      <w:r>
        <w:t xml:space="preserve"> - </w:t>
      </w:r>
      <w:r w:rsidRPr="00C3174B">
        <w:t>объем кассового исполнения принимается на основании документов, подтверждающих оплату выполненных мероприятий.".</w:t>
      </w:r>
    </w:p>
    <w:p w:rsidR="00A94D68" w:rsidRPr="00C3174B" w:rsidRDefault="00A94D68" w:rsidP="00A94D68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_GoBack"/>
      <w:bookmarkEnd w:id="5"/>
    </w:p>
    <w:sectPr w:rsidR="00A94D68" w:rsidRPr="00C3174B" w:rsidSect="002E6F5A"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68" w:rsidRDefault="00A94D68" w:rsidP="00693317">
      <w:r>
        <w:separator/>
      </w:r>
    </w:p>
  </w:endnote>
  <w:endnote w:type="continuationSeparator" w:id="0">
    <w:p w:rsidR="00A94D68" w:rsidRDefault="00A94D6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68" w:rsidRDefault="00A94D68" w:rsidP="00693317">
      <w:r>
        <w:separator/>
      </w:r>
    </w:p>
  </w:footnote>
  <w:footnote w:type="continuationSeparator" w:id="0">
    <w:p w:rsidR="00A94D68" w:rsidRDefault="00A94D6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A94D68" w:rsidRDefault="00A94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28">
          <w:rPr>
            <w:noProof/>
          </w:rPr>
          <w:t>13</w:t>
        </w:r>
        <w:r>
          <w:fldChar w:fldCharType="end"/>
        </w:r>
      </w:p>
    </w:sdtContent>
  </w:sdt>
  <w:p w:rsidR="00A94D68" w:rsidRDefault="00A94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5"/>
  </w:num>
  <w:num w:numId="5">
    <w:abstractNumId w:val="26"/>
  </w:num>
  <w:num w:numId="6">
    <w:abstractNumId w:val="12"/>
  </w:num>
  <w:num w:numId="7">
    <w:abstractNumId w:val="0"/>
  </w:num>
  <w:num w:numId="8">
    <w:abstractNumId w:val="9"/>
  </w:num>
  <w:num w:numId="9">
    <w:abstractNumId w:val="27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2"/>
  </w:num>
  <w:num w:numId="16">
    <w:abstractNumId w:val="23"/>
  </w:num>
  <w:num w:numId="17">
    <w:abstractNumId w:val="18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3"/>
  </w:num>
  <w:num w:numId="24">
    <w:abstractNumId w:val="17"/>
  </w:num>
  <w:num w:numId="25">
    <w:abstractNumId w:val="10"/>
  </w:num>
  <w:num w:numId="26">
    <w:abstractNumId w:val="5"/>
  </w:num>
  <w:num w:numId="27">
    <w:abstractNumId w:val="25"/>
  </w:num>
  <w:num w:numId="28">
    <w:abstractNumId w:val="16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28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6F5A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918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0A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4D68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08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052A3B0367CB71A8B8C56BFC9910637A7762EBC0CBD8B924BFA34AA10BD3C93B44F7755898496ACFB5E0497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052A3B0367CB71A8B8C56BFC9910637A7762EBC0CBD8B924BFA34AA10BD3C93B44F7755898496ACFB5E0497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052A3B0367CB71A8B8C56BFC9910637A7762EBC0CBD8B924BFA34AA10BD3C93B44F7755898496ACFB5E04970N" TargetMode="External"/><Relationship Id="rId10" Type="http://schemas.openxmlformats.org/officeDocument/2006/relationships/hyperlink" Target="consultantplus://offline/ref=A31EA711C8D9E9830F5141BD75436C02F77BE8918EB01CF91B80695677E5E4CDD7CA817EB03BD0D1A0478DFA0CFCB4E2CDH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58E9ECD214B62E5956B3FF0EFC7C9B9C7DABE997B2F81BC870A4B5EA7D5398E708798F43B294DLA0CM" TargetMode="External"/><Relationship Id="rId14" Type="http://schemas.openxmlformats.org/officeDocument/2006/relationships/hyperlink" Target="consultantplus://offline/ref=32052A3B0367CB71A8B8C56BFC9910637A7762EBC0CBD8B924BFA34AA10BD3C93B44F7755898496ACFB5E0497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95B5-E86B-4174-84AA-A38D0BC5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2023-06-08T11:27:00Z</dcterms:created>
  <dcterms:modified xsi:type="dcterms:W3CDTF">2023-06-08T11:51:00Z</dcterms:modified>
</cp:coreProperties>
</file>