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E20D1" w:rsidP="0059682F">
            <w:pPr>
              <w:jc w:val="center"/>
            </w:pPr>
            <w:bookmarkStart w:id="0" w:name="ТекстовоеПоле7"/>
            <w:r>
              <w:t>1</w:t>
            </w:r>
            <w:r w:rsidR="0059682F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0C09CA">
            <w:pPr>
              <w:jc w:val="center"/>
            </w:pPr>
            <w:r>
              <w:t>02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C09CA" w:rsidP="00C65033">
            <w:pPr>
              <w:jc w:val="center"/>
            </w:pPr>
            <w:r>
              <w:t>1</w:t>
            </w:r>
            <w:r w:rsidR="00C65033">
              <w:t>8</w:t>
            </w:r>
            <w:r w:rsidR="00646C5A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3540" w:type="dxa"/>
        <w:tblLook w:val="04A0"/>
      </w:tblPr>
      <w:tblGrid>
        <w:gridCol w:w="9747"/>
        <w:gridCol w:w="3793"/>
      </w:tblGrid>
      <w:tr w:rsidR="00646C5A" w:rsidRPr="00646C5A" w:rsidTr="00646C5A">
        <w:tc>
          <w:tcPr>
            <w:tcW w:w="9747" w:type="dxa"/>
          </w:tcPr>
          <w:p w:rsidR="00646C5A" w:rsidRPr="00646C5A" w:rsidRDefault="00646C5A" w:rsidP="00646C5A">
            <w:pPr>
              <w:widowControl w:val="0"/>
              <w:autoSpaceDE w:val="0"/>
              <w:autoSpaceDN w:val="0"/>
              <w:adjustRightInd w:val="0"/>
              <w:ind w:right="4144"/>
              <w:jc w:val="both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646C5A">
              <w:rPr>
                <w:rFonts w:eastAsiaTheme="minorEastAsia"/>
                <w:bCs/>
                <w:sz w:val="26"/>
                <w:szCs w:val="26"/>
              </w:rPr>
              <w:t xml:space="preserve">О внесении изменений в </w:t>
            </w:r>
            <w:hyperlink w:anchor="Par28" w:tooltip="ПОЛОЖЕНИЕ" w:history="1">
              <w:r w:rsidRPr="00646C5A">
                <w:rPr>
                  <w:rFonts w:eastAsiaTheme="minorEastAsia"/>
                  <w:bCs/>
                  <w:sz w:val="26"/>
                  <w:szCs w:val="26"/>
                </w:rPr>
                <w:t>Положение</w:t>
              </w:r>
            </w:hyperlink>
            <w:r w:rsidRPr="00646C5A">
              <w:rPr>
                <w:rFonts w:eastAsiaTheme="minorEastAsia"/>
                <w:bCs/>
                <w:sz w:val="26"/>
                <w:szCs w:val="26"/>
              </w:rPr>
              <w:t xml:space="preserve">                    об условиях и </w:t>
            </w:r>
            <w:proofErr w:type="gramStart"/>
            <w:r w:rsidRPr="00646C5A">
              <w:rPr>
                <w:rFonts w:eastAsiaTheme="minorEastAsia"/>
                <w:bCs/>
                <w:sz w:val="26"/>
                <w:szCs w:val="26"/>
              </w:rPr>
              <w:t>размерах оплаты труда</w:t>
            </w:r>
            <w:proofErr w:type="gramEnd"/>
            <w:r w:rsidRPr="00646C5A">
              <w:rPr>
                <w:rFonts w:eastAsiaTheme="minorEastAsia"/>
                <w:bCs/>
                <w:sz w:val="26"/>
                <w:szCs w:val="26"/>
              </w:rPr>
              <w:t xml:space="preserve"> работников муниципальных учреждений, утвержденное постановлением Администрации МО "Городской округ "Город Нарьян-Мар"             от 22.06.2016 № 726</w:t>
            </w:r>
          </w:p>
        </w:tc>
        <w:tc>
          <w:tcPr>
            <w:tcW w:w="3793" w:type="dxa"/>
          </w:tcPr>
          <w:p w:rsidR="00646C5A" w:rsidRPr="00646C5A" w:rsidRDefault="00646C5A" w:rsidP="00646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</w:p>
        </w:tc>
      </w:tr>
    </w:tbl>
    <w:p w:rsidR="00646C5A" w:rsidRPr="00646C5A" w:rsidRDefault="00646C5A" w:rsidP="00646C5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6C5A" w:rsidRPr="00646C5A" w:rsidRDefault="00646C5A" w:rsidP="00646C5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6C5A" w:rsidRPr="00646C5A" w:rsidRDefault="00646C5A" w:rsidP="00646C5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6C5A" w:rsidRPr="00646C5A" w:rsidRDefault="00646C5A" w:rsidP="00646C5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46C5A">
        <w:rPr>
          <w:sz w:val="26"/>
          <w:szCs w:val="26"/>
        </w:rPr>
        <w:t>В целях единого подхода к расчету размеров должностных окладов (ставок)  работников муниципальных учреждений Администрация МО "Городской округ "Город Нарьян-Мар"</w:t>
      </w:r>
    </w:p>
    <w:p w:rsidR="00646C5A" w:rsidRPr="00646C5A" w:rsidRDefault="00646C5A" w:rsidP="00646C5A">
      <w:pPr>
        <w:ind w:firstLine="709"/>
        <w:jc w:val="center"/>
        <w:rPr>
          <w:b/>
          <w:sz w:val="22"/>
          <w:szCs w:val="22"/>
        </w:rPr>
      </w:pPr>
    </w:p>
    <w:p w:rsidR="00646C5A" w:rsidRDefault="00646C5A" w:rsidP="00646C5A">
      <w:pPr>
        <w:jc w:val="center"/>
        <w:rPr>
          <w:b/>
          <w:sz w:val="26"/>
          <w:szCs w:val="26"/>
        </w:rPr>
      </w:pPr>
      <w:proofErr w:type="gramStart"/>
      <w:r w:rsidRPr="00646C5A">
        <w:rPr>
          <w:b/>
          <w:sz w:val="26"/>
          <w:szCs w:val="26"/>
        </w:rPr>
        <w:t>П</w:t>
      </w:r>
      <w:proofErr w:type="gramEnd"/>
      <w:r w:rsidRPr="00646C5A">
        <w:rPr>
          <w:b/>
          <w:sz w:val="26"/>
          <w:szCs w:val="26"/>
        </w:rPr>
        <w:t xml:space="preserve"> О С Т А Н О В Л Я Е Т:</w:t>
      </w:r>
    </w:p>
    <w:p w:rsidR="00646C5A" w:rsidRPr="00646C5A" w:rsidRDefault="00646C5A" w:rsidP="00646C5A">
      <w:pPr>
        <w:ind w:firstLine="709"/>
        <w:jc w:val="center"/>
        <w:rPr>
          <w:b/>
          <w:sz w:val="26"/>
          <w:szCs w:val="26"/>
        </w:rPr>
      </w:pPr>
    </w:p>
    <w:p w:rsidR="00646C5A" w:rsidRPr="00646C5A" w:rsidRDefault="00646C5A" w:rsidP="00646C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646C5A">
        <w:rPr>
          <w:sz w:val="26"/>
          <w:szCs w:val="26"/>
        </w:rPr>
        <w:t xml:space="preserve">Внести в </w:t>
      </w:r>
      <w:hyperlink w:anchor="Par28" w:tooltip="ПОЛОЖЕНИЕ" w:history="1">
        <w:r w:rsidRPr="00646C5A">
          <w:rPr>
            <w:sz w:val="26"/>
            <w:szCs w:val="26"/>
          </w:rPr>
          <w:t>Положение</w:t>
        </w:r>
      </w:hyperlink>
      <w:r w:rsidRPr="00646C5A">
        <w:rPr>
          <w:sz w:val="26"/>
          <w:szCs w:val="26"/>
        </w:rPr>
        <w:t xml:space="preserve"> об условиях и </w:t>
      </w:r>
      <w:proofErr w:type="gramStart"/>
      <w:r w:rsidRPr="00646C5A">
        <w:rPr>
          <w:sz w:val="26"/>
          <w:szCs w:val="26"/>
        </w:rPr>
        <w:t>размерах оплаты труда</w:t>
      </w:r>
      <w:proofErr w:type="gramEnd"/>
      <w:r w:rsidRPr="00646C5A">
        <w:rPr>
          <w:sz w:val="26"/>
          <w:szCs w:val="26"/>
        </w:rPr>
        <w:t xml:space="preserve"> работников муниципальных учреждений, утвержденное постановлением Администрации МО "Городской округ "Город Нарьян-Мар" от 22.06.2016 № 726, следующие изменения:</w:t>
      </w:r>
    </w:p>
    <w:p w:rsidR="00646C5A" w:rsidRPr="00646C5A" w:rsidRDefault="00646C5A" w:rsidP="00646C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6C5A"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646C5A">
        <w:rPr>
          <w:sz w:val="26"/>
          <w:szCs w:val="26"/>
        </w:rPr>
        <w:t xml:space="preserve">Пункт 5.7. дополнить абзацем следующего содержания: </w:t>
      </w:r>
    </w:p>
    <w:p w:rsidR="00646C5A" w:rsidRPr="00646C5A" w:rsidRDefault="00646C5A" w:rsidP="00646C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6C5A">
        <w:rPr>
          <w:sz w:val="26"/>
          <w:szCs w:val="26"/>
        </w:rPr>
        <w:t>"Полученный расчетным путем размер должностного оклада подлежит округлению до целого рубля в сторону увеличения</w:t>
      </w:r>
      <w:proofErr w:type="gramStart"/>
      <w:r w:rsidRPr="00646C5A">
        <w:rPr>
          <w:sz w:val="26"/>
          <w:szCs w:val="26"/>
        </w:rPr>
        <w:t>.".</w:t>
      </w:r>
      <w:proofErr w:type="gramEnd"/>
    </w:p>
    <w:p w:rsidR="00646C5A" w:rsidRPr="00646C5A" w:rsidRDefault="00646C5A" w:rsidP="00646C5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646C5A">
        <w:rPr>
          <w:sz w:val="26"/>
          <w:szCs w:val="26"/>
        </w:rPr>
        <w:t>Пункт 7.1. дополнить абзацем следующего содержания:</w:t>
      </w:r>
    </w:p>
    <w:p w:rsidR="00646C5A" w:rsidRPr="00646C5A" w:rsidRDefault="00646C5A" w:rsidP="00646C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6C5A">
        <w:rPr>
          <w:sz w:val="26"/>
          <w:szCs w:val="26"/>
        </w:rPr>
        <w:t xml:space="preserve">"При увеличении (индексации) должностных окладов (ставок) работников муниципальных учреждений их размеры подлежат округлению до целого рубля </w:t>
      </w:r>
      <w:r>
        <w:rPr>
          <w:sz w:val="26"/>
          <w:szCs w:val="26"/>
        </w:rPr>
        <w:br/>
      </w:r>
      <w:r w:rsidRPr="00646C5A">
        <w:rPr>
          <w:sz w:val="26"/>
          <w:szCs w:val="26"/>
        </w:rPr>
        <w:t>в сторону увеличения</w:t>
      </w:r>
      <w:proofErr w:type="gramStart"/>
      <w:r w:rsidRPr="00646C5A">
        <w:rPr>
          <w:sz w:val="26"/>
          <w:szCs w:val="26"/>
        </w:rPr>
        <w:t>.".</w:t>
      </w:r>
      <w:proofErr w:type="gramEnd"/>
    </w:p>
    <w:p w:rsidR="00646C5A" w:rsidRPr="00646C5A" w:rsidRDefault="00646C5A" w:rsidP="00646C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6C5A">
        <w:rPr>
          <w:sz w:val="26"/>
          <w:szCs w:val="26"/>
        </w:rPr>
        <w:t>1.3.</w:t>
      </w:r>
      <w:bookmarkStart w:id="1" w:name="P277"/>
      <w:bookmarkEnd w:id="1"/>
      <w:r>
        <w:rPr>
          <w:sz w:val="26"/>
          <w:szCs w:val="26"/>
        </w:rPr>
        <w:tab/>
      </w:r>
      <w:r w:rsidRPr="00646C5A">
        <w:rPr>
          <w:sz w:val="26"/>
          <w:szCs w:val="26"/>
        </w:rPr>
        <w:t>Раздел 8. изложить в следующей редакции:</w:t>
      </w:r>
    </w:p>
    <w:p w:rsidR="00646C5A" w:rsidRPr="00646C5A" w:rsidRDefault="00646C5A" w:rsidP="00646C5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646C5A">
        <w:rPr>
          <w:sz w:val="26"/>
          <w:szCs w:val="26"/>
        </w:rPr>
        <w:t>"8. Порядок определения окладов (должностных окладов), ставок заработной платы работников учреждения</w:t>
      </w:r>
    </w:p>
    <w:p w:rsidR="00646C5A" w:rsidRPr="00646C5A" w:rsidRDefault="00646C5A" w:rsidP="00646C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8.1.</w:t>
      </w:r>
      <w:r>
        <w:rPr>
          <w:iCs/>
          <w:sz w:val="26"/>
          <w:szCs w:val="26"/>
        </w:rPr>
        <w:tab/>
      </w:r>
      <w:r w:rsidRPr="00646C5A">
        <w:rPr>
          <w:iCs/>
          <w:sz w:val="26"/>
          <w:szCs w:val="26"/>
        </w:rPr>
        <w:t>Размеры окладов (должностных окладов), ставок заработной платы работников учреждения устанавливаются в соответствии с приложениями № 1 и № 2 настоящего Положения.</w:t>
      </w:r>
    </w:p>
    <w:p w:rsidR="00646C5A" w:rsidRPr="00646C5A" w:rsidRDefault="00646C5A" w:rsidP="00646C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6C5A">
        <w:rPr>
          <w:sz w:val="26"/>
          <w:szCs w:val="26"/>
        </w:rPr>
        <w:t>Размеры окладов (ставок)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в соответствии с максимальными размерами должностных окладов, определенными по соответствующим профессиональным квалификационным группам.</w:t>
      </w:r>
    </w:p>
    <w:p w:rsidR="00646C5A" w:rsidRPr="00646C5A" w:rsidRDefault="00646C5A" w:rsidP="00646C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>
        <w:rPr>
          <w:sz w:val="26"/>
          <w:szCs w:val="26"/>
        </w:rPr>
        <w:tab/>
      </w:r>
      <w:r w:rsidRPr="00646C5A">
        <w:rPr>
          <w:sz w:val="26"/>
          <w:szCs w:val="26"/>
        </w:rPr>
        <w:t>Отнесение должностей работников учреждения к профессиональным квалификационным группам осуществляется в соответствии с нормативными правовыми актами Российской Федерации.</w:t>
      </w:r>
    </w:p>
    <w:p w:rsidR="00646C5A" w:rsidRPr="00646C5A" w:rsidRDefault="00646C5A" w:rsidP="00646C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8.3.</w:t>
      </w:r>
      <w:r>
        <w:rPr>
          <w:bCs/>
          <w:sz w:val="26"/>
          <w:szCs w:val="26"/>
        </w:rPr>
        <w:tab/>
      </w:r>
      <w:r w:rsidRPr="00646C5A">
        <w:rPr>
          <w:bCs/>
          <w:sz w:val="26"/>
          <w:szCs w:val="26"/>
        </w:rPr>
        <w:t xml:space="preserve">Размер месячной заработной платы работников (без учета районного коэффициента и процентной надбавки за стаж работы в районах Крайнего Севера </w:t>
      </w:r>
      <w:r w:rsidR="00FB1CE3">
        <w:rPr>
          <w:bCs/>
          <w:sz w:val="26"/>
          <w:szCs w:val="26"/>
        </w:rPr>
        <w:br/>
      </w:r>
      <w:r w:rsidRPr="00646C5A">
        <w:rPr>
          <w:bCs/>
          <w:sz w:val="26"/>
          <w:szCs w:val="26"/>
        </w:rPr>
        <w:t xml:space="preserve">и приравненных к ним местностях) должен быть не ниже минимального </w:t>
      </w:r>
      <w:proofErr w:type="gramStart"/>
      <w:r w:rsidRPr="00646C5A">
        <w:rPr>
          <w:bCs/>
          <w:sz w:val="26"/>
          <w:szCs w:val="26"/>
        </w:rPr>
        <w:t>размера оплаты труда</w:t>
      </w:r>
      <w:proofErr w:type="gramEnd"/>
      <w:r w:rsidRPr="00646C5A">
        <w:rPr>
          <w:bCs/>
          <w:sz w:val="26"/>
          <w:szCs w:val="26"/>
        </w:rPr>
        <w:t>, установленного федеральным законом.</w:t>
      </w:r>
    </w:p>
    <w:p w:rsidR="00646C5A" w:rsidRPr="00646C5A" w:rsidRDefault="00646C5A" w:rsidP="00646C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46C5A">
        <w:rPr>
          <w:bCs/>
          <w:sz w:val="26"/>
          <w:szCs w:val="26"/>
        </w:rPr>
        <w:t>В случае</w:t>
      </w:r>
      <w:proofErr w:type="gramStart"/>
      <w:r w:rsidRPr="00646C5A">
        <w:rPr>
          <w:bCs/>
          <w:sz w:val="26"/>
          <w:szCs w:val="26"/>
        </w:rPr>
        <w:t>,</w:t>
      </w:r>
      <w:proofErr w:type="gramEnd"/>
      <w:r w:rsidRPr="00646C5A">
        <w:rPr>
          <w:bCs/>
          <w:sz w:val="26"/>
          <w:szCs w:val="26"/>
        </w:rPr>
        <w:t xml:space="preserve"> если месячная заработная плата работников (без учета районного коэффициента и процентной надбавки за стаж работы в районах Крайнего Севера </w:t>
      </w:r>
      <w:r w:rsidR="00FB1CE3">
        <w:rPr>
          <w:bCs/>
          <w:sz w:val="26"/>
          <w:szCs w:val="26"/>
        </w:rPr>
        <w:br/>
      </w:r>
      <w:r w:rsidRPr="00646C5A">
        <w:rPr>
          <w:bCs/>
          <w:sz w:val="26"/>
          <w:szCs w:val="26"/>
        </w:rPr>
        <w:t xml:space="preserve">и приравненных к ним местностях) ниже минимального размера оплаты труда, установленного федеральным законом, руководителем учреждения осуществляется доплата в размере разницы между минимальным размером оплаты труда, установленным федеральным законом, и месячной заработной платой работника </w:t>
      </w:r>
      <w:r w:rsidR="00FB1CE3">
        <w:rPr>
          <w:bCs/>
          <w:sz w:val="26"/>
          <w:szCs w:val="26"/>
        </w:rPr>
        <w:br/>
      </w:r>
      <w:r w:rsidRPr="00646C5A">
        <w:rPr>
          <w:bCs/>
          <w:sz w:val="26"/>
          <w:szCs w:val="26"/>
        </w:rPr>
        <w:t xml:space="preserve">(без учета районного коэффициента и процентной надбавки за стаж работы в районах Крайнего Севера и приравненных к ним местностях). Доплата осуществляется </w:t>
      </w:r>
      <w:r w:rsidR="00FB1CE3">
        <w:rPr>
          <w:bCs/>
          <w:sz w:val="26"/>
          <w:szCs w:val="26"/>
        </w:rPr>
        <w:br/>
      </w:r>
      <w:r w:rsidRPr="00646C5A">
        <w:rPr>
          <w:bCs/>
          <w:sz w:val="26"/>
          <w:szCs w:val="26"/>
        </w:rPr>
        <w:t>в пределах утвержденного фонда оплаты труда</w:t>
      </w:r>
      <w:proofErr w:type="gramStart"/>
      <w:r w:rsidRPr="00646C5A">
        <w:rPr>
          <w:bCs/>
          <w:sz w:val="26"/>
          <w:szCs w:val="26"/>
        </w:rPr>
        <w:t>.".</w:t>
      </w:r>
      <w:proofErr w:type="gramEnd"/>
    </w:p>
    <w:p w:rsidR="00646C5A" w:rsidRPr="00646C5A" w:rsidRDefault="00646C5A" w:rsidP="00FB1C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6C5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646C5A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E20D1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О.В.Жукова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46C5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6B3" w:rsidRDefault="000B56B3" w:rsidP="00693317">
      <w:r>
        <w:separator/>
      </w:r>
    </w:p>
  </w:endnote>
  <w:endnote w:type="continuationSeparator" w:id="0">
    <w:p w:rsidR="000B56B3" w:rsidRDefault="000B56B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6B3" w:rsidRDefault="000B56B3" w:rsidP="00693317">
      <w:r>
        <w:separator/>
      </w:r>
    </w:p>
  </w:footnote>
  <w:footnote w:type="continuationSeparator" w:id="0">
    <w:p w:rsidR="000B56B3" w:rsidRDefault="000B56B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4B579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4B579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B1CE3">
      <w:rPr>
        <w:rStyle w:val="af3"/>
        <w:noProof/>
      </w:rPr>
      <w:t>2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9D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C5A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176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CE3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E4D50-1C6B-4966-B2BC-6243DBAB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2019-02-14T12:26:00Z</dcterms:created>
  <dcterms:modified xsi:type="dcterms:W3CDTF">2019-02-14T12:26:00Z</dcterms:modified>
</cp:coreProperties>
</file>