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A109D" w:rsidP="00535AB0">
            <w:pPr>
              <w:ind w:left="-108" w:right="-108"/>
              <w:jc w:val="center"/>
            </w:pPr>
            <w:bookmarkStart w:id="0" w:name="ТекстовоеПоле7"/>
            <w:r>
              <w:t>10</w:t>
            </w:r>
            <w:r w:rsidR="0004102A">
              <w:t>.</w:t>
            </w:r>
            <w:r w:rsidR="00360892">
              <w:t>1</w:t>
            </w:r>
            <w:r w:rsidR="00EF583D">
              <w:t>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34866" w:rsidRDefault="001E3AF5" w:rsidP="004E2B83">
            <w:pPr>
              <w:ind w:left="-38" w:firstLine="38"/>
              <w:jc w:val="center"/>
            </w:pPr>
            <w:r>
              <w:t>1</w:t>
            </w:r>
            <w:r w:rsidR="002E40E4">
              <w:t>3</w:t>
            </w:r>
            <w:r w:rsidR="003317CF">
              <w:t>7</w:t>
            </w:r>
            <w:r w:rsidR="00DE2960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808" w:type="dxa"/>
        <w:tblLook w:val="0000" w:firstRow="0" w:lastRow="0" w:firstColumn="0" w:lastColumn="0" w:noHBand="0" w:noVBand="0"/>
      </w:tblPr>
      <w:tblGrid>
        <w:gridCol w:w="9747"/>
        <w:gridCol w:w="5061"/>
      </w:tblGrid>
      <w:tr w:rsidR="00DE2960" w:rsidRPr="00176C28" w:rsidTr="00046E93">
        <w:tc>
          <w:tcPr>
            <w:tcW w:w="9747" w:type="dxa"/>
          </w:tcPr>
          <w:p w:rsidR="00DE2960" w:rsidRPr="00176C28" w:rsidRDefault="00DE2960" w:rsidP="00DE2960">
            <w:pPr>
              <w:pStyle w:val="ConsPlusTitle"/>
              <w:ind w:right="4286"/>
              <w:jc w:val="both"/>
              <w:rPr>
                <w:b w:val="0"/>
                <w:sz w:val="26"/>
                <w:szCs w:val="26"/>
              </w:rPr>
            </w:pPr>
            <w:bookmarkStart w:id="1" w:name="_Hlk87386287"/>
            <w:r>
              <w:rPr>
                <w:b w:val="0"/>
                <w:sz w:val="26"/>
                <w:szCs w:val="26"/>
              </w:rPr>
              <w:t xml:space="preserve">О внесении изменений в </w:t>
            </w:r>
            <w:r w:rsidRPr="00AB07D5">
              <w:rPr>
                <w:b w:val="0"/>
                <w:sz w:val="26"/>
                <w:szCs w:val="26"/>
              </w:rPr>
              <w:t xml:space="preserve">Порядок разработки, корректировки, осуществления мониторинга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502D2A">
              <w:rPr>
                <w:b w:val="0"/>
                <w:sz w:val="26"/>
                <w:szCs w:val="26"/>
              </w:rPr>
              <w:t xml:space="preserve">  </w:t>
            </w:r>
            <w:r w:rsidRPr="00AB07D5">
              <w:rPr>
                <w:b w:val="0"/>
                <w:sz w:val="26"/>
                <w:szCs w:val="26"/>
              </w:rPr>
              <w:t xml:space="preserve">и контроля реализации Стратегии социально-экономического развития муниципального образования "Городской округ "Город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502D2A">
              <w:rPr>
                <w:b w:val="0"/>
                <w:sz w:val="26"/>
                <w:szCs w:val="26"/>
              </w:rPr>
              <w:t xml:space="preserve"> </w:t>
            </w:r>
            <w:r w:rsidRPr="00AB07D5">
              <w:rPr>
                <w:b w:val="0"/>
                <w:sz w:val="26"/>
                <w:szCs w:val="26"/>
              </w:rPr>
              <w:t>Нарьян-Мар", утвержденный постановлением</w:t>
            </w:r>
            <w:r>
              <w:rPr>
                <w:sz w:val="26"/>
                <w:szCs w:val="26"/>
              </w:rPr>
              <w:t xml:space="preserve"> </w:t>
            </w:r>
            <w:r w:rsidRPr="00AB07D5">
              <w:rPr>
                <w:b w:val="0"/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  <w:r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          </w:t>
            </w:r>
            <w:r w:rsidR="00502D2A">
              <w:rPr>
                <w:b w:val="0"/>
                <w:sz w:val="26"/>
                <w:szCs w:val="26"/>
              </w:rPr>
              <w:t xml:space="preserve">          </w:t>
            </w:r>
            <w:r>
              <w:rPr>
                <w:b w:val="0"/>
                <w:sz w:val="26"/>
                <w:szCs w:val="26"/>
              </w:rPr>
              <w:t>от 28.12.2020 № 1142</w:t>
            </w:r>
            <w:bookmarkEnd w:id="1"/>
          </w:p>
        </w:tc>
        <w:tc>
          <w:tcPr>
            <w:tcW w:w="5061" w:type="dxa"/>
          </w:tcPr>
          <w:p w:rsidR="00DE2960" w:rsidRPr="00176C28" w:rsidRDefault="00DE2960" w:rsidP="00046E93">
            <w:pPr>
              <w:jc w:val="center"/>
              <w:rPr>
                <w:sz w:val="28"/>
              </w:rPr>
            </w:pPr>
          </w:p>
        </w:tc>
      </w:tr>
    </w:tbl>
    <w:p w:rsidR="00DE2960" w:rsidRPr="00176C28" w:rsidRDefault="00DE2960" w:rsidP="00DE29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E2960" w:rsidRPr="00176C28" w:rsidRDefault="00DE2960" w:rsidP="00DE29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E2960" w:rsidRPr="00176C28" w:rsidRDefault="00DE2960" w:rsidP="00DE296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E2960" w:rsidRPr="00176C28" w:rsidRDefault="00DE2960" w:rsidP="00DE29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7D5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нормативного правового акта Администрации муниципального образования "Городской округ "Город Нарьян-Мар" в соответствие </w:t>
      </w:r>
      <w:r w:rsidR="00502D2A">
        <w:rPr>
          <w:rFonts w:ascii="Times New Roman" w:hAnsi="Times New Roman" w:cs="Times New Roman"/>
          <w:sz w:val="26"/>
          <w:szCs w:val="26"/>
        </w:rPr>
        <w:br/>
      </w:r>
      <w:r w:rsidRPr="00AB07D5">
        <w:rPr>
          <w:rFonts w:ascii="Times New Roman" w:hAnsi="Times New Roman" w:cs="Times New Roman"/>
          <w:sz w:val="26"/>
          <w:szCs w:val="26"/>
        </w:rPr>
        <w:t xml:space="preserve">с действующим законодательством Российской Федерации </w:t>
      </w:r>
      <w:r w:rsidRPr="00176C28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DE2960" w:rsidRPr="00176C28" w:rsidRDefault="00DE2960" w:rsidP="00DE29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E2960" w:rsidRPr="00176C28" w:rsidRDefault="00DE2960" w:rsidP="00DE296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76C28">
        <w:rPr>
          <w:b/>
          <w:sz w:val="26"/>
          <w:szCs w:val="26"/>
        </w:rPr>
        <w:t>П О С Т А Н О В Л Я Е Т:</w:t>
      </w:r>
    </w:p>
    <w:p w:rsidR="00DE2960" w:rsidRPr="00176C28" w:rsidRDefault="00DE2960" w:rsidP="00DE29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2960" w:rsidRPr="0029343B" w:rsidRDefault="00DE2960" w:rsidP="00DE29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D93">
        <w:rPr>
          <w:rFonts w:ascii="Times New Roman" w:hAnsi="Times New Roman" w:cs="Times New Roman"/>
          <w:sz w:val="26"/>
          <w:szCs w:val="26"/>
        </w:rPr>
        <w:t>1. </w:t>
      </w:r>
      <w:r w:rsidRPr="0029343B">
        <w:rPr>
          <w:rFonts w:ascii="Times New Roman" w:hAnsi="Times New Roman" w:cs="Times New Roman"/>
          <w:sz w:val="26"/>
          <w:szCs w:val="26"/>
        </w:rPr>
        <w:t xml:space="preserve">Внести в Порядок разработки, корректировки, осуществления мониторинга </w:t>
      </w:r>
      <w:r w:rsidR="00502D2A">
        <w:rPr>
          <w:rFonts w:ascii="Times New Roman" w:hAnsi="Times New Roman" w:cs="Times New Roman"/>
          <w:sz w:val="26"/>
          <w:szCs w:val="26"/>
        </w:rPr>
        <w:br/>
      </w:r>
      <w:r w:rsidRPr="0029343B">
        <w:rPr>
          <w:rFonts w:ascii="Times New Roman" w:hAnsi="Times New Roman" w:cs="Times New Roman"/>
          <w:sz w:val="26"/>
          <w:szCs w:val="26"/>
        </w:rPr>
        <w:t>и контроля реализации Стратегии социально-экономического развития муниципального образования "Городской округ "Город Нарьян-Мар",</w:t>
      </w:r>
      <w:r w:rsidRPr="002934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343B">
        <w:rPr>
          <w:rFonts w:ascii="Times New Roman" w:hAnsi="Times New Roman" w:cs="Times New Roman"/>
          <w:sz w:val="26"/>
          <w:szCs w:val="26"/>
        </w:rPr>
        <w:t>утвержденный постановлением Администрации муниципального образования "Городской округ "Город Нарьян-Мар" от 28.12.2020 № 1142, следующие изменения</w:t>
      </w:r>
      <w:r w:rsidR="00502D2A">
        <w:rPr>
          <w:rFonts w:ascii="Times New Roman" w:hAnsi="Times New Roman" w:cs="Times New Roman"/>
          <w:sz w:val="26"/>
          <w:szCs w:val="26"/>
        </w:rPr>
        <w:t>:</w:t>
      </w:r>
    </w:p>
    <w:p w:rsidR="00DE2960" w:rsidRPr="0029343B" w:rsidRDefault="00502D2A" w:rsidP="00502D2A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DE2960" w:rsidRPr="0029343B">
        <w:rPr>
          <w:rFonts w:ascii="Times New Roman" w:hAnsi="Times New Roman" w:cs="Times New Roman"/>
          <w:sz w:val="26"/>
          <w:szCs w:val="26"/>
        </w:rPr>
        <w:t xml:space="preserve">Пункт 2.12. дополнить </w:t>
      </w:r>
      <w:r w:rsidR="00DE2960" w:rsidRPr="005B70BB">
        <w:rPr>
          <w:rFonts w:ascii="Times New Roman" w:hAnsi="Times New Roman" w:cs="Times New Roman"/>
          <w:sz w:val="26"/>
          <w:szCs w:val="26"/>
        </w:rPr>
        <w:t xml:space="preserve">подпунктом 2.12.10 </w:t>
      </w:r>
      <w:r w:rsidR="00DE2960" w:rsidRPr="0029343B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87387563"/>
      <w:r w:rsidRPr="0029343B">
        <w:rPr>
          <w:rFonts w:ascii="Times New Roman" w:hAnsi="Times New Roman" w:cs="Times New Roman"/>
          <w:sz w:val="26"/>
          <w:szCs w:val="26"/>
        </w:rPr>
        <w:t>"2.12.10. иные документы и материалы, относящиеся к разработке Стратегии.";</w:t>
      </w:r>
    </w:p>
    <w:bookmarkEnd w:id="2"/>
    <w:p w:rsidR="00DE2960" w:rsidRPr="0029343B" w:rsidRDefault="00DE2960" w:rsidP="00502D2A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1.2</w:t>
      </w:r>
      <w:r w:rsidR="00502D2A">
        <w:rPr>
          <w:rFonts w:ascii="Times New Roman" w:hAnsi="Times New Roman" w:cs="Times New Roman"/>
          <w:sz w:val="26"/>
          <w:szCs w:val="26"/>
        </w:rPr>
        <w:t>.</w:t>
      </w:r>
      <w:r w:rsidR="00502D2A">
        <w:rPr>
          <w:rFonts w:ascii="Times New Roman" w:hAnsi="Times New Roman" w:cs="Times New Roman"/>
          <w:sz w:val="26"/>
          <w:szCs w:val="26"/>
        </w:rPr>
        <w:tab/>
      </w:r>
      <w:r w:rsidRPr="0029343B">
        <w:rPr>
          <w:rFonts w:ascii="Times New Roman" w:hAnsi="Times New Roman" w:cs="Times New Roman"/>
          <w:sz w:val="26"/>
          <w:szCs w:val="26"/>
        </w:rPr>
        <w:t>Пункты 2.13. – 2.15. изложить в следующей редакции: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"</w:t>
      </w:r>
      <w:bookmarkStart w:id="3" w:name="_Hlk87386768"/>
      <w:r w:rsidRPr="0029343B">
        <w:rPr>
          <w:rFonts w:ascii="Times New Roman" w:hAnsi="Times New Roman" w:cs="Times New Roman"/>
          <w:sz w:val="26"/>
          <w:szCs w:val="26"/>
        </w:rPr>
        <w:t>2.13. Проект Стратегии должен содержать следующие разделы: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вводная часть;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noProof/>
          <w:sz w:val="26"/>
          <w:szCs w:val="26"/>
        </w:rPr>
        <w:t>оценка достигнутого уровня социально-экономического развития города Нарьян-Мара</w:t>
      </w:r>
      <w:r w:rsidRPr="0029343B">
        <w:rPr>
          <w:rFonts w:ascii="Times New Roman" w:hAnsi="Times New Roman" w:cs="Times New Roman"/>
          <w:sz w:val="26"/>
          <w:szCs w:val="26"/>
        </w:rPr>
        <w:t>;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noProof/>
          <w:sz w:val="26"/>
          <w:szCs w:val="26"/>
        </w:rPr>
        <w:t>цели и задачи социально-экономического развития муниципального образования "Городской округ "Город Нарьян-Мар", сроки и этапы реализации Стратегии</w:t>
      </w:r>
      <w:r w:rsidRPr="0029343B">
        <w:rPr>
          <w:rFonts w:ascii="Times New Roman" w:hAnsi="Times New Roman" w:cs="Times New Roman"/>
          <w:sz w:val="26"/>
          <w:szCs w:val="26"/>
        </w:rPr>
        <w:t>;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noProof/>
          <w:sz w:val="26"/>
          <w:szCs w:val="26"/>
        </w:rPr>
        <w:t>основные направления социально-экономического развития муниципального образования "Городской округ "Город Нарьян-Мар";</w:t>
      </w:r>
    </w:p>
    <w:p w:rsidR="00DE2960" w:rsidRPr="0029343B" w:rsidRDefault="00DE2960" w:rsidP="00DE2960">
      <w:pPr>
        <w:tabs>
          <w:tab w:val="left" w:pos="4102"/>
        </w:tabs>
        <w:ind w:firstLine="709"/>
        <w:jc w:val="both"/>
        <w:rPr>
          <w:sz w:val="26"/>
          <w:szCs w:val="26"/>
          <w:lang w:eastAsia="en-US"/>
        </w:rPr>
      </w:pPr>
      <w:r w:rsidRPr="0029343B">
        <w:rPr>
          <w:sz w:val="26"/>
          <w:szCs w:val="26"/>
        </w:rPr>
        <w:lastRenderedPageBreak/>
        <w:t xml:space="preserve">оценка финансовых ресурсов, необходимых для реализации Стратегии, </w:t>
      </w:r>
      <w:r w:rsidRPr="0029343B">
        <w:rPr>
          <w:sz w:val="26"/>
          <w:szCs w:val="26"/>
        </w:rPr>
        <w:br/>
        <w:t xml:space="preserve">и </w:t>
      </w:r>
      <w:r w:rsidRPr="0029343B">
        <w:rPr>
          <w:noProof/>
          <w:sz w:val="26"/>
          <w:szCs w:val="26"/>
        </w:rPr>
        <w:t>механизм реализации Стратегии;</w:t>
      </w:r>
    </w:p>
    <w:p w:rsidR="00DE2960" w:rsidRPr="0029343B" w:rsidRDefault="00DE2960" w:rsidP="00DE2960">
      <w:pPr>
        <w:pStyle w:val="18"/>
        <w:rPr>
          <w:color w:val="auto"/>
        </w:rPr>
      </w:pPr>
      <w:r w:rsidRPr="0029343B">
        <w:rPr>
          <w:color w:val="auto"/>
        </w:rPr>
        <w:t>ожидаемые результаты реализации Стратегии и показатели достижения целей социально-экономического развития муниципального образования "Городской округ "Город Нарьян-Мар" на период реализации Стратегии.</w:t>
      </w:r>
    </w:p>
    <w:p w:rsidR="00DE2960" w:rsidRPr="0029343B" w:rsidRDefault="00DE2960" w:rsidP="00DE2960">
      <w:pPr>
        <w:pStyle w:val="18"/>
        <w:rPr>
          <w:color w:val="auto"/>
        </w:rPr>
      </w:pPr>
      <w:r w:rsidRPr="0029343B">
        <w:rPr>
          <w:color w:val="auto"/>
        </w:rPr>
        <w:t xml:space="preserve">В структуру Стратегии могут быть включены иные разделы, не противоречащие Федеральному </w:t>
      </w:r>
      <w:hyperlink r:id="rId9" w:history="1">
        <w:r w:rsidRPr="0029343B">
          <w:rPr>
            <w:color w:val="auto"/>
          </w:rPr>
          <w:t>закону</w:t>
        </w:r>
      </w:hyperlink>
      <w:r w:rsidRPr="0029343B">
        <w:rPr>
          <w:color w:val="auto"/>
        </w:rPr>
        <w:t xml:space="preserve"> от 28 июня 2014 года № 172-ФЗ "О стратегическом планировании в Российской Федерации".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2.13.1. Вводная часть должна содержать общие положения Стратегии;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2.13.2. Первый раздел должен содержать:</w:t>
      </w:r>
    </w:p>
    <w:p w:rsidR="00DE2960" w:rsidRPr="0029343B" w:rsidRDefault="00502D2A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2.13.2.1. </w:t>
      </w:r>
      <w:r w:rsidR="00DE2960" w:rsidRPr="0029343B">
        <w:rPr>
          <w:rFonts w:ascii="Times New Roman" w:hAnsi="Times New Roman" w:cs="Times New Roman"/>
          <w:sz w:val="26"/>
          <w:szCs w:val="26"/>
        </w:rPr>
        <w:t xml:space="preserve">Краткую экономико-географическую характеристику города </w:t>
      </w:r>
      <w:r w:rsidR="00DE2960">
        <w:rPr>
          <w:rFonts w:ascii="Times New Roman" w:hAnsi="Times New Roman" w:cs="Times New Roman"/>
          <w:sz w:val="26"/>
          <w:szCs w:val="26"/>
        </w:rPr>
        <w:br/>
      </w:r>
      <w:r w:rsidR="00DE2960" w:rsidRPr="0029343B">
        <w:rPr>
          <w:rFonts w:ascii="Times New Roman" w:hAnsi="Times New Roman" w:cs="Times New Roman"/>
          <w:sz w:val="26"/>
          <w:szCs w:val="26"/>
        </w:rPr>
        <w:t>Нарьян-Мара.</w:t>
      </w:r>
    </w:p>
    <w:p w:rsidR="00DE2960" w:rsidRPr="0029343B" w:rsidRDefault="00DE2960" w:rsidP="00DE2960">
      <w:pPr>
        <w:pStyle w:val="ConsPlusNormal"/>
        <w:tabs>
          <w:tab w:val="left" w:pos="1843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2.13.2.2. Комплексный анализ достигнутого уровня социально-экономического развития города Нарьян-Мара со следующими структурными единицами:</w:t>
      </w:r>
    </w:p>
    <w:p w:rsidR="00DE2960" w:rsidRPr="0029343B" w:rsidRDefault="00DE2960" w:rsidP="00DE2960">
      <w:pPr>
        <w:pStyle w:val="ConsPlusNormal"/>
        <w:tabs>
          <w:tab w:val="left" w:pos="1843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демографическая ситуация и миграционные процессы;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уровень жизни населения, труд и занятость;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социальная сфера (образование, молодежная политика, социальная поддержка населения, культура и туризм, физическая культура и спорт);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производственная сфера, инновации;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малое и среднее предпринимательство;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потребительский рынок и сфера услуг;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инвестиции, градостроительство;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безопасность жизнедеятельности;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 xml:space="preserve">городская инженерная инфраструктура, жилищно-коммунальное хозяйство </w:t>
      </w:r>
      <w:r>
        <w:rPr>
          <w:rFonts w:ascii="Times New Roman" w:hAnsi="Times New Roman" w:cs="Times New Roman"/>
          <w:sz w:val="26"/>
          <w:szCs w:val="26"/>
        </w:rPr>
        <w:br/>
      </w:r>
      <w:r w:rsidRPr="0029343B">
        <w:rPr>
          <w:rFonts w:ascii="Times New Roman" w:hAnsi="Times New Roman" w:cs="Times New Roman"/>
          <w:sz w:val="26"/>
          <w:szCs w:val="26"/>
        </w:rPr>
        <w:t>и ресурсосбережение (инженерная инфраструктура, транспортная инфраструктура, связь и информатизация);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городская среда, градостроительное развитие и жилищная политика;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охрана окружающей среды</w:t>
      </w:r>
      <w:r w:rsidR="00502D2A">
        <w:rPr>
          <w:rFonts w:ascii="Times New Roman" w:hAnsi="Times New Roman" w:cs="Times New Roman"/>
          <w:sz w:val="26"/>
          <w:szCs w:val="26"/>
        </w:rPr>
        <w:t>;</w:t>
      </w:r>
      <w:r w:rsidRPr="002934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управление развитием города (налоговая и бюджетная политика, управление муниципальным имуществом, муниципальное управление, гражданское общество);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межрегиональные, межмуниципальные и партнерские связи;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 xml:space="preserve">анализ существующей системы стратегического планирования </w:t>
      </w:r>
      <w:r w:rsidRPr="0029343B">
        <w:rPr>
          <w:rFonts w:ascii="Times New Roman" w:hAnsi="Times New Roman" w:cs="Times New Roman"/>
          <w:noProof/>
          <w:sz w:val="26"/>
          <w:szCs w:val="26"/>
        </w:rPr>
        <w:t>муниципального образования "Городской округ "Город Нарьян-Мар"</w:t>
      </w:r>
      <w:r w:rsidRPr="0029343B">
        <w:rPr>
          <w:rFonts w:ascii="Times New Roman" w:hAnsi="Times New Roman" w:cs="Times New Roman"/>
          <w:sz w:val="26"/>
          <w:szCs w:val="26"/>
        </w:rPr>
        <w:t>, в том числе действующих документов в области стратегического развития и итогов их реализации;</w:t>
      </w:r>
    </w:p>
    <w:p w:rsidR="00DE2960" w:rsidRPr="0029343B" w:rsidRDefault="00DE2960" w:rsidP="00DE2960">
      <w:pPr>
        <w:pStyle w:val="ConsPlusNormal"/>
        <w:tabs>
          <w:tab w:val="left" w:pos="1843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2.13.2.3.</w:t>
      </w:r>
      <w:r w:rsidRPr="0029343B">
        <w:rPr>
          <w:rFonts w:ascii="Times New Roman" w:hAnsi="Times New Roman" w:cs="Times New Roman"/>
          <w:sz w:val="26"/>
          <w:szCs w:val="26"/>
        </w:rPr>
        <w:tab/>
        <w:t xml:space="preserve">Стратегическую диагностику социально-экономического развития </w:t>
      </w:r>
      <w:r w:rsidRPr="0029343B">
        <w:rPr>
          <w:rFonts w:ascii="Times New Roman" w:hAnsi="Times New Roman" w:cs="Times New Roman"/>
          <w:noProof/>
          <w:sz w:val="26"/>
          <w:szCs w:val="26"/>
        </w:rPr>
        <w:t>муниципального образования "Городской округ "Город Нарьян-Мар"</w:t>
      </w:r>
      <w:r w:rsidRPr="0029343B">
        <w:rPr>
          <w:rFonts w:ascii="Times New Roman" w:hAnsi="Times New Roman" w:cs="Times New Roman"/>
          <w:sz w:val="26"/>
          <w:szCs w:val="26"/>
        </w:rPr>
        <w:t>.</w:t>
      </w:r>
    </w:p>
    <w:p w:rsidR="00DE2960" w:rsidRPr="0029343B" w:rsidRDefault="00DE2960" w:rsidP="00DE2960">
      <w:pPr>
        <w:pStyle w:val="ConsPlusNormal"/>
        <w:tabs>
          <w:tab w:val="left" w:pos="1843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2.13.2.4.</w:t>
      </w:r>
      <w:r w:rsidRPr="0029343B">
        <w:rPr>
          <w:rFonts w:ascii="Times New Roman" w:hAnsi="Times New Roman" w:cs="Times New Roman"/>
          <w:sz w:val="26"/>
          <w:szCs w:val="26"/>
        </w:rPr>
        <w:tab/>
        <w:t xml:space="preserve">Сравнительный анализ </w:t>
      </w:r>
      <w:r w:rsidRPr="0029343B">
        <w:rPr>
          <w:rFonts w:ascii="Times New Roman" w:hAnsi="Times New Roman" w:cs="Times New Roman"/>
          <w:noProof/>
          <w:sz w:val="26"/>
          <w:szCs w:val="26"/>
        </w:rPr>
        <w:t xml:space="preserve">муниципального образования "Городской округ "Город Нарьян-Мар" </w:t>
      </w:r>
      <w:r w:rsidRPr="0029343B">
        <w:rPr>
          <w:rFonts w:ascii="Times New Roman" w:hAnsi="Times New Roman" w:cs="Times New Roman"/>
          <w:sz w:val="26"/>
          <w:szCs w:val="26"/>
        </w:rPr>
        <w:t xml:space="preserve">с сопоставимыми городами Российской Федерации </w:t>
      </w:r>
      <w:r w:rsidRPr="0029343B">
        <w:rPr>
          <w:rFonts w:ascii="Times New Roman" w:hAnsi="Times New Roman" w:cs="Times New Roman"/>
          <w:sz w:val="26"/>
          <w:szCs w:val="26"/>
        </w:rPr>
        <w:br/>
        <w:t>и СЗФО по основным показателям социально-экономического развития.</w:t>
      </w:r>
    </w:p>
    <w:p w:rsidR="00DE2960" w:rsidRPr="0029343B" w:rsidRDefault="00DE2960" w:rsidP="00DE2960">
      <w:pPr>
        <w:pStyle w:val="ConsPlusNormal"/>
        <w:tabs>
          <w:tab w:val="left" w:pos="1843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2.13.2.5.</w:t>
      </w:r>
      <w:r w:rsidRPr="0029343B">
        <w:rPr>
          <w:rFonts w:ascii="Times New Roman" w:hAnsi="Times New Roman" w:cs="Times New Roman"/>
          <w:sz w:val="26"/>
          <w:szCs w:val="26"/>
        </w:rPr>
        <w:tab/>
        <w:t>Основные альтернативные сценарии (модели</w:t>
      </w:r>
      <w:r w:rsidR="00502D2A">
        <w:rPr>
          <w:rFonts w:ascii="Times New Roman" w:hAnsi="Times New Roman" w:cs="Times New Roman"/>
          <w:sz w:val="26"/>
          <w:szCs w:val="26"/>
        </w:rPr>
        <w:t xml:space="preserve"> долгосрочного развития)</w:t>
      </w:r>
      <w:r w:rsidRPr="0029343B">
        <w:rPr>
          <w:rFonts w:ascii="Times New Roman" w:hAnsi="Times New Roman" w:cs="Times New Roman"/>
          <w:sz w:val="26"/>
          <w:szCs w:val="26"/>
        </w:rPr>
        <w:t xml:space="preserve"> и обоснование выбора целевой модели долгосрочного планирования.</w:t>
      </w:r>
    </w:p>
    <w:p w:rsidR="00DE2960" w:rsidRPr="0029343B" w:rsidRDefault="00DE2960" w:rsidP="00DE2960">
      <w:pPr>
        <w:pStyle w:val="ConsPlusNormal"/>
        <w:tabs>
          <w:tab w:val="left" w:pos="1560"/>
          <w:tab w:val="left" w:pos="1843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2.13.3.</w:t>
      </w:r>
      <w:r w:rsidRPr="0029343B">
        <w:rPr>
          <w:rFonts w:ascii="Times New Roman" w:hAnsi="Times New Roman" w:cs="Times New Roman"/>
          <w:sz w:val="26"/>
          <w:szCs w:val="26"/>
        </w:rPr>
        <w:tab/>
        <w:t xml:space="preserve">Второй раздел должен содержать стратегическое видение, сформулированные приоритеты социально-экономического развития </w:t>
      </w:r>
      <w:r w:rsidRPr="0029343B">
        <w:rPr>
          <w:rFonts w:ascii="Times New Roman" w:hAnsi="Times New Roman" w:cs="Times New Roman"/>
          <w:noProof/>
          <w:sz w:val="26"/>
          <w:szCs w:val="26"/>
        </w:rPr>
        <w:t>муниципального образования "Городской округ "Город Нарьян-Мар"</w:t>
      </w:r>
      <w:r w:rsidRPr="0029343B">
        <w:rPr>
          <w:rFonts w:ascii="Times New Roman" w:hAnsi="Times New Roman" w:cs="Times New Roman"/>
          <w:sz w:val="26"/>
          <w:szCs w:val="26"/>
        </w:rPr>
        <w:t xml:space="preserve">, обеспечивающие в комплексе достижение стратегических целей. </w:t>
      </w:r>
    </w:p>
    <w:p w:rsidR="00DE2960" w:rsidRPr="0029343B" w:rsidRDefault="00DE2960" w:rsidP="00DE2960">
      <w:pPr>
        <w:pStyle w:val="ConsPlusNormal"/>
        <w:tabs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Период реализации Стратегии может разбиваться на этапы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B70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B70BB">
        <w:rPr>
          <w:rFonts w:ascii="Times New Roman" w:hAnsi="Times New Roman" w:cs="Times New Roman"/>
          <w:sz w:val="26"/>
          <w:szCs w:val="26"/>
        </w:rPr>
        <w:t xml:space="preserve">которые целесообразно выделять с учетом установленной периодичности бюджетного планирования: три года (для первого этапа и текущего периода бюджетного </w:t>
      </w:r>
      <w:r w:rsidRPr="005B70BB">
        <w:rPr>
          <w:rFonts w:ascii="Times New Roman" w:hAnsi="Times New Roman" w:cs="Times New Roman"/>
          <w:sz w:val="26"/>
          <w:szCs w:val="26"/>
        </w:rPr>
        <w:lastRenderedPageBreak/>
        <w:t>планирования) и три - шесть лет (для последующих этапов).</w:t>
      </w:r>
    </w:p>
    <w:p w:rsidR="00DE2960" w:rsidRPr="0029343B" w:rsidRDefault="00DE2960" w:rsidP="00DE2960">
      <w:pPr>
        <w:pStyle w:val="ConsPlusNormal"/>
        <w:tabs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2.13.4.</w:t>
      </w:r>
      <w:r w:rsidRPr="0029343B">
        <w:rPr>
          <w:rFonts w:ascii="Times New Roman" w:hAnsi="Times New Roman" w:cs="Times New Roman"/>
          <w:sz w:val="26"/>
          <w:szCs w:val="26"/>
        </w:rPr>
        <w:tab/>
        <w:t>Третий раздел должен содержать следующие направления:</w:t>
      </w:r>
    </w:p>
    <w:p w:rsidR="00DE2960" w:rsidRPr="0029343B" w:rsidRDefault="00DE2960" w:rsidP="00DE2960">
      <w:pPr>
        <w:pStyle w:val="ConsPlusNormal"/>
        <w:tabs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 xml:space="preserve">развитие социальной сферы (демографическая и семейная политика, труд </w:t>
      </w:r>
      <w:r>
        <w:rPr>
          <w:rFonts w:ascii="Times New Roman" w:hAnsi="Times New Roman" w:cs="Times New Roman"/>
          <w:sz w:val="26"/>
          <w:szCs w:val="26"/>
        </w:rPr>
        <w:br/>
      </w:r>
      <w:r w:rsidRPr="0029343B">
        <w:rPr>
          <w:rFonts w:ascii="Times New Roman" w:hAnsi="Times New Roman" w:cs="Times New Roman"/>
          <w:sz w:val="26"/>
          <w:szCs w:val="26"/>
        </w:rPr>
        <w:t>и занятость, образование, молодежная политика, физическая культура и спорт, культура, безопасность жизнедеятельности);</w:t>
      </w:r>
    </w:p>
    <w:p w:rsidR="00DE2960" w:rsidRPr="0029343B" w:rsidRDefault="00DE2960" w:rsidP="00DE2960">
      <w:pPr>
        <w:pStyle w:val="ConsPlusNormal"/>
        <w:tabs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развитие благоприятной деловой среды (развитие промышленного комплекса города Нарьян-Мара, развитие малого и среднего предпринимательства, формирование туристско-рекреационного кластера повышение инвестиционной привлекательности, цифровая экономика и "умный" город);</w:t>
      </w:r>
    </w:p>
    <w:p w:rsidR="00DE2960" w:rsidRPr="0029343B" w:rsidRDefault="00DE2960" w:rsidP="00DE2960">
      <w:pPr>
        <w:pStyle w:val="ConsPlusNormal"/>
        <w:tabs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повышение качества городской среды (комфортная городская среда, улучшение жилищной сферы и повышение обеспеченности жильем, благоустройство и охрана окружающей среды, жилищно-коммунальное хозяйство, транспортная инфраструктура);</w:t>
      </w:r>
    </w:p>
    <w:p w:rsidR="00DE2960" w:rsidRPr="0029343B" w:rsidRDefault="00DE2960" w:rsidP="00DE2960">
      <w:pPr>
        <w:pStyle w:val="ConsPlusNormal"/>
        <w:tabs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обеспечение эффективности муниципального управления и развитие гражданского общества (повышение эффективности системы муниципального управления, городские финансы, муниципальное имущество, межмуниципальное, межрегиональное и международное сотрудничество);</w:t>
      </w:r>
    </w:p>
    <w:p w:rsidR="00DE2960" w:rsidRPr="005B70B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 xml:space="preserve">иные направления по </w:t>
      </w:r>
      <w:r w:rsidRPr="005B70BB">
        <w:rPr>
          <w:rFonts w:ascii="Times New Roman" w:hAnsi="Times New Roman" w:cs="Times New Roman"/>
          <w:sz w:val="26"/>
          <w:szCs w:val="26"/>
        </w:rPr>
        <w:t>решению Рабочей группы.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 xml:space="preserve">По каждому направлению учитываются лучшие мировые практики, указываются цели, задачи, приоритетные направления, ключевые мероприятия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29343B">
        <w:rPr>
          <w:rFonts w:ascii="Times New Roman" w:hAnsi="Times New Roman" w:cs="Times New Roman"/>
          <w:sz w:val="26"/>
          <w:szCs w:val="26"/>
        </w:rPr>
        <w:t>в соответствии с государственными и муниципальными программами (разработанные ранее и планируемые к разработке).</w:t>
      </w:r>
    </w:p>
    <w:p w:rsidR="00DE2960" w:rsidRPr="0029343B" w:rsidRDefault="00DE2960" w:rsidP="00DE2960">
      <w:pPr>
        <w:pStyle w:val="ConsPlusNormal"/>
        <w:tabs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2.13.5.</w:t>
      </w:r>
      <w:r w:rsidRPr="0029343B">
        <w:rPr>
          <w:rFonts w:ascii="Times New Roman" w:hAnsi="Times New Roman" w:cs="Times New Roman"/>
          <w:sz w:val="26"/>
          <w:szCs w:val="26"/>
        </w:rPr>
        <w:tab/>
        <w:t xml:space="preserve">Четвертый раздел должен содержать. </w:t>
      </w:r>
    </w:p>
    <w:p w:rsidR="00DE2960" w:rsidRPr="0029343B" w:rsidRDefault="00502D2A" w:rsidP="00DE2960">
      <w:pPr>
        <w:pStyle w:val="ConsPlusNormal"/>
        <w:tabs>
          <w:tab w:val="left" w:pos="1843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2.13.5.1. </w:t>
      </w:r>
      <w:r w:rsidR="00DE2960" w:rsidRPr="0029343B">
        <w:rPr>
          <w:rFonts w:ascii="Times New Roman" w:hAnsi="Times New Roman" w:cs="Times New Roman"/>
          <w:sz w:val="26"/>
          <w:szCs w:val="26"/>
        </w:rPr>
        <w:t>Оценку ресурсов, необходимых для реализации Стратегии.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Источниками финансирования реализации Стратегии могут быть средства бюджета муниципального образования "Городской округ "Город Нарьян-Мар", бюджета Ненецкого автономного округа, бюджета Российской Федерации и иных источников.</w:t>
      </w:r>
    </w:p>
    <w:p w:rsidR="00DE2960" w:rsidRPr="0029343B" w:rsidRDefault="00502D2A" w:rsidP="00DE2960">
      <w:pPr>
        <w:pStyle w:val="ConsPlusNormal"/>
        <w:tabs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2.13.5.2. </w:t>
      </w:r>
      <w:r w:rsidR="00DE2960" w:rsidRPr="0029343B">
        <w:rPr>
          <w:rFonts w:ascii="Times New Roman" w:hAnsi="Times New Roman" w:cs="Times New Roman"/>
          <w:sz w:val="26"/>
          <w:szCs w:val="26"/>
        </w:rPr>
        <w:t>Разработку механизмов реализации Стратегии.</w:t>
      </w:r>
    </w:p>
    <w:p w:rsidR="00DE2960" w:rsidRPr="0029343B" w:rsidRDefault="00DE2960" w:rsidP="00DE2960">
      <w:pPr>
        <w:pStyle w:val="ConsPlusNormal"/>
        <w:tabs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2.13.6.</w:t>
      </w:r>
      <w:r w:rsidRPr="0029343B">
        <w:rPr>
          <w:rFonts w:ascii="Times New Roman" w:hAnsi="Times New Roman" w:cs="Times New Roman"/>
          <w:sz w:val="26"/>
          <w:szCs w:val="26"/>
        </w:rPr>
        <w:tab/>
        <w:t>Пятый раздел должен содержать.</w:t>
      </w:r>
    </w:p>
    <w:p w:rsidR="00DE2960" w:rsidRPr="0029343B" w:rsidRDefault="00DE2960" w:rsidP="00DE2960">
      <w:pPr>
        <w:pStyle w:val="ConsPlusNormal"/>
        <w:tabs>
          <w:tab w:val="left" w:pos="1843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2.13.6.1.</w:t>
      </w:r>
      <w:r w:rsidRPr="0029343B">
        <w:rPr>
          <w:rFonts w:ascii="Times New Roman" w:hAnsi="Times New Roman" w:cs="Times New Roman"/>
          <w:sz w:val="26"/>
          <w:szCs w:val="26"/>
        </w:rPr>
        <w:tab/>
        <w:t>Перечень ожидаемых конечных результатов по итогам реализации Стратегии с указанием целевых показателей.</w:t>
      </w:r>
    </w:p>
    <w:p w:rsidR="00DE2960" w:rsidRPr="0029343B" w:rsidRDefault="00DE2960" w:rsidP="00DE2960">
      <w:pPr>
        <w:pStyle w:val="ConsPlusNormal"/>
        <w:tabs>
          <w:tab w:val="left" w:pos="1843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2.13.6.2.</w:t>
      </w:r>
      <w:r w:rsidRPr="0029343B">
        <w:rPr>
          <w:rFonts w:ascii="Times New Roman" w:hAnsi="Times New Roman" w:cs="Times New Roman"/>
          <w:sz w:val="26"/>
          <w:szCs w:val="26"/>
        </w:rPr>
        <w:tab/>
        <w:t>Анализ рисков реализации Стратегии и описание мер управления рисками реализации Стратегии.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 xml:space="preserve">2.14. Целевые показатели должны быть измеримыми, непосредственно зависеть </w:t>
      </w:r>
      <w:r w:rsidRPr="0029343B">
        <w:rPr>
          <w:rFonts w:ascii="Times New Roman" w:hAnsi="Times New Roman" w:cs="Times New Roman"/>
          <w:sz w:val="26"/>
          <w:szCs w:val="26"/>
        </w:rPr>
        <w:br/>
        <w:t>от решения задач.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 xml:space="preserve">Сведения о составе и значениях целевых показателей Стратегии приводятся </w:t>
      </w:r>
      <w:r w:rsidRPr="0029343B">
        <w:rPr>
          <w:rFonts w:ascii="Times New Roman" w:hAnsi="Times New Roman" w:cs="Times New Roman"/>
          <w:sz w:val="26"/>
          <w:szCs w:val="26"/>
        </w:rPr>
        <w:br/>
        <w:t>в табличной форме.</w:t>
      </w:r>
    </w:p>
    <w:p w:rsidR="00DE2960" w:rsidRPr="0029343B" w:rsidRDefault="00DE2960" w:rsidP="00DE2960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2.15. При проведении анализа рисков реализации Стратегии необходимо предложить меры управления рисками.".</w:t>
      </w:r>
    </w:p>
    <w:bookmarkEnd w:id="3"/>
    <w:p w:rsidR="00DE2960" w:rsidRPr="0029343B" w:rsidRDefault="00DE2960" w:rsidP="00502D2A">
      <w:pPr>
        <w:pStyle w:val="ConsPlusNormal"/>
        <w:tabs>
          <w:tab w:val="left" w:pos="1276"/>
          <w:tab w:val="left" w:pos="1418"/>
          <w:tab w:val="left" w:pos="1701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1.3</w:t>
      </w:r>
      <w:r w:rsidR="00502D2A">
        <w:rPr>
          <w:rFonts w:ascii="Times New Roman" w:hAnsi="Times New Roman" w:cs="Times New Roman"/>
          <w:sz w:val="26"/>
          <w:szCs w:val="26"/>
        </w:rPr>
        <w:t>.</w:t>
      </w:r>
      <w:r w:rsidR="00502D2A">
        <w:rPr>
          <w:rFonts w:ascii="Times New Roman" w:hAnsi="Times New Roman" w:cs="Times New Roman"/>
          <w:sz w:val="26"/>
          <w:szCs w:val="26"/>
        </w:rPr>
        <w:tab/>
      </w:r>
      <w:r w:rsidRPr="0029343B">
        <w:rPr>
          <w:rFonts w:ascii="Times New Roman" w:hAnsi="Times New Roman" w:cs="Times New Roman"/>
          <w:sz w:val="26"/>
          <w:szCs w:val="26"/>
        </w:rPr>
        <w:t>Пункт 2.16. признать утратившим силу.</w:t>
      </w:r>
    </w:p>
    <w:p w:rsidR="00DE2960" w:rsidRPr="0029343B" w:rsidRDefault="00DE2960" w:rsidP="00DE29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3B">
        <w:rPr>
          <w:rFonts w:ascii="Times New Roman" w:hAnsi="Times New Roman" w:cs="Times New Roman"/>
          <w:sz w:val="26"/>
          <w:szCs w:val="26"/>
        </w:rPr>
        <w:t>2. </w:t>
      </w:r>
      <w:r w:rsidRPr="0029343B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4" w:name="_GoBack"/>
            <w:bookmarkEnd w:id="4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1641DE" w:rsidRDefault="001641DE" w:rsidP="00D42219">
      <w:pPr>
        <w:jc w:val="both"/>
        <w:rPr>
          <w:bCs/>
          <w:sz w:val="26"/>
        </w:rPr>
      </w:pPr>
    </w:p>
    <w:sectPr w:rsidR="001641DE" w:rsidSect="00502D2A">
      <w:headerReference w:type="defaul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4F" w:rsidRDefault="00BB7C4F" w:rsidP="00693317">
      <w:r>
        <w:separator/>
      </w:r>
    </w:p>
  </w:endnote>
  <w:endnote w:type="continuationSeparator" w:id="0">
    <w:p w:rsidR="00BB7C4F" w:rsidRDefault="00BB7C4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4F" w:rsidRDefault="00BB7C4F" w:rsidP="00693317">
      <w:r>
        <w:separator/>
      </w:r>
    </w:p>
  </w:footnote>
  <w:footnote w:type="continuationSeparator" w:id="0">
    <w:p w:rsidR="00BB7C4F" w:rsidRDefault="00BB7C4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964235"/>
      <w:docPartObj>
        <w:docPartGallery w:val="Page Numbers (Top of Page)"/>
        <w:docPartUnique/>
      </w:docPartObj>
    </w:sdtPr>
    <w:sdtContent>
      <w:p w:rsidR="00DE2960" w:rsidRDefault="00DE29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D2A">
          <w:rPr>
            <w:noProof/>
          </w:rPr>
          <w:t>2</w:t>
        </w:r>
        <w:r>
          <w:fldChar w:fldCharType="end"/>
        </w:r>
      </w:p>
    </w:sdtContent>
  </w:sdt>
  <w:p w:rsidR="00DE2960" w:rsidRDefault="00DE29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2A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960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8">
    <w:name w:val="toc 1"/>
    <w:basedOn w:val="a"/>
    <w:next w:val="a"/>
    <w:autoRedefine/>
    <w:uiPriority w:val="39"/>
    <w:unhideWhenUsed/>
    <w:rsid w:val="00DE2960"/>
    <w:pPr>
      <w:tabs>
        <w:tab w:val="left" w:pos="440"/>
        <w:tab w:val="left" w:pos="4102"/>
        <w:tab w:val="right" w:leader="dot" w:pos="9344"/>
      </w:tabs>
      <w:ind w:firstLine="709"/>
      <w:jc w:val="both"/>
    </w:pPr>
    <w:rPr>
      <w:rFonts w:eastAsiaTheme="minorHAnsi"/>
      <w:noProof/>
      <w:color w:val="FF000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519AFA80DD3B17F9C8BE54059F398285FDAD470F684FB5D2692B9D8553E3856F66135D6C606896FDBC31021Dd3o2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6050E-C272-404C-9FCE-3038C632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2021-11-10T07:37:00Z</dcterms:created>
  <dcterms:modified xsi:type="dcterms:W3CDTF">2021-11-10T07:45:00Z</dcterms:modified>
</cp:coreProperties>
</file>