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B3808" w:rsidP="00F66E28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F66E28">
              <w:t>7</w:t>
            </w:r>
            <w:r w:rsidR="00D920A7">
              <w:t>.</w:t>
            </w:r>
            <w:r w:rsidR="00116D12">
              <w:t>0</w:t>
            </w:r>
            <w:r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EE4ACE" w:rsidP="005677EC">
            <w:pPr>
              <w:ind w:left="-38" w:firstLine="38"/>
              <w:jc w:val="center"/>
            </w:pPr>
            <w:r>
              <w:t>5</w:t>
            </w:r>
            <w:r w:rsidR="005677EC">
              <w:t>9</w:t>
            </w:r>
            <w:r w:rsidR="007E4842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4842" w:rsidRDefault="007E4842" w:rsidP="007E4842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>
        <w:rPr>
          <w:rFonts w:ascii="Tinos" w:eastAsia="Tinos" w:hAnsi="Tinos" w:cs="Tinos"/>
          <w:sz w:val="26"/>
        </w:rPr>
        <w:t>О внесении изменения в постановление Администрации МО "Городской округ "Город Нарьян-Мар" от 14.04.2010 № 515</w:t>
      </w:r>
    </w:p>
    <w:p w:rsidR="007E4842" w:rsidRDefault="007E4842" w:rsidP="007E4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E4842" w:rsidRDefault="007E4842" w:rsidP="007E4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E4842" w:rsidRDefault="007E4842" w:rsidP="007E48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E4842" w:rsidRDefault="007E4842" w:rsidP="007E4842">
      <w:pPr>
        <w:pStyle w:val="ConsPlusNormal"/>
        <w:widowControl/>
        <w:ind w:firstLine="709"/>
        <w:jc w:val="both"/>
        <w:rPr>
          <w:rFonts w:ascii="Tinos" w:hAnsi="Tinos" w:cs="Tinos"/>
          <w:sz w:val="26"/>
        </w:rPr>
      </w:pPr>
      <w:r>
        <w:rPr>
          <w:rFonts w:ascii="Tinos" w:eastAsia="Tinos" w:hAnsi="Tinos" w:cs="Tinos"/>
          <w:color w:val="000000"/>
          <w:sz w:val="26"/>
          <w:szCs w:val="26"/>
          <w:shd w:val="clear" w:color="auto" w:fill="FBFBFB"/>
        </w:rPr>
        <w:t xml:space="preserve">В соответствии с постановлением Правительства Российской Федерации </w:t>
      </w:r>
      <w:r>
        <w:rPr>
          <w:rFonts w:ascii="Tinos" w:eastAsia="Tinos" w:hAnsi="Tinos" w:cs="Tinos"/>
          <w:color w:val="000000"/>
          <w:sz w:val="26"/>
          <w:szCs w:val="26"/>
          <w:shd w:val="clear" w:color="auto" w:fill="FBFBFB"/>
        </w:rPr>
        <w:br/>
        <w:t xml:space="preserve">от 22.12.2023 № 2263 "Об утверждении уровней реагирования на ландшафтные (природные) пожары" </w:t>
      </w:r>
      <w:r>
        <w:rPr>
          <w:rFonts w:ascii="Tinos" w:eastAsia="Tinos" w:hAnsi="Tinos" w:cs="Tinos"/>
          <w:sz w:val="26"/>
        </w:rPr>
        <w:t xml:space="preserve">Администрация муниципального образования "Городской </w:t>
      </w:r>
      <w:r w:rsidR="00DF74F2">
        <w:rPr>
          <w:rFonts w:ascii="Tinos" w:eastAsia="Tinos" w:hAnsi="Tinos" w:cs="Tinos"/>
          <w:sz w:val="26"/>
        </w:rPr>
        <w:br/>
      </w:r>
      <w:bookmarkStart w:id="1" w:name="_GoBack"/>
      <w:bookmarkEnd w:id="1"/>
      <w:r>
        <w:rPr>
          <w:rFonts w:ascii="Tinos" w:eastAsia="Tinos" w:hAnsi="Tinos" w:cs="Tinos"/>
          <w:sz w:val="26"/>
        </w:rPr>
        <w:t>округ "Город Нарьян-Мар"</w:t>
      </w:r>
    </w:p>
    <w:p w:rsidR="007E4842" w:rsidRDefault="007E4842" w:rsidP="007E4842">
      <w:pPr>
        <w:pStyle w:val="ConsPlusNormal"/>
        <w:widowControl/>
        <w:jc w:val="both"/>
        <w:rPr>
          <w:rFonts w:ascii="Tinos" w:hAnsi="Tinos" w:cs="Tinos"/>
          <w:sz w:val="26"/>
        </w:rPr>
      </w:pPr>
    </w:p>
    <w:p w:rsidR="007E4842" w:rsidRDefault="007E4842" w:rsidP="007E4842">
      <w:pPr>
        <w:jc w:val="center"/>
        <w:rPr>
          <w:rFonts w:ascii="Tinos" w:hAnsi="Tinos" w:cs="Tinos"/>
          <w:sz w:val="26"/>
        </w:rPr>
      </w:pPr>
      <w:r>
        <w:rPr>
          <w:rFonts w:ascii="Tinos" w:eastAsia="Tinos" w:hAnsi="Tinos" w:cs="Tinos"/>
          <w:b/>
          <w:bCs/>
          <w:sz w:val="26"/>
        </w:rPr>
        <w:t>П О С Т А Н О В Л Я Е Т:</w:t>
      </w:r>
    </w:p>
    <w:p w:rsidR="007E4842" w:rsidRDefault="007E4842" w:rsidP="007E4842">
      <w:pPr>
        <w:jc w:val="center"/>
        <w:rPr>
          <w:sz w:val="26"/>
        </w:rPr>
      </w:pPr>
    </w:p>
    <w:p w:rsidR="007E4842" w:rsidRDefault="007E4842" w:rsidP="007E4842">
      <w:pPr>
        <w:numPr>
          <w:ilvl w:val="0"/>
          <w:numId w:val="32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 xml:space="preserve">Внести в Приложение № 1 к постановлению Администрации МО </w:t>
      </w:r>
      <w:r w:rsidR="00DF74F2">
        <w:rPr>
          <w:rFonts w:ascii="Tinos" w:eastAsia="Tinos" w:hAnsi="Tinos" w:cs="Tinos"/>
          <w:sz w:val="26"/>
          <w:szCs w:val="26"/>
        </w:rPr>
        <w:br/>
      </w:r>
      <w:r>
        <w:rPr>
          <w:rFonts w:ascii="Tinos" w:eastAsia="Tinos" w:hAnsi="Tinos" w:cs="Tinos"/>
          <w:sz w:val="26"/>
          <w:szCs w:val="26"/>
        </w:rPr>
        <w:t xml:space="preserve">"Городской округ "Город Нарьян-Мар" от 14.04.2010 № 515 "О комиссии </w:t>
      </w:r>
      <w:r>
        <w:rPr>
          <w:rFonts w:ascii="Tinos" w:eastAsia="Tinos" w:hAnsi="Tinos" w:cs="Tinos"/>
          <w:sz w:val="26"/>
          <w:szCs w:val="26"/>
        </w:rPr>
        <w:br/>
        <w:t>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 следующее изменение:</w:t>
      </w:r>
    </w:p>
    <w:p w:rsidR="007E4842" w:rsidRDefault="007E4842" w:rsidP="007E4842">
      <w:pPr>
        <w:numPr>
          <w:ilvl w:val="1"/>
          <w:numId w:val="32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rFonts w:ascii="Tinos" w:hAnsi="Tinos" w:cs="Tinos"/>
          <w:sz w:val="26"/>
          <w:szCs w:val="26"/>
          <w:highlight w:val="white"/>
        </w:rPr>
      </w:pPr>
      <w:r>
        <w:rPr>
          <w:rFonts w:ascii="Tinos" w:eastAsia="Tinos" w:hAnsi="Tinos" w:cs="Tinos"/>
          <w:sz w:val="26"/>
          <w:szCs w:val="26"/>
        </w:rPr>
        <w:t xml:space="preserve">Пункт 3.1 </w:t>
      </w:r>
      <w:r>
        <w:rPr>
          <w:rFonts w:ascii="Tinos" w:eastAsia="Tinos" w:hAnsi="Tinos" w:cs="Tinos"/>
          <w:sz w:val="26"/>
          <w:szCs w:val="26"/>
          <w:highlight w:val="white"/>
        </w:rPr>
        <w:t xml:space="preserve">дополнить абзацем следующего содержания: </w:t>
      </w:r>
    </w:p>
    <w:p w:rsidR="007E4842" w:rsidRDefault="007E4842" w:rsidP="007E4842">
      <w:pPr>
        <w:tabs>
          <w:tab w:val="left" w:pos="0"/>
        </w:tabs>
        <w:ind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  <w:highlight w:val="white"/>
        </w:rPr>
        <w:t xml:space="preserve">"- принимает решение об установлении (отмене) муниципального уровня реагирования на ландшафтные (природные) пожары в порядке и сроки, определенные пунктами 2, 6 постановления Правительства Российской Федерации от 22.12.2023 </w:t>
      </w:r>
      <w:r>
        <w:rPr>
          <w:rFonts w:ascii="Tinos" w:eastAsia="Tinos" w:hAnsi="Tinos" w:cs="Tinos"/>
          <w:sz w:val="26"/>
          <w:szCs w:val="26"/>
          <w:highlight w:val="white"/>
        </w:rPr>
        <w:br/>
        <w:t>№ 2263 "Об утверждении уровней реагирования на ландшафтные (природные) пожары"."</w:t>
      </w:r>
      <w:r>
        <w:rPr>
          <w:rFonts w:ascii="Tinos" w:hAnsi="Tinos" w:cs="Tinos"/>
          <w:sz w:val="26"/>
          <w:szCs w:val="26"/>
        </w:rPr>
        <w:t>.</w:t>
      </w:r>
    </w:p>
    <w:p w:rsidR="007E4842" w:rsidRDefault="007E4842" w:rsidP="007E4842">
      <w:pPr>
        <w:pStyle w:val="ConsPlusNormal"/>
        <w:widowControl/>
        <w:numPr>
          <w:ilvl w:val="0"/>
          <w:numId w:val="3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7F" w:rsidRDefault="007C547F" w:rsidP="00693317">
      <w:r>
        <w:separator/>
      </w:r>
    </w:p>
  </w:endnote>
  <w:endnote w:type="continuationSeparator" w:id="0">
    <w:p w:rsidR="007C547F" w:rsidRDefault="007C54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7F" w:rsidRDefault="007C547F" w:rsidP="00693317">
      <w:r>
        <w:separator/>
      </w:r>
    </w:p>
  </w:footnote>
  <w:footnote w:type="continuationSeparator" w:id="0">
    <w:p w:rsidR="007C547F" w:rsidRDefault="007C54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4F2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1EE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48DD4-BE6A-40ED-8CB4-166A1A6F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2025-05-07T13:28:00Z</dcterms:created>
  <dcterms:modified xsi:type="dcterms:W3CDTF">2025-05-07T13:30:00Z</dcterms:modified>
</cp:coreProperties>
</file>