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4292B" w:rsidP="0054292B">
            <w:pPr>
              <w:ind w:left="-108" w:right="-108"/>
              <w:jc w:val="center"/>
            </w:pPr>
            <w:r>
              <w:rPr>
                <w:lang w:val="en-US"/>
              </w:rPr>
              <w:t>27</w:t>
            </w:r>
            <w:r w:rsidR="003475FD">
              <w:t>.</w:t>
            </w:r>
            <w:r w:rsidR="0093117C">
              <w:t>0</w:t>
            </w:r>
            <w:r>
              <w:rPr>
                <w:lang w:val="en-US"/>
              </w:rPr>
              <w:t>5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54292B" w:rsidRDefault="0054292B" w:rsidP="00802AFC">
            <w:pPr>
              <w:ind w:left="-38" w:firstLine="38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802AFC">
              <w:rPr>
                <w:lang w:val="en-US"/>
              </w:rPr>
              <w:t>7</w:t>
            </w:r>
            <w:r w:rsidR="009F6E0A">
              <w:rPr>
                <w:lang w:val="en-US"/>
              </w:rPr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F6E0A" w:rsidRPr="00D847CB" w:rsidRDefault="009F6E0A" w:rsidP="00477D9B">
      <w:pPr>
        <w:ind w:right="4251"/>
        <w:jc w:val="both"/>
        <w:rPr>
          <w:b/>
          <w:bCs/>
          <w:sz w:val="26"/>
        </w:rPr>
      </w:pPr>
      <w:r w:rsidRPr="00D847CB">
        <w:rPr>
          <w:sz w:val="26"/>
          <w:szCs w:val="26"/>
        </w:rPr>
        <w:t xml:space="preserve">О признании утратившим силу </w:t>
      </w:r>
      <w:r w:rsidRPr="001D520A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1D520A">
        <w:rPr>
          <w:sz w:val="26"/>
          <w:szCs w:val="26"/>
        </w:rPr>
        <w:t xml:space="preserve">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      </w:t>
      </w:r>
      <w:r w:rsidRPr="001D520A">
        <w:rPr>
          <w:sz w:val="26"/>
          <w:szCs w:val="26"/>
        </w:rPr>
        <w:t>от 17.05.2022 № 618</w:t>
      </w:r>
    </w:p>
    <w:p w:rsidR="009F6E0A" w:rsidRPr="00D847CB" w:rsidRDefault="009F6E0A" w:rsidP="009F6E0A">
      <w:pPr>
        <w:pStyle w:val="ConsPlusTitle"/>
        <w:rPr>
          <w:sz w:val="26"/>
          <w:szCs w:val="26"/>
        </w:rPr>
      </w:pPr>
    </w:p>
    <w:p w:rsidR="009F6E0A" w:rsidRPr="00D847CB" w:rsidRDefault="009F6E0A" w:rsidP="009F6E0A">
      <w:pPr>
        <w:pStyle w:val="ConsPlusTitle"/>
        <w:rPr>
          <w:sz w:val="26"/>
          <w:szCs w:val="26"/>
        </w:rPr>
      </w:pPr>
    </w:p>
    <w:p w:rsidR="009F6E0A" w:rsidRPr="00D847CB" w:rsidRDefault="009F6E0A" w:rsidP="009F6E0A">
      <w:pPr>
        <w:pStyle w:val="ConsPlusNormal"/>
        <w:rPr>
          <w:sz w:val="26"/>
          <w:szCs w:val="26"/>
        </w:rPr>
      </w:pPr>
    </w:p>
    <w:p w:rsidR="009F6E0A" w:rsidRPr="00D847CB" w:rsidRDefault="009F6E0A" w:rsidP="009F6E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847CB">
        <w:rPr>
          <w:rFonts w:eastAsiaTheme="minorHAnsi"/>
          <w:sz w:val="26"/>
          <w:szCs w:val="26"/>
          <w:lang w:eastAsia="en-US"/>
        </w:rPr>
        <w:t>В целях приведения нормати</w:t>
      </w:r>
      <w:bookmarkStart w:id="0" w:name="_GoBack"/>
      <w:bookmarkEnd w:id="0"/>
      <w:r w:rsidRPr="00D847CB">
        <w:rPr>
          <w:rFonts w:eastAsiaTheme="minorHAnsi"/>
          <w:sz w:val="26"/>
          <w:szCs w:val="26"/>
          <w:lang w:eastAsia="en-US"/>
        </w:rPr>
        <w:t>вных правовых актов муниципального образования "Городской округ "Город Нарьян-Мар" в соответствие законодательств</w:t>
      </w:r>
      <w:r w:rsidR="004C3A67">
        <w:rPr>
          <w:rFonts w:eastAsiaTheme="minorHAnsi"/>
          <w:sz w:val="26"/>
          <w:szCs w:val="26"/>
          <w:lang w:eastAsia="en-US"/>
        </w:rPr>
        <w:t>у</w:t>
      </w:r>
      <w:r w:rsidRPr="00D847CB">
        <w:rPr>
          <w:rFonts w:eastAsiaTheme="minorHAnsi"/>
          <w:sz w:val="26"/>
          <w:szCs w:val="26"/>
          <w:lang w:eastAsia="en-US"/>
        </w:rPr>
        <w:t xml:space="preserve"> Российской Федерации Администрация муниципального образования "Городской округ "Город Нарьян-Мар" </w:t>
      </w:r>
    </w:p>
    <w:p w:rsidR="009F6E0A" w:rsidRPr="00D847CB" w:rsidRDefault="009F6E0A" w:rsidP="009F6E0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F6E0A" w:rsidRPr="00D847CB" w:rsidRDefault="009F6E0A" w:rsidP="009F6E0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47CB">
        <w:rPr>
          <w:b/>
          <w:sz w:val="26"/>
          <w:szCs w:val="26"/>
        </w:rPr>
        <w:t>П О С Т А Н О В Л Я Е Т:</w:t>
      </w:r>
    </w:p>
    <w:p w:rsidR="009F6E0A" w:rsidRPr="001D520A" w:rsidRDefault="009F6E0A" w:rsidP="009F6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6E0A" w:rsidRPr="001D520A" w:rsidRDefault="009F6E0A" w:rsidP="009F6E0A">
      <w:pPr>
        <w:pStyle w:val="ConsPlusNormal"/>
        <w:numPr>
          <w:ilvl w:val="0"/>
          <w:numId w:val="29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20A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муниципального образования "Городской округ "Город Нарьян-Мар" от 17.05.2022 № 618 </w:t>
      </w:r>
      <w:r>
        <w:rPr>
          <w:rFonts w:ascii="Times New Roman" w:hAnsi="Times New Roman" w:cs="Times New Roman"/>
          <w:sz w:val="26"/>
          <w:szCs w:val="26"/>
        </w:rPr>
        <w:br/>
      </w:r>
      <w:r w:rsidRPr="001D520A">
        <w:rPr>
          <w:rFonts w:ascii="Times New Roman" w:hAnsi="Times New Roman" w:cs="Times New Roman"/>
          <w:sz w:val="26"/>
          <w:szCs w:val="26"/>
        </w:rPr>
        <w:t xml:space="preserve">"Об утверждении Перечня муниципальных программ муниципального образования "Городской округ "Город Нарьян-Мар" на 2023 год и на плановый период </w:t>
      </w:r>
      <w:r w:rsidR="004C3A67">
        <w:rPr>
          <w:rFonts w:ascii="Times New Roman" w:hAnsi="Times New Roman" w:cs="Times New Roman"/>
          <w:sz w:val="26"/>
          <w:szCs w:val="26"/>
        </w:rPr>
        <w:br/>
      </w:r>
      <w:r w:rsidRPr="001D520A">
        <w:rPr>
          <w:rFonts w:ascii="Times New Roman" w:hAnsi="Times New Roman" w:cs="Times New Roman"/>
          <w:sz w:val="26"/>
          <w:szCs w:val="26"/>
        </w:rPr>
        <w:t>2024 и 2025 годов".</w:t>
      </w:r>
    </w:p>
    <w:p w:rsidR="009F6E0A" w:rsidRPr="001D520A" w:rsidRDefault="009F6E0A" w:rsidP="009F6E0A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20A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AE" w:rsidRDefault="00C946AE" w:rsidP="00693317">
      <w:r>
        <w:separator/>
      </w:r>
    </w:p>
  </w:endnote>
  <w:endnote w:type="continuationSeparator" w:id="0">
    <w:p w:rsidR="00C946AE" w:rsidRDefault="00C946A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AE" w:rsidRDefault="00C946AE" w:rsidP="00693317">
      <w:r>
        <w:separator/>
      </w:r>
    </w:p>
  </w:footnote>
  <w:footnote w:type="continuationSeparator" w:id="0">
    <w:p w:rsidR="00C946AE" w:rsidRDefault="00C946A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31FB5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81C35FC"/>
    <w:multiLevelType w:val="hybridMultilevel"/>
    <w:tmpl w:val="470270D4"/>
    <w:lvl w:ilvl="0" w:tplc="D6983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19"/>
  </w:num>
  <w:num w:numId="8">
    <w:abstractNumId w:val="25"/>
  </w:num>
  <w:num w:numId="9">
    <w:abstractNumId w:val="23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2"/>
  </w:num>
  <w:num w:numId="22">
    <w:abstractNumId w:val="17"/>
  </w:num>
  <w:num w:numId="23">
    <w:abstractNumId w:val="1"/>
  </w:num>
  <w:num w:numId="24">
    <w:abstractNumId w:val="24"/>
  </w:num>
  <w:num w:numId="25">
    <w:abstractNumId w:val="11"/>
  </w:num>
  <w:num w:numId="26">
    <w:abstractNumId w:val="27"/>
  </w:num>
  <w:num w:numId="27">
    <w:abstractNumId w:val="7"/>
  </w:num>
  <w:num w:numId="28">
    <w:abstractNumId w:val="3"/>
  </w:num>
  <w:num w:numId="2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9B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A67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AFC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6E0A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1FA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9F6E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795F9-5AE4-4484-8483-657E0DBC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2024-05-27T11:58:00Z</cp:lastPrinted>
  <dcterms:created xsi:type="dcterms:W3CDTF">2024-05-27T11:54:00Z</dcterms:created>
  <dcterms:modified xsi:type="dcterms:W3CDTF">2024-05-27T11:58:00Z</dcterms:modified>
</cp:coreProperties>
</file>