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362074">
            <w:pPr>
              <w:ind w:left="-108" w:right="-108"/>
              <w:jc w:val="center"/>
            </w:pPr>
            <w:r>
              <w:t>0</w:t>
            </w:r>
            <w:r w:rsidR="00362074">
              <w:t>8</w:t>
            </w:r>
            <w:r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7931D9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7931D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206FB">
            <w:pPr>
              <w:ind w:left="-38" w:firstLine="38"/>
              <w:jc w:val="center"/>
            </w:pPr>
            <w:r>
              <w:t>9</w:t>
            </w:r>
            <w:r w:rsidR="008206FB">
              <w:t>5</w:t>
            </w:r>
            <w:r w:rsidR="00076D24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76D24" w:rsidRPr="00076D24" w:rsidRDefault="00076D24" w:rsidP="00076D24">
      <w:pPr>
        <w:ind w:right="3968"/>
        <w:jc w:val="both"/>
        <w:rPr>
          <w:sz w:val="26"/>
          <w:szCs w:val="26"/>
        </w:rPr>
      </w:pPr>
      <w:r w:rsidRPr="00076D24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076D24">
        <w:rPr>
          <w:sz w:val="26"/>
          <w:szCs w:val="26"/>
        </w:rPr>
        <w:t>орядок предоставления</w:t>
      </w:r>
      <w:r>
        <w:rPr>
          <w:sz w:val="26"/>
          <w:szCs w:val="26"/>
        </w:rPr>
        <w:t xml:space="preserve"> </w:t>
      </w:r>
      <w:r w:rsidRPr="00076D24">
        <w:rPr>
          <w:sz w:val="26"/>
          <w:szCs w:val="26"/>
        </w:rPr>
        <w:t>субсидий из городского бюджета муниципальным бюджетным учреждениям,</w:t>
      </w:r>
      <w:r>
        <w:rPr>
          <w:sz w:val="26"/>
          <w:szCs w:val="26"/>
        </w:rPr>
        <w:t xml:space="preserve"> </w:t>
      </w:r>
      <w:r w:rsidRPr="00076D24">
        <w:rPr>
          <w:sz w:val="26"/>
          <w:szCs w:val="26"/>
        </w:rPr>
        <w:t>подведомственным Администрации муниципального</w:t>
      </w:r>
      <w:r>
        <w:rPr>
          <w:sz w:val="26"/>
          <w:szCs w:val="26"/>
        </w:rPr>
        <w:t xml:space="preserve"> </w:t>
      </w:r>
      <w:r w:rsidRPr="00076D24">
        <w:rPr>
          <w:sz w:val="26"/>
          <w:szCs w:val="26"/>
        </w:rPr>
        <w:t>образования "Городской округ "Город Нарьян-Мар",</w:t>
      </w:r>
      <w:r>
        <w:rPr>
          <w:sz w:val="26"/>
          <w:szCs w:val="26"/>
        </w:rPr>
        <w:t xml:space="preserve"> </w:t>
      </w:r>
      <w:r w:rsidR="008E7D6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на иные цели</w:t>
      </w:r>
    </w:p>
    <w:p w:rsidR="00076D24" w:rsidRDefault="00076D24" w:rsidP="00076D24">
      <w:pPr>
        <w:jc w:val="both"/>
        <w:rPr>
          <w:sz w:val="26"/>
          <w:szCs w:val="26"/>
        </w:rPr>
      </w:pPr>
    </w:p>
    <w:p w:rsidR="00076D24" w:rsidRDefault="00076D24" w:rsidP="00076D24">
      <w:pPr>
        <w:jc w:val="both"/>
        <w:rPr>
          <w:sz w:val="26"/>
          <w:szCs w:val="26"/>
        </w:rPr>
      </w:pPr>
    </w:p>
    <w:p w:rsidR="00076D24" w:rsidRPr="00076D24" w:rsidRDefault="00076D24" w:rsidP="00076D24">
      <w:pPr>
        <w:jc w:val="both"/>
        <w:rPr>
          <w:sz w:val="26"/>
          <w:szCs w:val="26"/>
        </w:rPr>
      </w:pPr>
    </w:p>
    <w:p w:rsidR="00076D24" w:rsidRDefault="00076D24" w:rsidP="00076D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24">
        <w:rPr>
          <w:sz w:val="26"/>
          <w:szCs w:val="26"/>
        </w:rPr>
        <w:t>В соответствии с пунктом 1 статьи 78.1 Бюджетного кодекса Российской Федерации Администрация муниципального образования "Городской округ "Город Нарьян-Мар"</w:t>
      </w:r>
    </w:p>
    <w:p w:rsidR="00076D24" w:rsidRDefault="00076D24" w:rsidP="00076D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6D24" w:rsidRPr="00076D24" w:rsidRDefault="00076D24" w:rsidP="00076D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76D24">
        <w:rPr>
          <w:b/>
          <w:sz w:val="26"/>
          <w:szCs w:val="26"/>
        </w:rPr>
        <w:t>П</w:t>
      </w:r>
      <w:proofErr w:type="gramEnd"/>
      <w:r w:rsidRPr="00076D24">
        <w:rPr>
          <w:b/>
          <w:sz w:val="26"/>
          <w:szCs w:val="26"/>
        </w:rPr>
        <w:t xml:space="preserve"> О С Т А Н О В Л Я Е Т: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6D24" w:rsidRPr="00076D24" w:rsidRDefault="00076D24" w:rsidP="00076D2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Внести в </w:t>
      </w:r>
      <w:hyperlink w:anchor="P34" w:history="1">
        <w:r w:rsidRPr="00076D24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076D24">
        <w:rPr>
          <w:rFonts w:eastAsiaTheme="minorHAnsi"/>
          <w:sz w:val="26"/>
          <w:szCs w:val="26"/>
          <w:lang w:eastAsia="en-US"/>
        </w:rPr>
        <w:t xml:space="preserve"> предоставления субсидий из городского бюджета муниципальным бюджетным учреждениям, подведомственным Администрации муниципального образования "Городской округ "Город Нарьян-Мар", на иные цели, утвержденный постановлением Администрации муниципального образования "Городс</w:t>
      </w:r>
      <w:r>
        <w:rPr>
          <w:rFonts w:eastAsiaTheme="minorHAnsi"/>
          <w:sz w:val="26"/>
          <w:szCs w:val="26"/>
          <w:lang w:eastAsia="en-US"/>
        </w:rPr>
        <w:t xml:space="preserve">кой округ "Город Нарьян-Мар от </w:t>
      </w:r>
      <w:r w:rsidRPr="00076D24">
        <w:rPr>
          <w:rFonts w:eastAsiaTheme="minorHAnsi"/>
          <w:sz w:val="26"/>
          <w:szCs w:val="26"/>
          <w:lang w:eastAsia="en-US"/>
        </w:rPr>
        <w:t xml:space="preserve">07.02.2019 № 143 </w:t>
      </w:r>
      <w:r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076D24">
        <w:rPr>
          <w:rFonts w:eastAsiaTheme="minorHAnsi"/>
          <w:sz w:val="26"/>
          <w:szCs w:val="26"/>
          <w:lang w:eastAsia="en-US"/>
        </w:rPr>
        <w:t>изменения:</w:t>
      </w:r>
    </w:p>
    <w:p w:rsidR="00076D24" w:rsidRPr="00076D24" w:rsidRDefault="00076D24" w:rsidP="00076D24">
      <w:pPr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ункт </w:t>
      </w:r>
      <w:r w:rsidRPr="00076D24">
        <w:rPr>
          <w:rFonts w:eastAsiaTheme="minorHAnsi"/>
          <w:sz w:val="26"/>
          <w:szCs w:val="26"/>
          <w:lang w:eastAsia="en-US"/>
        </w:rPr>
        <w:t>2 Порядка изложить в следующей редакции: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"2. Субсидии представляют собой выплаты целевого характера, которые могут быть направлены на следующие цели:</w:t>
      </w:r>
    </w:p>
    <w:p w:rsidR="00076D24" w:rsidRPr="00076D24" w:rsidRDefault="00076D24" w:rsidP="00076D2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 компенсацию стоимости проезда и провоза багажа к месту использования отпуска и обратно лицам, работающим в учреждении</w:t>
      </w:r>
      <w:r>
        <w:rPr>
          <w:rFonts w:eastAsiaTheme="minorHAnsi"/>
          <w:sz w:val="26"/>
          <w:szCs w:val="26"/>
          <w:lang w:eastAsia="en-US"/>
        </w:rPr>
        <w:t>,</w:t>
      </w:r>
      <w:r w:rsidRPr="00076D24">
        <w:rPr>
          <w:rFonts w:eastAsiaTheme="minorHAnsi"/>
          <w:sz w:val="26"/>
          <w:szCs w:val="26"/>
          <w:lang w:eastAsia="en-US"/>
        </w:rPr>
        <w:t xml:space="preserve"> и членам их семей в соответствии с нормативно-правовыми актами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и муниципального образования;</w:t>
      </w:r>
    </w:p>
    <w:p w:rsidR="00076D24" w:rsidRPr="00076D24" w:rsidRDefault="00076D24" w:rsidP="00076D2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 диспансеризацию, медицинский осмотр и освидетельствование работников;</w:t>
      </w:r>
    </w:p>
    <w:p w:rsidR="00076D24" w:rsidRPr="00076D24" w:rsidRDefault="00076D24" w:rsidP="00076D2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 приобретение спецодежды для работников учреждения;</w:t>
      </w:r>
    </w:p>
    <w:p w:rsidR="00076D24" w:rsidRPr="00076D24" w:rsidRDefault="00076D24" w:rsidP="00076D2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 фонд оплаты труда внештатных работников, принимаемых на период проведения сезонных работ;</w:t>
      </w:r>
    </w:p>
    <w:p w:rsidR="00076D24" w:rsidRPr="00076D24" w:rsidRDefault="00076D24" w:rsidP="00076D2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 приобретение материальных запасов;</w:t>
      </w:r>
    </w:p>
    <w:p w:rsidR="00076D24" w:rsidRPr="00076D24" w:rsidRDefault="00076D24" w:rsidP="00076D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>на приобретение основных средств, в том числе в лизинг;</w:t>
      </w:r>
    </w:p>
    <w:p w:rsidR="00076D24" w:rsidRPr="00076D24" w:rsidRDefault="00076D24" w:rsidP="00076D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>на исполнение судебных актов, оплату госпошлин, штрафов;</w:t>
      </w:r>
    </w:p>
    <w:p w:rsidR="00076D24" w:rsidRPr="00076D24" w:rsidRDefault="00076D24" w:rsidP="00076D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>на финансовое обеспечение исполнения мероприятий в рамках государственных программ исполнительных органов Ненецкого автономного округа;</w:t>
      </w:r>
    </w:p>
    <w:p w:rsidR="00076D24" w:rsidRPr="00076D24" w:rsidRDefault="00076D24" w:rsidP="00076D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>на финансовое обеспечение, исполнение муниципальных программ муниципального образования "Городской округ "Город Нарьян-Мар";</w:t>
      </w:r>
    </w:p>
    <w:p w:rsidR="00076D24" w:rsidRPr="00076D24" w:rsidRDefault="00076D24" w:rsidP="00076D2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 xml:space="preserve">на финансовое обеспечение исполнения мероприятий, связанных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с реорганизацией и ликвидацией деятельности муниципальных учреждений;</w:t>
      </w:r>
    </w:p>
    <w:p w:rsidR="00076D24" w:rsidRPr="00076D24" w:rsidRDefault="00076D24" w:rsidP="00076D2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 xml:space="preserve">на финансовое обеспечение исполнения мероприятий, связанных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с сокращением штатной численности учреждений</w:t>
      </w:r>
      <w:r w:rsidR="007931D9">
        <w:rPr>
          <w:rFonts w:eastAsiaTheme="minorHAnsi"/>
          <w:sz w:val="26"/>
          <w:szCs w:val="26"/>
          <w:lang w:eastAsia="en-US"/>
        </w:rPr>
        <w:t>,</w:t>
      </w:r>
      <w:r w:rsidRPr="00076D24">
        <w:rPr>
          <w:rFonts w:eastAsiaTheme="minorHAnsi"/>
          <w:sz w:val="26"/>
          <w:szCs w:val="26"/>
          <w:lang w:eastAsia="en-US"/>
        </w:rPr>
        <w:t xml:space="preserve"> в случае уменьшения объемов муниципального задания;</w:t>
      </w:r>
    </w:p>
    <w:p w:rsidR="00076D24" w:rsidRPr="00076D24" w:rsidRDefault="00076D24" w:rsidP="00076D2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12)</w:t>
      </w:r>
      <w:r>
        <w:rPr>
          <w:rFonts w:eastAsiaTheme="minorHAnsi"/>
          <w:sz w:val="26"/>
          <w:szCs w:val="26"/>
          <w:lang w:eastAsia="en-US"/>
        </w:rPr>
        <w:tab/>
      </w:r>
      <w:r w:rsidRPr="00076D24">
        <w:rPr>
          <w:rFonts w:eastAsiaTheme="minorHAnsi"/>
          <w:sz w:val="26"/>
          <w:szCs w:val="26"/>
          <w:lang w:eastAsia="en-US"/>
        </w:rPr>
        <w:t>на услуги сторонних организаци</w:t>
      </w:r>
      <w:r>
        <w:rPr>
          <w:rFonts w:eastAsiaTheme="minorHAnsi"/>
          <w:sz w:val="26"/>
          <w:szCs w:val="26"/>
          <w:lang w:eastAsia="en-US"/>
        </w:rPr>
        <w:t>й,</w:t>
      </w:r>
      <w:r w:rsidRPr="00076D24">
        <w:rPr>
          <w:rFonts w:eastAsiaTheme="minorHAnsi"/>
          <w:sz w:val="26"/>
          <w:szCs w:val="26"/>
          <w:lang w:eastAsia="en-US"/>
        </w:rPr>
        <w:t xml:space="preserve"> связанные с ремонтом дорог.</w:t>
      </w:r>
    </w:p>
    <w:p w:rsidR="00076D24" w:rsidRPr="00076D24" w:rsidRDefault="00076D24" w:rsidP="00076D2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Субсидии на иные цели предоставляются, если затраты на указанные цели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не учитываются в нормативе затрат на оказание муниципального задания, сформированного для соответствующего учреждения</w:t>
      </w:r>
      <w:proofErr w:type="gramStart"/>
      <w:r w:rsidRPr="00076D2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076D24" w:rsidRPr="00076D24" w:rsidRDefault="00076D24" w:rsidP="00076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24">
        <w:rPr>
          <w:sz w:val="26"/>
          <w:szCs w:val="26"/>
        </w:rPr>
        <w:t>1.2. п</w:t>
      </w:r>
      <w:r>
        <w:rPr>
          <w:sz w:val="26"/>
          <w:szCs w:val="26"/>
        </w:rPr>
        <w:t xml:space="preserve">ункт </w:t>
      </w:r>
      <w:r w:rsidRPr="00076D24">
        <w:rPr>
          <w:sz w:val="26"/>
          <w:szCs w:val="26"/>
        </w:rPr>
        <w:t>7 Порядка изложить в следующей редакции:</w:t>
      </w:r>
    </w:p>
    <w:p w:rsidR="00076D24" w:rsidRPr="00076D24" w:rsidRDefault="00076D24" w:rsidP="007931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"7</w:t>
      </w:r>
      <w:r w:rsidR="007931D9">
        <w:rPr>
          <w:rFonts w:eastAsiaTheme="minorHAnsi"/>
          <w:sz w:val="26"/>
          <w:szCs w:val="26"/>
          <w:lang w:eastAsia="en-US"/>
        </w:rPr>
        <w:t>.</w:t>
      </w:r>
      <w:r w:rsidR="007931D9">
        <w:rPr>
          <w:rFonts w:eastAsiaTheme="minorHAnsi"/>
          <w:sz w:val="26"/>
          <w:szCs w:val="26"/>
          <w:lang w:eastAsia="en-US"/>
        </w:rPr>
        <w:tab/>
      </w:r>
      <w:proofErr w:type="gramStart"/>
      <w:r w:rsidRPr="00076D24">
        <w:rPr>
          <w:rFonts w:eastAsiaTheme="minorHAnsi"/>
          <w:sz w:val="26"/>
          <w:szCs w:val="26"/>
          <w:lang w:eastAsia="en-US"/>
        </w:rPr>
        <w:t xml:space="preserve">Субсидии учреждениям перечисляются Администрацией города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 xml:space="preserve">на основании заявки учреждения (приложение 1 к Соглашению) с приложением документов, подтверждающих возникновение бюджетного обязательства, либо 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на оснований расчета предполагаемых затрат по п.п.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6D24">
        <w:rPr>
          <w:rFonts w:eastAsiaTheme="minorHAnsi"/>
          <w:sz w:val="26"/>
          <w:szCs w:val="26"/>
          <w:lang w:eastAsia="en-US"/>
        </w:rPr>
        <w:t>1,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6D24">
        <w:rPr>
          <w:rFonts w:eastAsiaTheme="minorHAnsi"/>
          <w:sz w:val="26"/>
          <w:szCs w:val="26"/>
          <w:lang w:eastAsia="en-US"/>
        </w:rPr>
        <w:t>2 п</w:t>
      </w:r>
      <w:r>
        <w:rPr>
          <w:rFonts w:eastAsiaTheme="minorHAnsi"/>
          <w:sz w:val="26"/>
          <w:szCs w:val="26"/>
          <w:lang w:eastAsia="en-US"/>
        </w:rPr>
        <w:t xml:space="preserve">ункта </w:t>
      </w:r>
      <w:r w:rsidRPr="00076D24">
        <w:rPr>
          <w:rFonts w:eastAsiaTheme="minorHAnsi"/>
          <w:sz w:val="26"/>
          <w:szCs w:val="26"/>
          <w:lang w:eastAsia="en-US"/>
        </w:rPr>
        <w:t xml:space="preserve">2 Порядка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 xml:space="preserve">на лицевой счет учреждения, открытый в органе Федерального казначейства. </w:t>
      </w:r>
      <w:proofErr w:type="gramEnd"/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При наличии необходимости помесячного финансирования субсидии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к соглашению разрабатывается помесячный график перечисления платежей согласно приложени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076D24">
        <w:rPr>
          <w:rFonts w:eastAsiaTheme="minorHAnsi"/>
          <w:sz w:val="26"/>
          <w:szCs w:val="26"/>
          <w:lang w:eastAsia="en-US"/>
        </w:rPr>
        <w:t xml:space="preserve"> 2 к Порядку.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При исполнении мероприятий в рамках государственных программ исполнительных органов Ненецкого автономного округа соглашения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 xml:space="preserve">на предоставление субсидии могут содержать условия предоставления вместе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 xml:space="preserve">с заявкой на финансирование документов, подтверждающих принятие денежных обязательств. В этом случае субсидии на иные цели перечисляются на лицевой счет учреждений в течение 3 рабочих дней после поступления финансирования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из окружного бюджета.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Операции с субсидиями учитываются на лицевых счетах, предназначенных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для учета операций со средствами, предоставленными учреждениям в виде субсидий, открываемых учреждениям в органе Федерального казначейства в установленном порядке.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Субсидии носят целевой характер и не могут быть направлены на другие цели. Направление расходования субсидии должно соответствовать направлению ее предоставления.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Управление </w:t>
      </w:r>
      <w:r>
        <w:rPr>
          <w:rFonts w:eastAsiaTheme="minorHAnsi"/>
          <w:sz w:val="26"/>
          <w:szCs w:val="26"/>
          <w:lang w:eastAsia="en-US"/>
        </w:rPr>
        <w:t xml:space="preserve">в течение 3 рабочих дней </w:t>
      </w:r>
      <w:r w:rsidRPr="00076D24">
        <w:rPr>
          <w:rFonts w:eastAsiaTheme="minorHAnsi"/>
          <w:sz w:val="26"/>
          <w:szCs w:val="26"/>
          <w:lang w:eastAsia="en-US"/>
        </w:rPr>
        <w:t xml:space="preserve">проверяет целевое значение поступившей заявки учреждения на финансирование субсидии </w:t>
      </w:r>
      <w:r>
        <w:rPr>
          <w:rFonts w:eastAsiaTheme="minorHAnsi"/>
          <w:sz w:val="26"/>
          <w:szCs w:val="26"/>
          <w:lang w:eastAsia="en-US"/>
        </w:rPr>
        <w:t xml:space="preserve">и направляет служебную записку </w:t>
      </w:r>
      <w:r w:rsidRPr="00076D24">
        <w:rPr>
          <w:rFonts w:eastAsiaTheme="minorHAnsi"/>
          <w:sz w:val="26"/>
          <w:szCs w:val="26"/>
          <w:lang w:eastAsia="en-US"/>
        </w:rPr>
        <w:t xml:space="preserve">о согласовании необходимости данных расходов в </w:t>
      </w:r>
      <w:r>
        <w:rPr>
          <w:rFonts w:eastAsiaTheme="minorHAnsi"/>
          <w:sz w:val="26"/>
          <w:szCs w:val="26"/>
          <w:lang w:eastAsia="en-US"/>
        </w:rPr>
        <w:t>о</w:t>
      </w:r>
      <w:r w:rsidRPr="00076D24">
        <w:rPr>
          <w:rFonts w:eastAsiaTheme="minorHAnsi"/>
          <w:sz w:val="26"/>
          <w:szCs w:val="26"/>
          <w:lang w:eastAsia="en-US"/>
        </w:rPr>
        <w:t xml:space="preserve">тдел бухгалтерского учета и отчетности Администрации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Pr="00076D24">
        <w:rPr>
          <w:rFonts w:eastAsiaTheme="minorHAnsi"/>
          <w:sz w:val="26"/>
          <w:szCs w:val="26"/>
          <w:lang w:eastAsia="en-US"/>
        </w:rPr>
        <w:t xml:space="preserve">Отдел) с приложением заявки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и документов, поступивших от учреждения</w:t>
      </w:r>
      <w:r>
        <w:rPr>
          <w:rFonts w:eastAsiaTheme="minorHAnsi"/>
          <w:sz w:val="26"/>
          <w:szCs w:val="26"/>
          <w:lang w:eastAsia="en-US"/>
        </w:rPr>
        <w:t>.</w:t>
      </w:r>
      <w:r w:rsidRPr="00076D24">
        <w:rPr>
          <w:rFonts w:eastAsiaTheme="minorHAnsi"/>
          <w:sz w:val="26"/>
          <w:szCs w:val="26"/>
          <w:lang w:eastAsia="en-US"/>
        </w:rPr>
        <w:t xml:space="preserve"> 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 xml:space="preserve">Отдел в течение 3 рабочих дней подготавливает распоряжение </w:t>
      </w:r>
      <w:r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на финансирование мероприятий</w:t>
      </w:r>
      <w:r w:rsidR="001D2B31">
        <w:rPr>
          <w:rFonts w:eastAsiaTheme="minorHAnsi"/>
          <w:sz w:val="26"/>
          <w:szCs w:val="26"/>
          <w:lang w:eastAsia="en-US"/>
        </w:rPr>
        <w:t>,</w:t>
      </w:r>
      <w:r w:rsidRPr="00076D24">
        <w:rPr>
          <w:rFonts w:eastAsiaTheme="minorHAnsi"/>
          <w:sz w:val="26"/>
          <w:szCs w:val="26"/>
          <w:lang w:eastAsia="en-US"/>
        </w:rPr>
        <w:t xml:space="preserve"> указанных в заявке бюджетного учреждения</w:t>
      </w:r>
      <w:r w:rsidR="001D2B31">
        <w:rPr>
          <w:rFonts w:eastAsiaTheme="minorHAnsi"/>
          <w:sz w:val="26"/>
          <w:szCs w:val="26"/>
          <w:lang w:eastAsia="en-US"/>
        </w:rPr>
        <w:t>,</w:t>
      </w:r>
      <w:r w:rsidR="001D2B31"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 xml:space="preserve">и перечисляет субсидии на лицевой счет учреждения в течение 3 рабочих дней </w:t>
      </w:r>
      <w:r w:rsidR="001D2B31"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после поступления средств на лицевой счет Администрации.</w:t>
      </w:r>
    </w:p>
    <w:p w:rsidR="00076D24" w:rsidRPr="00076D24" w:rsidRDefault="00076D24" w:rsidP="00076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Исключением являются субсидии, исполнение мероприятий которых осуществляется в рамках государственных программ исполнительных органов Ненецкого автономного округа</w:t>
      </w:r>
      <w:proofErr w:type="gramStart"/>
      <w:r w:rsidR="001D2B31">
        <w:rPr>
          <w:rFonts w:eastAsiaTheme="minorHAnsi"/>
          <w:sz w:val="26"/>
          <w:szCs w:val="26"/>
          <w:lang w:eastAsia="en-US"/>
        </w:rPr>
        <w:t>.</w:t>
      </w:r>
      <w:proofErr w:type="gramEnd"/>
      <w:r w:rsidR="001D2B31">
        <w:rPr>
          <w:rFonts w:eastAsiaTheme="minorHAnsi"/>
          <w:sz w:val="26"/>
          <w:szCs w:val="26"/>
          <w:lang w:eastAsia="en-US"/>
        </w:rPr>
        <w:t xml:space="preserve"> В этом случае</w:t>
      </w:r>
      <w:r w:rsidRPr="00076D24">
        <w:rPr>
          <w:rFonts w:eastAsiaTheme="minorHAnsi"/>
          <w:sz w:val="26"/>
          <w:szCs w:val="26"/>
          <w:lang w:eastAsia="en-US"/>
        </w:rPr>
        <w:t xml:space="preserve"> средства перечисляются учреждению </w:t>
      </w:r>
      <w:r w:rsidR="001D2B31">
        <w:rPr>
          <w:rFonts w:eastAsiaTheme="minorHAnsi"/>
          <w:sz w:val="26"/>
          <w:szCs w:val="26"/>
          <w:lang w:eastAsia="en-US"/>
        </w:rPr>
        <w:br/>
      </w:r>
      <w:r w:rsidRPr="00076D24">
        <w:rPr>
          <w:rFonts w:eastAsiaTheme="minorHAnsi"/>
          <w:sz w:val="26"/>
          <w:szCs w:val="26"/>
          <w:lang w:eastAsia="en-US"/>
        </w:rPr>
        <w:t>в течение 5 рабочих дней после поступления финансирования из окружного бюджета</w:t>
      </w:r>
      <w:proofErr w:type="gramStart"/>
      <w:r w:rsidR="001D2B31">
        <w:rPr>
          <w:rFonts w:eastAsiaTheme="minorHAnsi"/>
          <w:sz w:val="26"/>
          <w:szCs w:val="26"/>
          <w:lang w:eastAsia="en-US"/>
        </w:rPr>
        <w:t>.</w:t>
      </w:r>
      <w:r w:rsidRPr="00076D24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076D24" w:rsidRPr="00076D24" w:rsidRDefault="00076D24" w:rsidP="001D2B31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76D24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D9" w:rsidRDefault="007931D9" w:rsidP="00693317">
      <w:r>
        <w:separator/>
      </w:r>
    </w:p>
  </w:endnote>
  <w:endnote w:type="continuationSeparator" w:id="0">
    <w:p w:rsidR="007931D9" w:rsidRDefault="007931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D9" w:rsidRDefault="007931D9" w:rsidP="00693317">
      <w:r>
        <w:separator/>
      </w:r>
    </w:p>
  </w:footnote>
  <w:footnote w:type="continuationSeparator" w:id="0">
    <w:p w:rsidR="007931D9" w:rsidRDefault="007931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D9" w:rsidRDefault="007931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931D9" w:rsidRDefault="007931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D9" w:rsidRDefault="007931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7D67">
      <w:rPr>
        <w:rStyle w:val="af3"/>
        <w:noProof/>
      </w:rPr>
      <w:t>2</w:t>
    </w:r>
    <w:r>
      <w:rPr>
        <w:rStyle w:val="af3"/>
      </w:rPr>
      <w:fldChar w:fldCharType="end"/>
    </w:r>
  </w:p>
  <w:p w:rsidR="007931D9" w:rsidRDefault="007931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6E35E0"/>
    <w:multiLevelType w:val="multilevel"/>
    <w:tmpl w:val="D3F86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055BD"/>
    <w:multiLevelType w:val="hybridMultilevel"/>
    <w:tmpl w:val="CF00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2"/>
  </w:num>
  <w:num w:numId="5">
    <w:abstractNumId w:val="14"/>
  </w:num>
  <w:num w:numId="6">
    <w:abstractNumId w:val="5"/>
  </w:num>
  <w:num w:numId="7">
    <w:abstractNumId w:val="23"/>
  </w:num>
  <w:num w:numId="8">
    <w:abstractNumId w:val="9"/>
  </w:num>
  <w:num w:numId="9">
    <w:abstractNumId w:val="18"/>
  </w:num>
  <w:num w:numId="10">
    <w:abstractNumId w:val="12"/>
  </w:num>
  <w:num w:numId="11">
    <w:abstractNumId w:val="21"/>
  </w:num>
  <w:num w:numId="12">
    <w:abstractNumId w:val="20"/>
  </w:num>
  <w:num w:numId="13">
    <w:abstractNumId w:val="26"/>
  </w:num>
  <w:num w:numId="14">
    <w:abstractNumId w:val="17"/>
  </w:num>
  <w:num w:numId="15">
    <w:abstractNumId w:val="1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6D24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B31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7C2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1D9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D67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265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A409-0503-4E51-AB59-8FEDC4E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2019-10-08T09:35:00Z</cp:lastPrinted>
  <dcterms:created xsi:type="dcterms:W3CDTF">2019-10-08T09:28:00Z</dcterms:created>
  <dcterms:modified xsi:type="dcterms:W3CDTF">2019-10-08T09:35:00Z</dcterms:modified>
</cp:coreProperties>
</file>