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17CF" w:rsidP="00BB508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B5081">
              <w:t>8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034C24">
            <w:pPr>
              <w:ind w:left="-38" w:firstLine="38"/>
              <w:jc w:val="center"/>
            </w:pPr>
            <w:r>
              <w:t>1</w:t>
            </w:r>
            <w:r w:rsidR="000817CF">
              <w:t>6</w:t>
            </w:r>
            <w:r w:rsidR="00034C24">
              <w:t>8</w:t>
            </w:r>
            <w:r w:rsidR="00D44115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4115" w:rsidRPr="004E1C8E" w:rsidRDefault="00D44115" w:rsidP="00D44115">
      <w:pPr>
        <w:shd w:val="clear" w:color="auto" w:fill="FFFFFF"/>
        <w:ind w:right="4676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от 31.08.2018 № 583                                           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Pr="002E6C5E">
        <w:rPr>
          <w:sz w:val="26"/>
          <w:szCs w:val="26"/>
        </w:rPr>
        <w:t>в муниципальном образовании "Городской округ "Город Нарьян-Мар"</w:t>
      </w:r>
    </w:p>
    <w:p w:rsidR="00D44115" w:rsidRDefault="00D44115" w:rsidP="00D4411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44115" w:rsidRDefault="00D44115" w:rsidP="00D4411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44115" w:rsidRPr="006B2365" w:rsidRDefault="00D44115" w:rsidP="00D4411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44115" w:rsidRPr="00C2202D" w:rsidRDefault="00D44115" w:rsidP="00D441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3E3E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333E3E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333E3E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r w:rsidRPr="00C2202D">
        <w:rPr>
          <w:rFonts w:eastAsiaTheme="minorHAnsi"/>
          <w:sz w:val="26"/>
          <w:szCs w:val="26"/>
          <w:lang w:eastAsia="en-US"/>
        </w:rPr>
        <w:t xml:space="preserve">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C2202D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C2202D">
        <w:rPr>
          <w:rFonts w:eastAsiaTheme="minorHAnsi"/>
          <w:sz w:val="26"/>
          <w:szCs w:val="26"/>
          <w:lang w:eastAsia="en-US"/>
        </w:rPr>
        <w:t xml:space="preserve">от 10.07.2018 № 453, решением </w:t>
      </w:r>
      <w:r w:rsidRPr="00C2202D">
        <w:rPr>
          <w:sz w:val="26"/>
          <w:szCs w:val="26"/>
        </w:rPr>
        <w:t xml:space="preserve">Совета городского округа "Город Нарьян-Мар" </w:t>
      </w:r>
      <w:r>
        <w:rPr>
          <w:sz w:val="26"/>
          <w:szCs w:val="26"/>
        </w:rPr>
        <w:br/>
      </w:r>
      <w:r w:rsidRPr="00C2202D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22.12</w:t>
      </w:r>
      <w:r w:rsidRPr="00C2202D">
        <w:rPr>
          <w:rFonts w:eastAsiaTheme="minorHAnsi"/>
          <w:sz w:val="26"/>
          <w:szCs w:val="26"/>
          <w:lang w:eastAsia="en-US"/>
        </w:rPr>
        <w:t>.20</w:t>
      </w:r>
      <w:r>
        <w:rPr>
          <w:rFonts w:eastAsiaTheme="minorHAnsi"/>
          <w:sz w:val="26"/>
          <w:szCs w:val="26"/>
          <w:lang w:eastAsia="en-US"/>
        </w:rPr>
        <w:t>22</w:t>
      </w:r>
      <w:r w:rsidRPr="00C2202D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403-р</w:t>
      </w:r>
      <w:r w:rsidRPr="00C2202D">
        <w:rPr>
          <w:sz w:val="26"/>
          <w:szCs w:val="26"/>
        </w:rPr>
        <w:t xml:space="preserve"> "</w:t>
      </w:r>
      <w:r w:rsidRPr="00C2202D">
        <w:rPr>
          <w:bCs/>
          <w:sz w:val="26"/>
          <w:szCs w:val="26"/>
        </w:rPr>
        <w:t>О бюджете муниципального образования "Городской округ "Город Нарьян-Мар" на 202</w:t>
      </w:r>
      <w:r>
        <w:rPr>
          <w:bCs/>
          <w:sz w:val="26"/>
          <w:szCs w:val="26"/>
        </w:rPr>
        <w:t>3</w:t>
      </w:r>
      <w:r w:rsidRPr="00C2202D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4</w:t>
      </w:r>
      <w:r w:rsidRPr="00C2202D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C2202D">
        <w:rPr>
          <w:bCs/>
          <w:sz w:val="26"/>
          <w:szCs w:val="26"/>
        </w:rPr>
        <w:t xml:space="preserve"> годов</w:t>
      </w:r>
      <w:r>
        <w:rPr>
          <w:bCs/>
          <w:sz w:val="26"/>
          <w:szCs w:val="26"/>
        </w:rPr>
        <w:t>"</w:t>
      </w:r>
      <w:r w:rsidRPr="00C2202D">
        <w:rPr>
          <w:bCs/>
          <w:sz w:val="26"/>
          <w:szCs w:val="26"/>
        </w:rPr>
        <w:t xml:space="preserve">, </w:t>
      </w:r>
      <w:r w:rsidRPr="00C2202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D44115" w:rsidRDefault="00D44115" w:rsidP="00D441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4115" w:rsidRPr="002E6C5E" w:rsidRDefault="00D44115" w:rsidP="003520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D44115" w:rsidRPr="002E6C5E" w:rsidRDefault="00D44115" w:rsidP="00D441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4115" w:rsidRPr="00BB3CF4" w:rsidRDefault="00D44115" w:rsidP="00D44115">
      <w:pPr>
        <w:pStyle w:val="ad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следующие изменения:</w:t>
      </w:r>
    </w:p>
    <w:p w:rsidR="00D44115" w:rsidRPr="004E6E4A" w:rsidRDefault="00D44115" w:rsidP="00D44115">
      <w:pPr>
        <w:pStyle w:val="ad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hyperlink r:id="rId11" w:history="1">
        <w:r w:rsidRPr="004E6E4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E6E4A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D44115" w:rsidRPr="0052243F" w:rsidRDefault="00D44115" w:rsidP="00D4411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2243F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D44115" w:rsidRPr="00471C92" w:rsidTr="003520D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471C92" w:rsidRDefault="00D44115" w:rsidP="003520D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71C9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886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,18860 тыс. руб., в том числе по годам: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2 081,8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1 935,0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2021 год – 1 862,38860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882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2023 год – 2 375,00000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2024 год – 2 375,00000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2025 год – 2 375,00000 тыс. руб.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муниципального образования "Городской округ "Город Нарьян-Мар"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бюджет)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886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,18860 тыс. руб., в том числе по годам: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2 081,8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1 935,0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2021 год – 1 862,38860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882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2023 год – 2 375,00000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2024 год – 2 375,00000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2025 год – 2 375,00000 тыс. руб.</w:t>
            </w:r>
          </w:p>
        </w:tc>
      </w:tr>
    </w:tbl>
    <w:p w:rsidR="00D44115" w:rsidRDefault="00D44115" w:rsidP="00D4411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D44115" w:rsidRDefault="00D44115" w:rsidP="00D44115">
      <w:pPr>
        <w:pStyle w:val="ad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910CC">
        <w:rPr>
          <w:rFonts w:eastAsiaTheme="minorHAnsi"/>
          <w:sz w:val="26"/>
          <w:szCs w:val="26"/>
          <w:lang w:eastAsia="en-US"/>
        </w:rPr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2" w:history="1">
        <w:r w:rsidRPr="000910CC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0910CC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D44115" w:rsidRPr="008D1499" w:rsidRDefault="00D44115" w:rsidP="00D441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D1499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26"/>
      </w:tblGrid>
      <w:tr w:rsidR="00D44115" w:rsidRPr="00471C92" w:rsidTr="003520D1">
        <w:tc>
          <w:tcPr>
            <w:tcW w:w="2608" w:type="dxa"/>
          </w:tcPr>
          <w:p w:rsidR="00D44115" w:rsidRPr="00471C92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26" w:type="dxa"/>
          </w:tcPr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5 099,88860 тыс. руб., в том числе по годам: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900,0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600,0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599,88860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800,00000 тыс. руб.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800,00000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800,00000 тыс. руб.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городского бюджета 5 099,88860 тыс. руб.,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900,0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600,0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599,88860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800,00000 тыс. руб.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800,00000 тыс. руб.;</w:t>
            </w:r>
          </w:p>
          <w:p w:rsidR="00D44115" w:rsidRPr="00471C92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1C92">
              <w:rPr>
                <w:rFonts w:ascii="Times New Roman" w:hAnsi="Times New Roman" w:cs="Times New Roman"/>
                <w:sz w:val="26"/>
                <w:szCs w:val="26"/>
              </w:rPr>
              <w:t xml:space="preserve"> 800,00000 тыс. руб.</w:t>
            </w:r>
          </w:p>
        </w:tc>
      </w:tr>
    </w:tbl>
    <w:p w:rsidR="00D44115" w:rsidRPr="000910CC" w:rsidRDefault="00D44115" w:rsidP="00D44115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D44115" w:rsidRDefault="00D44115" w:rsidP="00D44115">
      <w:pPr>
        <w:pStyle w:val="ad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910CC">
        <w:rPr>
          <w:rFonts w:eastAsiaTheme="minorHAnsi"/>
          <w:sz w:val="26"/>
          <w:szCs w:val="26"/>
          <w:lang w:eastAsia="en-US"/>
        </w:rPr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3" w:history="1">
        <w:r w:rsidRPr="000910CC">
          <w:rPr>
            <w:rFonts w:eastAsiaTheme="minorHAnsi"/>
            <w:sz w:val="26"/>
            <w:szCs w:val="26"/>
            <w:lang w:eastAsia="en-US"/>
          </w:rPr>
          <w:t>строку</w:t>
        </w:r>
      </w:hyperlink>
      <w:r>
        <w:rPr>
          <w:rFonts w:eastAsiaTheme="minorHAnsi"/>
          <w:sz w:val="26"/>
          <w:szCs w:val="26"/>
          <w:lang w:eastAsia="en-US"/>
        </w:rPr>
        <w:t xml:space="preserve"> "Ожидаемые результаты реализации подпрограммы"</w:t>
      </w:r>
      <w:r w:rsidRPr="00866C04">
        <w:rPr>
          <w:rFonts w:eastAsiaTheme="minorHAnsi"/>
          <w:sz w:val="26"/>
          <w:szCs w:val="26"/>
          <w:lang w:eastAsia="en-US"/>
        </w:rPr>
        <w:t xml:space="preserve"> </w:t>
      </w:r>
      <w:r w:rsidRPr="00FF6295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D44115" w:rsidRPr="00866C04" w:rsidRDefault="00D44115" w:rsidP="00D441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26"/>
      </w:tblGrid>
      <w:tr w:rsidR="00D44115" w:rsidRPr="00866C04" w:rsidTr="003520D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866C04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66C04">
              <w:rPr>
                <w:rFonts w:eastAsiaTheme="minorHAnsi"/>
                <w:sz w:val="26"/>
                <w:szCs w:val="26"/>
                <w:lang w:eastAsia="en-US"/>
              </w:rPr>
              <w:t xml:space="preserve">Ожидаемые результаты </w:t>
            </w:r>
            <w:r w:rsidRPr="00866C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реализации подпрограммы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866C04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66C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Реализация Подпрограммы 1 позволит достичь следующих результатов:</w:t>
            </w:r>
          </w:p>
          <w:p w:rsidR="00D44115" w:rsidRPr="00866C04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66C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1. Увеличить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66C04">
              <w:rPr>
                <w:rFonts w:eastAsiaTheme="minorHAnsi"/>
                <w:sz w:val="26"/>
                <w:szCs w:val="26"/>
                <w:lang w:eastAsia="en-US"/>
              </w:rPr>
              <w:t>и общественных объединений граждан до 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866C04">
              <w:rPr>
                <w:rFonts w:eastAsiaTheme="minorHAnsi"/>
                <w:sz w:val="26"/>
                <w:szCs w:val="26"/>
                <w:lang w:eastAsia="en-US"/>
              </w:rPr>
              <w:t xml:space="preserve"> единиц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66C04">
              <w:rPr>
                <w:rFonts w:eastAsiaTheme="minorHAnsi"/>
                <w:sz w:val="26"/>
                <w:szCs w:val="26"/>
                <w:lang w:eastAsia="en-US"/>
              </w:rPr>
              <w:t>по состоянию на 31.12.2025.</w:t>
            </w:r>
          </w:p>
          <w:p w:rsidR="00D44115" w:rsidRPr="00866C04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66C04">
              <w:rPr>
                <w:rFonts w:eastAsiaTheme="minorHAnsi"/>
                <w:sz w:val="26"/>
                <w:szCs w:val="26"/>
                <w:lang w:eastAsia="en-US"/>
              </w:rPr>
              <w:t xml:space="preserve">2. Увеличить долю социально ориентированных некоммерческих организаций, положительно оценивающих взаимодействие с органами местного самоуправления,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66C04">
              <w:rPr>
                <w:rFonts w:eastAsiaTheme="minorHAnsi"/>
                <w:sz w:val="26"/>
                <w:szCs w:val="26"/>
                <w:lang w:eastAsia="en-US"/>
              </w:rPr>
              <w:t xml:space="preserve">в общем количестве опрошенных социально ориентированных некоммерческих организаций до 70%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66C04">
              <w:rPr>
                <w:rFonts w:eastAsiaTheme="minorHAnsi"/>
                <w:sz w:val="26"/>
                <w:szCs w:val="26"/>
                <w:lang w:eastAsia="en-US"/>
              </w:rPr>
              <w:t>по состоянию на 31.12.2025.</w:t>
            </w:r>
          </w:p>
          <w:p w:rsidR="00D44115" w:rsidRPr="00866C04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66C04">
              <w:rPr>
                <w:rFonts w:eastAsiaTheme="minorHAnsi"/>
                <w:sz w:val="26"/>
                <w:szCs w:val="26"/>
                <w:lang w:eastAsia="en-US"/>
              </w:rPr>
              <w:t xml:space="preserve">3. Увеличить количество граждан, участвовавших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66C04">
              <w:rPr>
                <w:rFonts w:eastAsiaTheme="minorHAnsi"/>
                <w:sz w:val="26"/>
                <w:szCs w:val="26"/>
                <w:lang w:eastAsia="en-US"/>
              </w:rPr>
              <w:t xml:space="preserve">в мероприятиях, проводимых социально ориентированными некоммерческими организациями и общественными объединениями граждан в рамках реализации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866C04">
              <w:rPr>
                <w:rFonts w:eastAsiaTheme="minorHAnsi"/>
                <w:sz w:val="26"/>
                <w:szCs w:val="26"/>
                <w:lang w:eastAsia="en-US"/>
              </w:rPr>
              <w:t>Подпрограммы 1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866C04"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860</w:t>
            </w:r>
            <w:r w:rsidRPr="00866C04">
              <w:rPr>
                <w:rFonts w:eastAsiaTheme="minorHAnsi"/>
                <w:sz w:val="26"/>
                <w:szCs w:val="26"/>
                <w:lang w:eastAsia="en-US"/>
              </w:rPr>
              <w:t xml:space="preserve"> человек по состоянию на 31.12.2025</w:t>
            </w:r>
          </w:p>
        </w:tc>
      </w:tr>
    </w:tbl>
    <w:p w:rsidR="00D44115" w:rsidRPr="00866C04" w:rsidRDefault="00D44115" w:rsidP="00D4411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D44115" w:rsidRDefault="00D44115" w:rsidP="00D44115">
      <w:pPr>
        <w:pStyle w:val="ad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F6295">
        <w:rPr>
          <w:rFonts w:eastAsiaTheme="minorHAnsi"/>
          <w:sz w:val="26"/>
          <w:szCs w:val="26"/>
          <w:lang w:eastAsia="en-US"/>
        </w:rPr>
        <w:t>В паспорте подпрограммы 2 "</w:t>
      </w:r>
      <w:r>
        <w:rPr>
          <w:rFonts w:eastAsiaTheme="minorHAnsi"/>
          <w:sz w:val="26"/>
          <w:szCs w:val="26"/>
          <w:lang w:eastAsia="en-US"/>
        </w:rPr>
        <w:t xml:space="preserve">Совершенствование системы </w:t>
      </w:r>
      <w:r w:rsidRPr="00FF6295">
        <w:rPr>
          <w:rFonts w:eastAsiaTheme="minorHAnsi"/>
          <w:sz w:val="26"/>
          <w:szCs w:val="26"/>
          <w:lang w:eastAsia="en-US"/>
        </w:rPr>
        <w:t xml:space="preserve">территориального общественного самоуправления" </w:t>
      </w:r>
      <w:hyperlink r:id="rId14" w:history="1">
        <w:r w:rsidRPr="00FF6295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FF6295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D44115" w:rsidRPr="001B0FFA" w:rsidRDefault="00D44115" w:rsidP="00D441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D44115" w:rsidRPr="001B0FFA" w:rsidTr="003520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71C92">
              <w:rPr>
                <w:rFonts w:eastAsiaTheme="minorHAnsi"/>
                <w:sz w:val="26"/>
                <w:szCs w:val="26"/>
                <w:lang w:eastAsia="en-US"/>
              </w:rPr>
              <w:t xml:space="preserve">9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786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,30000 тыс. руб., в том числе по годам: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1 181,8 тыс. руб.;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1 335,0 тыс. руб.;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1 262,50000 тыс. руб.;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282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,00000 тыс. руб.;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71C92">
              <w:rPr>
                <w:rFonts w:eastAsiaTheme="minorHAnsi"/>
                <w:sz w:val="26"/>
                <w:szCs w:val="26"/>
                <w:lang w:eastAsia="en-US"/>
              </w:rPr>
              <w:t>1 575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,00000 тыс. руб.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 </w:t>
            </w:r>
            <w:r w:rsidRPr="00471C92">
              <w:rPr>
                <w:rFonts w:eastAsiaTheme="minorHAnsi"/>
                <w:sz w:val="26"/>
                <w:szCs w:val="26"/>
                <w:lang w:eastAsia="en-US"/>
              </w:rPr>
              <w:t>575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, 00000 тыс. руб.;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 </w:t>
            </w:r>
            <w:r w:rsidRPr="00471C92">
              <w:rPr>
                <w:rFonts w:eastAsiaTheme="minorHAnsi"/>
                <w:sz w:val="26"/>
                <w:szCs w:val="26"/>
                <w:lang w:eastAsia="en-US"/>
              </w:rPr>
              <w:t>575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, 00000 тыс. руб.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471C92">
              <w:rPr>
                <w:rFonts w:eastAsiaTheme="minorHAnsi"/>
                <w:sz w:val="26"/>
                <w:szCs w:val="26"/>
                <w:lang w:eastAsia="en-US"/>
              </w:rPr>
              <w:t xml:space="preserve">9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786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,30000 тыс. руб.,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1 181,8 тыс. руб.;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1 335,0 тыс. руб.;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1 262,50000 тыс. руб.;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282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,00000 тыс. руб.;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71C92">
              <w:rPr>
                <w:rFonts w:eastAsiaTheme="minorHAnsi"/>
                <w:sz w:val="26"/>
                <w:szCs w:val="26"/>
                <w:lang w:eastAsia="en-US"/>
              </w:rPr>
              <w:t>1 575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,00000 тыс. руб.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 </w:t>
            </w:r>
            <w:r w:rsidRPr="00471C92">
              <w:rPr>
                <w:rFonts w:eastAsiaTheme="minorHAnsi"/>
                <w:sz w:val="26"/>
                <w:szCs w:val="26"/>
                <w:lang w:eastAsia="en-US"/>
              </w:rPr>
              <w:t>575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, 00000 тыс. руб.;</w:t>
            </w:r>
          </w:p>
          <w:p w:rsidR="00D44115" w:rsidRPr="001B0FFA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2025 год </w:t>
            </w:r>
            <w:r w:rsidR="003520D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 xml:space="preserve"> 1 </w:t>
            </w:r>
            <w:r w:rsidRPr="00471C92">
              <w:rPr>
                <w:rFonts w:eastAsiaTheme="minorHAnsi"/>
                <w:sz w:val="26"/>
                <w:szCs w:val="26"/>
                <w:lang w:eastAsia="en-US"/>
              </w:rPr>
              <w:t>575</w:t>
            </w:r>
            <w:r w:rsidRPr="001B0FFA">
              <w:rPr>
                <w:rFonts w:eastAsiaTheme="minorHAnsi"/>
                <w:sz w:val="26"/>
                <w:szCs w:val="26"/>
                <w:lang w:eastAsia="en-US"/>
              </w:rPr>
              <w:t>, 00000 тыс. руб.</w:t>
            </w:r>
          </w:p>
        </w:tc>
      </w:tr>
    </w:tbl>
    <w:p w:rsidR="00D44115" w:rsidRPr="00FF6295" w:rsidRDefault="00D44115" w:rsidP="00D44115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D44115" w:rsidRDefault="00D44115" w:rsidP="00D44115">
      <w:pPr>
        <w:pStyle w:val="ad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5" w:history="1">
        <w:r w:rsidRPr="00506289">
          <w:rPr>
            <w:rFonts w:eastAsiaTheme="minorHAnsi"/>
            <w:sz w:val="26"/>
            <w:szCs w:val="26"/>
            <w:lang w:eastAsia="en-US"/>
          </w:rPr>
          <w:t>Приложение 1</w:t>
        </w:r>
      </w:hyperlink>
      <w:r w:rsidRPr="00506289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D44115" w:rsidRDefault="00D44115" w:rsidP="00D44115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</w:p>
    <w:p w:rsidR="00D44115" w:rsidRDefault="00D44115" w:rsidP="00D44115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</w:p>
    <w:p w:rsidR="00D44115" w:rsidRDefault="00D44115" w:rsidP="00D44115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</w:p>
    <w:p w:rsidR="00D44115" w:rsidRDefault="00D44115" w:rsidP="00D44115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  <w:sectPr w:rsidR="00D44115" w:rsidSect="00D44115">
          <w:headerReference w:type="default" r:id="rId16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D44115" w:rsidRPr="00506289" w:rsidRDefault="00D44115" w:rsidP="003E2A89">
      <w:pPr>
        <w:pStyle w:val="ad"/>
        <w:autoSpaceDE w:val="0"/>
        <w:autoSpaceDN w:val="0"/>
        <w:adjustRightInd w:val="0"/>
        <w:ind w:left="390" w:right="-173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lastRenderedPageBreak/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1</w:t>
      </w:r>
    </w:p>
    <w:p w:rsidR="00D44115" w:rsidRPr="00506289" w:rsidRDefault="00D44115" w:rsidP="003E2A89">
      <w:pPr>
        <w:pStyle w:val="ad"/>
        <w:autoSpaceDE w:val="0"/>
        <w:autoSpaceDN w:val="0"/>
        <w:adjustRightInd w:val="0"/>
        <w:ind w:left="390" w:right="-173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D44115" w:rsidRPr="00506289" w:rsidRDefault="00D44115" w:rsidP="003E2A89">
      <w:pPr>
        <w:pStyle w:val="ad"/>
        <w:autoSpaceDE w:val="0"/>
        <w:autoSpaceDN w:val="0"/>
        <w:adjustRightInd w:val="0"/>
        <w:ind w:left="390" w:right="-173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D44115" w:rsidRPr="00506289" w:rsidRDefault="00D44115" w:rsidP="003E2A89">
      <w:pPr>
        <w:pStyle w:val="ad"/>
        <w:autoSpaceDE w:val="0"/>
        <w:autoSpaceDN w:val="0"/>
        <w:adjustRightInd w:val="0"/>
        <w:ind w:left="390" w:right="-173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44115" w:rsidRPr="00506289" w:rsidRDefault="00D44115" w:rsidP="003E2A89">
      <w:pPr>
        <w:pStyle w:val="ad"/>
        <w:autoSpaceDE w:val="0"/>
        <w:autoSpaceDN w:val="0"/>
        <w:adjustRightInd w:val="0"/>
        <w:ind w:left="390" w:right="-173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D44115" w:rsidRPr="00506289" w:rsidRDefault="00D44115" w:rsidP="003E2A89">
      <w:pPr>
        <w:pStyle w:val="ad"/>
        <w:autoSpaceDE w:val="0"/>
        <w:autoSpaceDN w:val="0"/>
        <w:adjustRightInd w:val="0"/>
        <w:ind w:left="390" w:right="-173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D44115" w:rsidRPr="00506289" w:rsidRDefault="00D44115" w:rsidP="003E2A89">
      <w:pPr>
        <w:pStyle w:val="ad"/>
        <w:autoSpaceDE w:val="0"/>
        <w:autoSpaceDN w:val="0"/>
        <w:adjustRightInd w:val="0"/>
        <w:ind w:left="390" w:right="-173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44115" w:rsidRDefault="00D44115" w:rsidP="00D44115">
      <w:pPr>
        <w:pStyle w:val="ConsPlusTitle"/>
        <w:jc w:val="center"/>
        <w:rPr>
          <w:b w:val="0"/>
          <w:sz w:val="26"/>
          <w:szCs w:val="26"/>
        </w:rPr>
      </w:pPr>
    </w:p>
    <w:p w:rsidR="003E2A89" w:rsidRDefault="00D44115" w:rsidP="00D44115">
      <w:pPr>
        <w:pStyle w:val="ConsPlusTitle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3D4861">
        <w:rPr>
          <w:rFonts w:eastAsiaTheme="minorHAnsi"/>
          <w:b w:val="0"/>
          <w:sz w:val="26"/>
          <w:szCs w:val="26"/>
          <w:lang w:eastAsia="en-US"/>
        </w:rPr>
        <w:t xml:space="preserve">Расчет значений целевых показателей муниципальной программы муниципального образования "Городской округ </w:t>
      </w:r>
    </w:p>
    <w:p w:rsidR="003E2A89" w:rsidRDefault="00D44115" w:rsidP="00D44115">
      <w:pPr>
        <w:pStyle w:val="ConsPlusTitle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3D4861">
        <w:rPr>
          <w:rFonts w:eastAsiaTheme="minorHAnsi"/>
          <w:b w:val="0"/>
          <w:sz w:val="26"/>
          <w:szCs w:val="26"/>
          <w:lang w:eastAsia="en-US"/>
        </w:rPr>
        <w:t xml:space="preserve">"Город Нарьян-Мар" "Развитие институтов гражданского общества в муниципальном образовании </w:t>
      </w:r>
    </w:p>
    <w:p w:rsidR="00D44115" w:rsidRPr="003D4861" w:rsidRDefault="00D44115" w:rsidP="00D44115">
      <w:pPr>
        <w:pStyle w:val="ConsPlusTitle"/>
        <w:jc w:val="center"/>
        <w:rPr>
          <w:b w:val="0"/>
          <w:sz w:val="26"/>
          <w:szCs w:val="26"/>
        </w:rPr>
      </w:pPr>
      <w:r w:rsidRPr="003D4861">
        <w:rPr>
          <w:rFonts w:eastAsiaTheme="minorHAnsi"/>
          <w:b w:val="0"/>
          <w:sz w:val="26"/>
          <w:szCs w:val="26"/>
          <w:lang w:eastAsia="en-US"/>
        </w:rPr>
        <w:t>"Городской округ "Город Нарьян-Мар" на 2019</w:t>
      </w:r>
      <w:r w:rsidR="003520D1">
        <w:rPr>
          <w:rFonts w:eastAsiaTheme="minorHAnsi"/>
          <w:b w:val="0"/>
          <w:sz w:val="26"/>
          <w:szCs w:val="26"/>
          <w:lang w:eastAsia="en-US"/>
        </w:rPr>
        <w:t>-</w:t>
      </w:r>
      <w:r w:rsidRPr="003D4861">
        <w:rPr>
          <w:rFonts w:eastAsiaTheme="minorHAnsi"/>
          <w:b w:val="0"/>
          <w:sz w:val="26"/>
          <w:szCs w:val="26"/>
          <w:lang w:eastAsia="en-US"/>
        </w:rPr>
        <w:t>2025 годы</w:t>
      </w:r>
    </w:p>
    <w:p w:rsidR="00D44115" w:rsidRDefault="00D44115" w:rsidP="00D44115">
      <w:pPr>
        <w:pStyle w:val="ConsPlusTitle"/>
        <w:jc w:val="center"/>
        <w:rPr>
          <w:b w:val="0"/>
          <w:sz w:val="26"/>
          <w:szCs w:val="26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850"/>
        <w:gridCol w:w="870"/>
        <w:gridCol w:w="870"/>
        <w:gridCol w:w="870"/>
        <w:gridCol w:w="870"/>
        <w:gridCol w:w="870"/>
        <w:gridCol w:w="870"/>
        <w:gridCol w:w="874"/>
        <w:gridCol w:w="5016"/>
      </w:tblGrid>
      <w:tr w:rsidR="00D44115" w:rsidRPr="003D4861" w:rsidTr="003E2A8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3D4861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Значения целевых показателей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Обоснование</w:t>
            </w:r>
          </w:p>
        </w:tc>
      </w:tr>
      <w:tr w:rsidR="00D44115" w:rsidRPr="003D4861" w:rsidTr="003E2A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115" w:rsidRPr="003D4861" w:rsidTr="003E2A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8</w:t>
            </w:r>
          </w:p>
        </w:tc>
      </w:tr>
      <w:tr w:rsidR="00D44115" w:rsidRPr="003D4861" w:rsidTr="003E2A89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D1" w:rsidRDefault="00D44115" w:rsidP="003520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Муниципальная </w:t>
            </w:r>
            <w:hyperlink r:id="rId17" w:history="1">
              <w:r w:rsidRPr="003D4861">
                <w:rPr>
                  <w:rFonts w:eastAsiaTheme="minorHAnsi"/>
                  <w:lang w:eastAsia="en-US"/>
                </w:rPr>
                <w:t>программа</w:t>
              </w:r>
            </w:hyperlink>
            <w:r w:rsidRPr="003D4861">
              <w:rPr>
                <w:rFonts w:eastAsiaTheme="minorHAnsi"/>
                <w:lang w:eastAsia="en-US"/>
              </w:rPr>
              <w:t xml:space="preserve"> "Развитие институтов гражданского общества в муниципальном образовании </w:t>
            </w:r>
          </w:p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"Городской округ "Город Нарьян-Мар"</w:t>
            </w:r>
          </w:p>
        </w:tc>
      </w:tr>
      <w:tr w:rsidR="00D44115" w:rsidRPr="003D4861" w:rsidTr="003E2A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Индекс повседневной гражданской активности </w:t>
            </w:r>
            <w:r w:rsidR="003520D1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>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0,05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0,06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0,07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0,07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0,07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0,07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E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Показатель рассчитывается в соответствии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с </w:t>
            </w:r>
            <w:hyperlink r:id="rId18" w:history="1">
              <w:r w:rsidRPr="003D4861">
                <w:rPr>
                  <w:rFonts w:eastAsiaTheme="minorHAnsi"/>
                  <w:lang w:eastAsia="en-US"/>
                </w:rPr>
                <w:t>Приказом</w:t>
              </w:r>
            </w:hyperlink>
            <w:r w:rsidRPr="003D4861">
              <w:rPr>
                <w:rFonts w:eastAsiaTheme="minorHAnsi"/>
                <w:lang w:eastAsia="en-US"/>
              </w:rPr>
              <w:t xml:space="preserve"> Минэкономразвития России </w:t>
            </w:r>
            <w:r w:rsidR="003520D1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от 10.06.2021 </w:t>
            </w:r>
            <w:r>
              <w:rPr>
                <w:rFonts w:eastAsiaTheme="minorHAnsi"/>
                <w:lang w:eastAsia="en-US"/>
              </w:rPr>
              <w:t>№</w:t>
            </w:r>
            <w:r w:rsidRPr="003D4861">
              <w:rPr>
                <w:rFonts w:eastAsiaTheme="minorHAnsi"/>
                <w:lang w:eastAsia="en-US"/>
              </w:rPr>
              <w:t xml:space="preserve"> 324 "Об утверждении формы конкурсной заявки и методики оценки конкурсных заявок муниципальных образований, представляемых для участия </w:t>
            </w:r>
            <w:r w:rsidR="003520D1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во Всероссийском конкурсе "Лучшая муниципальная практика" по номинации "Обеспечение эффективной "обратной связи"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с жителями муниципальных образований, развитие территориального общественного самоуправления </w:t>
            </w:r>
            <w:r w:rsidR="003520D1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lastRenderedPageBreak/>
              <w:t>и привлечение граждан к осуществлению (участию в осуществлении) местного самоуправления в иных формах"</w:t>
            </w:r>
          </w:p>
        </w:tc>
      </w:tr>
      <w:tr w:rsidR="00D44115" w:rsidRPr="003D4861" w:rsidTr="003E2A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Показатель за 2017 год определен </w:t>
            </w:r>
            <w:r w:rsidR="003520D1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по фактическим данным УЭ и ИР. </w:t>
            </w:r>
            <w:r w:rsidR="003520D1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>В 2017 году по итогам конкурса получили Гранты 4 НКО и 3 ТОС. Прогнозные данные показателя рассчитаны исходя из планируемого роста количества ТОС</w:t>
            </w:r>
          </w:p>
        </w:tc>
      </w:tr>
      <w:tr w:rsidR="00D44115" w:rsidRPr="003D4861" w:rsidTr="003E2A89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hyperlink r:id="rId19" w:history="1">
              <w:r w:rsidRPr="003D4861">
                <w:rPr>
                  <w:rFonts w:eastAsiaTheme="minorHAnsi"/>
                  <w:lang w:eastAsia="en-US"/>
                </w:rPr>
                <w:t>Подпрограмма 1</w:t>
              </w:r>
            </w:hyperlink>
            <w:r w:rsidRPr="003D4861">
              <w:rPr>
                <w:rFonts w:eastAsiaTheme="minorHAnsi"/>
                <w:lang w:eastAsia="en-US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D44115" w:rsidRPr="003D4861" w:rsidTr="003E2A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Количество проведенных </w:t>
            </w:r>
            <w:r w:rsidR="003520D1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в муниципальном образовании общественных акций </w:t>
            </w:r>
            <w:r w:rsidR="003520D1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и мероприятий </w:t>
            </w:r>
            <w:r w:rsidR="003520D1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с участием социально ориентированных некоммерческих организаций </w:t>
            </w:r>
            <w:r w:rsidR="003520D1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>и общественных объединений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Показатель рассчитан по фактическим показателям отчетности по реализации социальных проектов.</w:t>
            </w:r>
          </w:p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Прогнозные показатели приняты исходя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>из прироста гражданской активности граждан и прироста количества получателей, которым оказана поддержка</w:t>
            </w:r>
          </w:p>
        </w:tc>
      </w:tr>
      <w:tr w:rsidR="00D44115" w:rsidRPr="003D4861" w:rsidTr="003E2A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Доля социально ориентированных некоммерческих организаций, положительно оценивающих взаимодействие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с органами местного самоуправления,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>в общем количестве опрошенных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про цент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E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Показатель будет рассчитываться на основе опроса по вопросам развития институтов гражданского общества на территории муниципального образования "Городской округ "Город Нарьян-Мар" среди НКО</w:t>
            </w:r>
          </w:p>
        </w:tc>
      </w:tr>
      <w:tr w:rsidR="00D44115" w:rsidRPr="003D4861" w:rsidTr="003E2A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Количество граждан, участвовавших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в мероприятиях, проводимых социально ориентированными некоммерческими организациями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>и общественными объединениями граждан в рамках реализации Подпрограммы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Показатель рассчитан по фактическим показателям отчетности по реализации социальных проектов.</w:t>
            </w:r>
          </w:p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Прогнозные показатели приняты исходя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>из прироста гражданской активности граждан и прироста количества получателей, которым оказана поддержка</w:t>
            </w:r>
          </w:p>
        </w:tc>
      </w:tr>
      <w:tr w:rsidR="00D44115" w:rsidRPr="003D4861" w:rsidTr="003E2A89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hyperlink r:id="rId20" w:history="1">
              <w:r w:rsidRPr="003D4861">
                <w:rPr>
                  <w:rFonts w:eastAsiaTheme="minorHAnsi"/>
                  <w:lang w:eastAsia="en-US"/>
                </w:rPr>
                <w:t>Подпрограмма 2</w:t>
              </w:r>
            </w:hyperlink>
            <w:r w:rsidRPr="003D4861">
              <w:rPr>
                <w:rFonts w:eastAsiaTheme="minorHAnsi"/>
                <w:lang w:eastAsia="en-US"/>
              </w:rPr>
              <w:t xml:space="preserve"> "Совершенствование системы территориального общественного самоуправления"</w:t>
            </w:r>
          </w:p>
        </w:tc>
      </w:tr>
      <w:tr w:rsidR="00D44115" w:rsidRPr="003D4861" w:rsidTr="003E2A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Количество территориальных общественных </w:t>
            </w:r>
            <w:r w:rsidRPr="003D4861">
              <w:rPr>
                <w:rFonts w:eastAsiaTheme="minorHAnsi"/>
                <w:lang w:eastAsia="en-US"/>
              </w:rPr>
              <w:lastRenderedPageBreak/>
              <w:t xml:space="preserve">самоуправлений, зарегистрированных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>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9" w:rsidRDefault="003E2A89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е</w:t>
            </w:r>
            <w:r w:rsidR="00D44115" w:rsidRPr="003D4861">
              <w:rPr>
                <w:rFonts w:eastAsiaTheme="minorHAnsi"/>
                <w:lang w:eastAsia="en-US"/>
              </w:rPr>
              <w:t>ди</w:t>
            </w:r>
            <w:proofErr w:type="spellEnd"/>
          </w:p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ниц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E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21" w:history="1">
              <w:r w:rsidRPr="003D4861">
                <w:rPr>
                  <w:rFonts w:eastAsiaTheme="minorHAnsi"/>
                  <w:lang w:eastAsia="en-US"/>
                </w:rPr>
                <w:t>Решение</w:t>
              </w:r>
            </w:hyperlink>
            <w:r w:rsidRPr="003D4861">
              <w:rPr>
                <w:rFonts w:eastAsiaTheme="minorHAnsi"/>
                <w:lang w:eastAsia="en-US"/>
              </w:rPr>
              <w:t xml:space="preserve"> Совета городского округа "Город Нарьян-Мар" от 29.03.2018 </w:t>
            </w:r>
            <w:r>
              <w:rPr>
                <w:rFonts w:eastAsiaTheme="minorHAnsi"/>
                <w:lang w:eastAsia="en-US"/>
              </w:rPr>
              <w:t>№</w:t>
            </w:r>
            <w:r w:rsidRPr="003D4861">
              <w:rPr>
                <w:rFonts w:eastAsiaTheme="minorHAnsi"/>
                <w:lang w:eastAsia="en-US"/>
              </w:rPr>
              <w:t xml:space="preserve"> 501-р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"Об утверждении Положения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lastRenderedPageBreak/>
              <w:t xml:space="preserve">"О территориальном общественном самоуправлении в муниципальном образовании "Городской округ "Город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Нарьян-Мар". Прогнозные данные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>на 2019</w:t>
            </w:r>
            <w:r w:rsidR="003E2A89">
              <w:rPr>
                <w:rFonts w:eastAsiaTheme="minorHAnsi"/>
                <w:lang w:eastAsia="en-US"/>
              </w:rPr>
              <w:t>-</w:t>
            </w:r>
            <w:r w:rsidRPr="003D4861">
              <w:rPr>
                <w:rFonts w:eastAsiaTheme="minorHAnsi"/>
                <w:lang w:eastAsia="en-US"/>
              </w:rPr>
              <w:t>2024 гг. спрогнозированы с учетом фактического количества территориальных общественных самоуправлений и невысокой гражданской активности</w:t>
            </w:r>
          </w:p>
        </w:tc>
      </w:tr>
      <w:tr w:rsidR="00D44115" w:rsidRPr="003D4861" w:rsidTr="003E2A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Доля населения, проживающего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на территории муниципального образования,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>на которой осуществляется территориальное общественное самоуправление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9" w:rsidRDefault="003E2A89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D44115" w:rsidRPr="003D4861">
              <w:rPr>
                <w:rFonts w:eastAsiaTheme="minorHAnsi"/>
                <w:lang w:eastAsia="en-US"/>
              </w:rPr>
              <w:t>ро</w:t>
            </w:r>
          </w:p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цент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Прогнозные данные на 2019 - 2024 гг. спрогнозированы с учетом фактического количества территориальных общественных самоуправлений и доли населения, проживающего на территории муниципального образования, на которой осуществляется территориальное общественное самоуправление</w:t>
            </w:r>
          </w:p>
        </w:tc>
      </w:tr>
      <w:tr w:rsidR="00D44115" w:rsidRPr="003D4861" w:rsidTr="003E2A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Количество территориальных общественных самоуправлений, получивших финансовую поддержку из городского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раз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520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5" w:rsidRPr="003D4861" w:rsidRDefault="00D44115" w:rsidP="003E2A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4861">
              <w:rPr>
                <w:rFonts w:eastAsiaTheme="minorHAnsi"/>
                <w:lang w:eastAsia="en-US"/>
              </w:rPr>
              <w:t xml:space="preserve">Количество ТОС, участвующих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 xml:space="preserve">в конкурсах за отчетный период остается </w:t>
            </w:r>
            <w:r w:rsidR="003E2A89">
              <w:rPr>
                <w:rFonts w:eastAsiaTheme="minorHAnsi"/>
                <w:lang w:eastAsia="en-US"/>
              </w:rPr>
              <w:br/>
            </w:r>
            <w:r w:rsidRPr="003D4861">
              <w:rPr>
                <w:rFonts w:eastAsiaTheme="minorHAnsi"/>
                <w:lang w:eastAsia="en-US"/>
              </w:rPr>
              <w:t>без изменений. В условиях сокращения финансирования прогнозируется сохранение значений достигнутых показателей финансовой поддержки из городского бюджета</w:t>
            </w:r>
          </w:p>
        </w:tc>
      </w:tr>
    </w:tbl>
    <w:p w:rsidR="00D44115" w:rsidRDefault="003E2A89" w:rsidP="003E2A89">
      <w:pPr>
        <w:pStyle w:val="ConsPlusTitle"/>
        <w:ind w:right="-17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".</w:t>
      </w:r>
    </w:p>
    <w:p w:rsidR="00D44115" w:rsidRDefault="00D44115" w:rsidP="00D44115">
      <w:pPr>
        <w:pStyle w:val="ConsPlusTitle"/>
        <w:jc w:val="center"/>
        <w:rPr>
          <w:b w:val="0"/>
          <w:sz w:val="26"/>
          <w:szCs w:val="26"/>
        </w:rPr>
      </w:pPr>
    </w:p>
    <w:p w:rsidR="00B95B85" w:rsidRDefault="00B95B85" w:rsidP="00D44115">
      <w:pPr>
        <w:pStyle w:val="ConsPlusTitle"/>
        <w:jc w:val="center"/>
        <w:rPr>
          <w:b w:val="0"/>
          <w:sz w:val="26"/>
          <w:szCs w:val="26"/>
        </w:rPr>
      </w:pPr>
    </w:p>
    <w:p w:rsidR="00B95B85" w:rsidRDefault="00B95B85" w:rsidP="00D44115">
      <w:pPr>
        <w:pStyle w:val="ConsPlusTitle"/>
        <w:jc w:val="center"/>
        <w:rPr>
          <w:b w:val="0"/>
          <w:sz w:val="26"/>
          <w:szCs w:val="26"/>
        </w:rPr>
      </w:pPr>
    </w:p>
    <w:p w:rsidR="00B95B85" w:rsidRDefault="00B95B85" w:rsidP="00D44115">
      <w:pPr>
        <w:pStyle w:val="ConsPlusTitle"/>
        <w:jc w:val="center"/>
        <w:rPr>
          <w:b w:val="0"/>
          <w:sz w:val="26"/>
          <w:szCs w:val="26"/>
        </w:rPr>
      </w:pPr>
    </w:p>
    <w:p w:rsidR="00D44115" w:rsidRDefault="00D44115" w:rsidP="003E2A89">
      <w:pPr>
        <w:pStyle w:val="ad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22" w:history="1">
        <w:r w:rsidRPr="00A84553">
          <w:rPr>
            <w:rFonts w:eastAsiaTheme="minorHAnsi"/>
            <w:sz w:val="26"/>
            <w:szCs w:val="26"/>
            <w:lang w:eastAsia="en-US"/>
          </w:rPr>
          <w:t>Приложение 2</w:t>
        </w:r>
      </w:hyperlink>
      <w:r w:rsidRPr="00A84553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D44115" w:rsidRDefault="00D44115" w:rsidP="00D441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C4109" w:rsidRPr="00702F1A" w:rsidRDefault="000C4109" w:rsidP="00D441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4115" w:rsidRPr="00506289" w:rsidRDefault="00D44115" w:rsidP="00D44115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D44115" w:rsidRPr="00506289" w:rsidRDefault="00D44115" w:rsidP="00D44115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D44115" w:rsidRPr="00506289" w:rsidRDefault="00D44115" w:rsidP="00D44115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D44115" w:rsidRPr="00506289" w:rsidRDefault="00D44115" w:rsidP="00D44115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44115" w:rsidRPr="00506289" w:rsidRDefault="00D44115" w:rsidP="00D44115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D44115" w:rsidRPr="00506289" w:rsidRDefault="00D44115" w:rsidP="00D44115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D44115" w:rsidRPr="00506289" w:rsidRDefault="00D44115" w:rsidP="00D44115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44115" w:rsidRDefault="00D44115" w:rsidP="00D44115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D44115" w:rsidRPr="001134B4" w:rsidRDefault="00D44115" w:rsidP="00D44115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t>Ресурсное обеспечение</w:t>
      </w:r>
    </w:p>
    <w:p w:rsidR="00D44115" w:rsidRPr="001134B4" w:rsidRDefault="00D44115" w:rsidP="00D44115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t>реализации муниципальной программы муниципального</w:t>
      </w:r>
    </w:p>
    <w:p w:rsidR="00D44115" w:rsidRPr="001134B4" w:rsidRDefault="00D44115" w:rsidP="00D44115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t>образования "Городской округ "Город Нарьян-Мар" "Развитие</w:t>
      </w:r>
    </w:p>
    <w:p w:rsidR="00D44115" w:rsidRPr="001134B4" w:rsidRDefault="00D44115" w:rsidP="00D44115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t>институтов гражданского общества в муниципальном</w:t>
      </w:r>
    </w:p>
    <w:p w:rsidR="00D44115" w:rsidRDefault="00D44115" w:rsidP="00D44115">
      <w:pPr>
        <w:pStyle w:val="ad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1134B4">
        <w:rPr>
          <w:sz w:val="26"/>
          <w:szCs w:val="26"/>
        </w:rPr>
        <w:t>образовании "Городской округ "Город Нарьян-Мар"</w:t>
      </w:r>
    </w:p>
    <w:p w:rsidR="00D44115" w:rsidRDefault="00D44115" w:rsidP="00D44115">
      <w:pPr>
        <w:pStyle w:val="ad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1134"/>
        <w:gridCol w:w="1134"/>
        <w:gridCol w:w="1275"/>
        <w:gridCol w:w="1276"/>
        <w:gridCol w:w="1418"/>
        <w:gridCol w:w="1417"/>
        <w:gridCol w:w="1418"/>
      </w:tblGrid>
      <w:tr w:rsidR="00D44115" w:rsidRPr="00545680" w:rsidTr="000C4109">
        <w:tc>
          <w:tcPr>
            <w:tcW w:w="3114" w:type="dxa"/>
            <w:vMerge w:val="restart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vMerge w:val="restart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90" w:type="dxa"/>
            <w:gridSpan w:val="8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D44115" w:rsidRPr="00545680" w:rsidTr="000C4109">
        <w:tc>
          <w:tcPr>
            <w:tcW w:w="3114" w:type="dxa"/>
            <w:vMerge/>
          </w:tcPr>
          <w:p w:rsidR="00D44115" w:rsidRPr="00545680" w:rsidRDefault="00D44115" w:rsidP="003520D1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4115" w:rsidRPr="00545680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44115" w:rsidRPr="00545680" w:rsidTr="000C4109">
        <w:tc>
          <w:tcPr>
            <w:tcW w:w="3114" w:type="dxa"/>
            <w:vMerge/>
          </w:tcPr>
          <w:p w:rsidR="00D44115" w:rsidRPr="00545680" w:rsidRDefault="00D44115" w:rsidP="003520D1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4115" w:rsidRPr="00545680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4115" w:rsidRPr="00545680" w:rsidRDefault="00D44115" w:rsidP="003520D1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44115" w:rsidRPr="00545680" w:rsidTr="000C4109">
        <w:tc>
          <w:tcPr>
            <w:tcW w:w="3114" w:type="dxa"/>
          </w:tcPr>
          <w:p w:rsidR="00D44115" w:rsidRPr="00545680" w:rsidRDefault="00D44115" w:rsidP="003520D1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4115" w:rsidRPr="00545680" w:rsidTr="000C4109">
        <w:tc>
          <w:tcPr>
            <w:tcW w:w="3114" w:type="dxa"/>
            <w:vMerge w:val="restart"/>
          </w:tcPr>
          <w:p w:rsidR="00D44115" w:rsidRPr="00545680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институтов гражданского общества </w:t>
            </w:r>
            <w:r w:rsidR="009C25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559" w:type="dxa"/>
          </w:tcPr>
          <w:p w:rsidR="00D44115" w:rsidRPr="00545680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14886,18860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2081,8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  <w:tc>
          <w:tcPr>
            <w:tcW w:w="1275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1862,38860</w:t>
            </w:r>
          </w:p>
        </w:tc>
        <w:tc>
          <w:tcPr>
            <w:tcW w:w="1276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1882,00000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2375,00000</w:t>
            </w:r>
          </w:p>
        </w:tc>
        <w:tc>
          <w:tcPr>
            <w:tcW w:w="1417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2375,00000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2375,00000</w:t>
            </w:r>
          </w:p>
        </w:tc>
      </w:tr>
      <w:tr w:rsidR="00D44115" w:rsidRPr="00545680" w:rsidTr="000C4109">
        <w:tc>
          <w:tcPr>
            <w:tcW w:w="3114" w:type="dxa"/>
            <w:vMerge/>
          </w:tcPr>
          <w:p w:rsidR="00D44115" w:rsidRPr="00545680" w:rsidRDefault="00D44115" w:rsidP="003520D1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115" w:rsidRPr="00545680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14886,18860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2081,8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  <w:tc>
          <w:tcPr>
            <w:tcW w:w="1275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1862,38860</w:t>
            </w:r>
          </w:p>
        </w:tc>
        <w:tc>
          <w:tcPr>
            <w:tcW w:w="1276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1882,00000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2375,00000</w:t>
            </w:r>
          </w:p>
        </w:tc>
        <w:tc>
          <w:tcPr>
            <w:tcW w:w="1417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2375,00000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2375,00000</w:t>
            </w:r>
          </w:p>
        </w:tc>
      </w:tr>
      <w:tr w:rsidR="00D44115" w:rsidRPr="00545680" w:rsidTr="000C4109">
        <w:tc>
          <w:tcPr>
            <w:tcW w:w="3114" w:type="dxa"/>
            <w:vMerge w:val="restart"/>
          </w:tcPr>
          <w:p w:rsidR="00D44115" w:rsidRPr="00545680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</w:t>
            </w:r>
            <w:r w:rsidRPr="005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системы поддержки некоммерческих организаций </w:t>
            </w:r>
            <w:r w:rsidR="009C25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и общественных объединений граждан"</w:t>
            </w:r>
          </w:p>
        </w:tc>
        <w:tc>
          <w:tcPr>
            <w:tcW w:w="1559" w:type="dxa"/>
          </w:tcPr>
          <w:p w:rsidR="00D44115" w:rsidRPr="00545680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</w:t>
            </w:r>
            <w:r w:rsidRPr="005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5099,88860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6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800,00000</w:t>
            </w:r>
          </w:p>
        </w:tc>
        <w:tc>
          <w:tcPr>
            <w:tcW w:w="1417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800,00000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800,00000</w:t>
            </w:r>
          </w:p>
        </w:tc>
      </w:tr>
      <w:tr w:rsidR="00D44115" w:rsidRPr="00545680" w:rsidTr="000C4109">
        <w:tc>
          <w:tcPr>
            <w:tcW w:w="3114" w:type="dxa"/>
            <w:vMerge/>
          </w:tcPr>
          <w:p w:rsidR="00D44115" w:rsidRPr="00545680" w:rsidRDefault="00D44115" w:rsidP="003520D1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115" w:rsidRPr="00545680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5099,88860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599,88860</w:t>
            </w:r>
          </w:p>
        </w:tc>
        <w:tc>
          <w:tcPr>
            <w:tcW w:w="1276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800,00000</w:t>
            </w:r>
          </w:p>
        </w:tc>
        <w:tc>
          <w:tcPr>
            <w:tcW w:w="1417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800,00000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800,00000</w:t>
            </w:r>
          </w:p>
        </w:tc>
      </w:tr>
      <w:tr w:rsidR="00D44115" w:rsidRPr="00545680" w:rsidTr="000C4109">
        <w:tc>
          <w:tcPr>
            <w:tcW w:w="3114" w:type="dxa"/>
            <w:vMerge w:val="restart"/>
          </w:tcPr>
          <w:p w:rsidR="00D44115" w:rsidRPr="00545680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системы территориального общественного самоуправления"</w:t>
            </w:r>
          </w:p>
        </w:tc>
        <w:tc>
          <w:tcPr>
            <w:tcW w:w="1559" w:type="dxa"/>
          </w:tcPr>
          <w:p w:rsidR="00D44115" w:rsidRPr="00545680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9786,30000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5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1262,50000</w:t>
            </w:r>
          </w:p>
        </w:tc>
        <w:tc>
          <w:tcPr>
            <w:tcW w:w="1276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1282,00000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1575,00000</w:t>
            </w:r>
          </w:p>
        </w:tc>
        <w:tc>
          <w:tcPr>
            <w:tcW w:w="1417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1575,00000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1575,00000</w:t>
            </w:r>
          </w:p>
        </w:tc>
      </w:tr>
      <w:tr w:rsidR="00D44115" w:rsidRPr="00545680" w:rsidTr="000C4109">
        <w:tc>
          <w:tcPr>
            <w:tcW w:w="3114" w:type="dxa"/>
            <w:vMerge/>
          </w:tcPr>
          <w:p w:rsidR="00D44115" w:rsidRPr="00545680" w:rsidRDefault="00D44115" w:rsidP="003520D1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115" w:rsidRPr="00545680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9786,30000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134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5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1262,50000</w:t>
            </w:r>
          </w:p>
        </w:tc>
        <w:tc>
          <w:tcPr>
            <w:tcW w:w="1276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1282,00000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1575,00000</w:t>
            </w:r>
          </w:p>
        </w:tc>
        <w:tc>
          <w:tcPr>
            <w:tcW w:w="1417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1575,00000</w:t>
            </w:r>
          </w:p>
        </w:tc>
        <w:tc>
          <w:tcPr>
            <w:tcW w:w="1418" w:type="dxa"/>
          </w:tcPr>
          <w:p w:rsidR="00D44115" w:rsidRPr="00545680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80">
              <w:rPr>
                <w:rFonts w:ascii="Times New Roman" w:hAnsi="Times New Roman" w:cs="Times New Roman"/>
                <w:sz w:val="24"/>
                <w:szCs w:val="24"/>
              </w:rPr>
              <w:t>1575,00000</w:t>
            </w:r>
          </w:p>
        </w:tc>
      </w:tr>
    </w:tbl>
    <w:p w:rsidR="003E2A89" w:rsidRDefault="00D44115" w:rsidP="003E2A89">
      <w:pPr>
        <w:pStyle w:val="ad"/>
        <w:autoSpaceDE w:val="0"/>
        <w:autoSpaceDN w:val="0"/>
        <w:adjustRightInd w:val="0"/>
        <w:ind w:left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D44115" w:rsidRPr="007E7A36" w:rsidRDefault="003E2A89" w:rsidP="009C2502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1.7.</w:t>
      </w:r>
      <w:r>
        <w:rPr>
          <w:rFonts w:eastAsiaTheme="minorHAnsi"/>
          <w:sz w:val="26"/>
          <w:szCs w:val="26"/>
          <w:lang w:eastAsia="en-US"/>
        </w:rPr>
        <w:tab/>
      </w:r>
      <w:r w:rsidR="00D44115">
        <w:rPr>
          <w:rFonts w:eastAsiaTheme="minorHAnsi"/>
          <w:sz w:val="26"/>
          <w:szCs w:val="26"/>
          <w:lang w:eastAsia="en-US"/>
        </w:rPr>
        <w:t>П</w:t>
      </w:r>
      <w:r w:rsidR="00D44115" w:rsidRPr="007E7A36">
        <w:rPr>
          <w:rFonts w:eastAsiaTheme="minorHAnsi"/>
          <w:sz w:val="26"/>
          <w:szCs w:val="26"/>
          <w:lang w:eastAsia="en-US"/>
        </w:rPr>
        <w:t>риложение 3</w:t>
      </w:r>
      <w:hyperlink r:id="rId23" w:history="1"/>
      <w:r w:rsidR="00D44115" w:rsidRPr="007E7A36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D44115" w:rsidRPr="009103C2" w:rsidRDefault="00D44115" w:rsidP="00D44115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D44115" w:rsidRPr="009103C2" w:rsidRDefault="00D44115" w:rsidP="00D4411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D44115" w:rsidRPr="009103C2" w:rsidRDefault="00D44115" w:rsidP="00D4411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D44115" w:rsidRPr="009103C2" w:rsidRDefault="00D44115" w:rsidP="00D4411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44115" w:rsidRPr="009103C2" w:rsidRDefault="00D44115" w:rsidP="00D4411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D44115" w:rsidRPr="009103C2" w:rsidRDefault="00D44115" w:rsidP="00D4411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D44115" w:rsidRDefault="00D44115" w:rsidP="00D4411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44115" w:rsidRDefault="00D44115" w:rsidP="00D4411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2A4698" w:rsidRDefault="00D44115" w:rsidP="00D4411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br/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</w:p>
    <w:p w:rsidR="00D44115" w:rsidRPr="00454658" w:rsidRDefault="00D44115" w:rsidP="00D4411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D44115" w:rsidRPr="00F447BB" w:rsidRDefault="00D44115" w:rsidP="00D4411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D44115" w:rsidRDefault="00D44115" w:rsidP="00D4411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2A4698">
        <w:rPr>
          <w:rFonts w:ascii="Times New Roman" w:hAnsi="Times New Roman"/>
          <w:b w:val="0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D44115" w:rsidRDefault="00D44115" w:rsidP="00D44115">
      <w:pPr>
        <w:jc w:val="right"/>
        <w:rPr>
          <w:rFonts w:eastAsia="Calibri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4"/>
        <w:gridCol w:w="1418"/>
        <w:gridCol w:w="1417"/>
        <w:gridCol w:w="993"/>
        <w:gridCol w:w="993"/>
        <w:gridCol w:w="1275"/>
        <w:gridCol w:w="1276"/>
        <w:gridCol w:w="1276"/>
        <w:gridCol w:w="1276"/>
        <w:gridCol w:w="1275"/>
      </w:tblGrid>
      <w:tr w:rsidR="001F4A52" w:rsidRPr="00F67B5C" w:rsidTr="00A931E2"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4115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proofErr w:type="spellStart"/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proofErr w:type="spellEnd"/>
          </w:p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рования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364" w:type="dxa"/>
            <w:gridSpan w:val="7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</w:tr>
      <w:tr w:rsidR="001F4A52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4" w:type="dxa"/>
            <w:gridSpan w:val="7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D44115" w:rsidRPr="00F67B5C" w:rsidTr="001F4A52">
        <w:tc>
          <w:tcPr>
            <w:tcW w:w="15163" w:type="dxa"/>
            <w:gridSpan w:val="11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211">
              <w:r w:rsidRPr="00F67B5C">
                <w:rPr>
                  <w:rFonts w:ascii="Times New Roman" w:hAnsi="Times New Roman" w:cs="Times New Roman"/>
                  <w:sz w:val="22"/>
                  <w:szCs w:val="22"/>
                </w:rPr>
                <w:t>подпрограммы 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5258ED" w:rsidRPr="00F67B5C" w:rsidTr="00A931E2"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BF3DC4" w:rsidRPr="00F67B5C" w:rsidRDefault="00D44115" w:rsidP="00A17F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"Оказание поддержки некоммерческим организациям в реализации гражданских инициатив и стимулирование участия населения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в осуществлении местного самоуправления"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5099,88860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5099,88860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</w:tr>
      <w:tr w:rsidR="005258ED" w:rsidRPr="00F67B5C" w:rsidTr="00A931E2">
        <w:trPr>
          <w:trHeight w:val="419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BF3DC4" w:rsidRPr="00F67B5C" w:rsidRDefault="00D44115" w:rsidP="00A17F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расходов 1 "Финансовая поддержка некоммерческих организаций </w:t>
            </w:r>
            <w:r w:rsidR="00BF3D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 общественных объединений граждан"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2699,88860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2699,88860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"Предоставление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на конкурсной основе грантов </w:t>
            </w:r>
            <w:r w:rsidR="005258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в форме субсидий 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2699,88860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2699,88860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расходов 2 "Информационная поддержка некоммерческих организаций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 общественных объединений граждан"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F90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c>
          <w:tcPr>
            <w:tcW w:w="680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2A46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"Размещение общественно значимой информации о деятельности социально ориентированных некоммерческих организаций, 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общественных объединений граждан на сайте Администрации МО "Городской округ "Город Нарьян-Мар",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в официальном бюллетене МО "Городской округ "Город </w:t>
            </w:r>
            <w:r w:rsidR="00BF3D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Нарьян-Мар" (Наш город)"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F90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c>
          <w:tcPr>
            <w:tcW w:w="680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:rsidR="00A17FC3" w:rsidRPr="00F67B5C" w:rsidRDefault="00D44115" w:rsidP="00B95B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  <w:bookmarkStart w:id="1" w:name="_GoBack"/>
            <w:bookmarkEnd w:id="1"/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F90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расходов 3 "Организационная поддержка некоммерческих организаций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 общественных объединений граждан"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F90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F902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rPr>
          <w:trHeight w:val="872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:rsidR="002A4698" w:rsidRPr="00F67B5C" w:rsidRDefault="00D44115" w:rsidP="00A17F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Мероприятие 2 "Оказание помощи в организации собраний, встреч и круглых столов участникам программы"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F902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расходов 4 "Имущественная поддержка некоммерческих организаций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 общественных объединений граждан"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F902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"Предоставление социально ориентированным некоммерческим организациям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в безвозмездное пользование нежилых помещений"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F902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rPr>
          <w:trHeight w:val="437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расходов 5 "Гранты </w:t>
            </w:r>
            <w:r w:rsidR="00BF3D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в форме субсидий 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</w:tr>
      <w:tr w:rsidR="005258ED" w:rsidRPr="00F67B5C" w:rsidTr="00A931E2">
        <w:trPr>
          <w:trHeight w:val="529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</w:tr>
      <w:tr w:rsidR="005258ED" w:rsidRPr="00F67B5C" w:rsidTr="00A931E2">
        <w:trPr>
          <w:trHeight w:val="451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Предоставление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на конкурсной основе грантов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в форме субсидий на реализацию социально значимых проектов социально ориентированных некоммерческих организаций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</w:tr>
      <w:tr w:rsidR="005258ED" w:rsidRPr="00F67B5C" w:rsidTr="00A931E2">
        <w:trPr>
          <w:trHeight w:val="762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</w:tr>
      <w:tr w:rsidR="005258ED" w:rsidRPr="00F67B5C" w:rsidTr="00A931E2">
        <w:trPr>
          <w:trHeight w:val="451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 6</w:t>
            </w:r>
          </w:p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"Гранты в форме субсидий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 организацию деятельности социально ориентированных некоммерческих организаций"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</w:tr>
      <w:tr w:rsidR="005258ED" w:rsidRPr="00F67B5C" w:rsidTr="00A931E2">
        <w:trPr>
          <w:trHeight w:val="527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</w:tr>
      <w:tr w:rsidR="005258ED" w:rsidRPr="00F67B5C" w:rsidTr="00A931E2">
        <w:trPr>
          <w:trHeight w:val="411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D44115" w:rsidRPr="00F67B5C" w:rsidRDefault="00D44115" w:rsidP="002A46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Предоставление на конкурсной основе грантов в форме субсидий на организацию деятельности социально ориентированных некоммерческих организаций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</w:tr>
      <w:tr w:rsidR="005258ED" w:rsidRPr="00F67B5C" w:rsidTr="00A931E2">
        <w:trPr>
          <w:trHeight w:val="1092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200,00000</w:t>
            </w:r>
          </w:p>
        </w:tc>
      </w:tr>
      <w:tr w:rsidR="005258ED" w:rsidRPr="00F67B5C" w:rsidTr="00A931E2">
        <w:tc>
          <w:tcPr>
            <w:tcW w:w="680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1, в том числе: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5099,88860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</w:tr>
      <w:tr w:rsidR="005258ED" w:rsidRPr="00F67B5C" w:rsidTr="00A931E2">
        <w:tc>
          <w:tcPr>
            <w:tcW w:w="680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5099,88860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</w:tr>
      <w:tr w:rsidR="00D44115" w:rsidRPr="00F67B5C" w:rsidTr="001F4A52">
        <w:tc>
          <w:tcPr>
            <w:tcW w:w="15163" w:type="dxa"/>
            <w:gridSpan w:val="11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</w:t>
            </w:r>
            <w:hyperlink w:anchor="P305">
              <w:r w:rsidRPr="00F67B5C">
                <w:rPr>
                  <w:rFonts w:ascii="Times New Roman" w:hAnsi="Times New Roman" w:cs="Times New Roman"/>
                  <w:sz w:val="22"/>
                  <w:szCs w:val="22"/>
                </w:rPr>
                <w:t>подпрограммы 2</w:t>
              </w:r>
            </w:hyperlink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 "Совершенствование системы территориального общественного самоуправления"</w:t>
            </w:r>
          </w:p>
        </w:tc>
      </w:tr>
      <w:tr w:rsidR="005258ED" w:rsidRPr="00F67B5C" w:rsidTr="00A931E2"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"Мероприятия, направленные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 развитие и поддержку территориального общественного самоуправления"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9786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,30000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1181,8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1335,0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1262,50000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1282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</w:tr>
      <w:tr w:rsidR="005258ED" w:rsidRPr="00F67B5C" w:rsidTr="00A931E2">
        <w:trPr>
          <w:trHeight w:val="557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9786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,30000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1181,8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1335,0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1262,50000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1282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</w:tr>
      <w:tr w:rsidR="005258ED" w:rsidRPr="00F67B5C" w:rsidTr="00A931E2"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6871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,30000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1106,8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1260,0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1197,50000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1207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6871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,30000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1106,8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1260,0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1197,50000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1207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</w:tr>
      <w:tr w:rsidR="005258ED" w:rsidRPr="00F67B5C" w:rsidTr="00A931E2"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shd w:val="clear" w:color="auto" w:fill="auto"/>
          </w:tcPr>
          <w:p w:rsidR="00BF3DC4" w:rsidRPr="00F67B5C" w:rsidRDefault="00D44115" w:rsidP="00A17F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Мероприятие 1 "Предоставление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1420,30000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402,8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267,50000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1420,30000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402,8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267,50000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300,00000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BF3D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Мероприятие 2 "Предоставление выплаты председателям территориальных общественных самоуправлений в муниципальном образовании "Городской округ "Город Нарьян-Мар"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4164,00000</w:t>
            </w:r>
          </w:p>
        </w:tc>
        <w:tc>
          <w:tcPr>
            <w:tcW w:w="993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504,0</w:t>
            </w:r>
          </w:p>
        </w:tc>
        <w:tc>
          <w:tcPr>
            <w:tcW w:w="993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1275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580,00000</w:t>
            </w:r>
          </w:p>
        </w:tc>
        <w:tc>
          <w:tcPr>
            <w:tcW w:w="1276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570,00000</w:t>
            </w:r>
          </w:p>
        </w:tc>
        <w:tc>
          <w:tcPr>
            <w:tcW w:w="1276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  <w:tc>
          <w:tcPr>
            <w:tcW w:w="1275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4164,00000</w:t>
            </w:r>
          </w:p>
        </w:tc>
        <w:tc>
          <w:tcPr>
            <w:tcW w:w="993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504,0</w:t>
            </w:r>
          </w:p>
        </w:tc>
        <w:tc>
          <w:tcPr>
            <w:tcW w:w="993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410,0</w:t>
            </w:r>
          </w:p>
        </w:tc>
        <w:tc>
          <w:tcPr>
            <w:tcW w:w="1275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580,00000</w:t>
            </w:r>
          </w:p>
        </w:tc>
        <w:tc>
          <w:tcPr>
            <w:tcW w:w="1276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570,00000</w:t>
            </w:r>
          </w:p>
        </w:tc>
        <w:tc>
          <w:tcPr>
            <w:tcW w:w="1276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  <w:tc>
          <w:tcPr>
            <w:tcW w:w="1275" w:type="dxa"/>
            <w:shd w:val="clear" w:color="auto" w:fill="auto"/>
          </w:tcPr>
          <w:p w:rsidR="00D44115" w:rsidRPr="00F967DF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7DF"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</w:tr>
      <w:tr w:rsidR="005258ED" w:rsidRPr="00F67B5C" w:rsidTr="00A931E2"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3 "Предоставление грантов в форме субсидий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1287,00000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337,00000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1287,00000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337,00000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290,00000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290,00000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"Размещение общественно значимой информации о деятельности территориальных общественных самоуправлений на сайте Администрации МО "Городской округ "Город Нарьян-Мар",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в официальном бюллетене МО "Городской округ "Город Нарьян-Мар" (Наш город)"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c>
          <w:tcPr>
            <w:tcW w:w="680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 "Освещение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</w:t>
            </w:r>
            <w:r w:rsidR="00A17F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 территории МО "Городской округ "Город Нарьян-Мар"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rPr>
          <w:trHeight w:val="395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3 "Предоставление грантов в форме субсидий победителям конкурса "Лучшее территориальное общественное самоуправление города </w:t>
            </w:r>
            <w:r w:rsidR="00A17F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Нарьян-Мара"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290,00000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290,00000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65,00000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5258ED" w:rsidRPr="00F67B5C" w:rsidTr="00A931E2">
        <w:tc>
          <w:tcPr>
            <w:tcW w:w="680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расходов 3 "Имущественная поддержка 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территориальных общественных самоуправлений"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c>
          <w:tcPr>
            <w:tcW w:w="680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"Предоставление территориальным общественным самоуправлениям </w:t>
            </w:r>
            <w:r w:rsidR="00A17F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в безвозмездное пользование нежилых помещений"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258ED" w:rsidRPr="00F67B5C" w:rsidTr="00A931E2">
        <w:trPr>
          <w:trHeight w:val="387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 4 "Гранты в форме субсидий 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1350,0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</w:tr>
      <w:tr w:rsidR="005258ED" w:rsidRPr="00F67B5C" w:rsidTr="00A931E2">
        <w:trPr>
          <w:trHeight w:val="794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1350,0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</w:tr>
      <w:tr w:rsidR="005258ED" w:rsidRPr="00F67B5C" w:rsidTr="00A931E2">
        <w:trPr>
          <w:trHeight w:val="461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Мероприятие 1 "Предоставление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1350,0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</w:tr>
      <w:tr w:rsidR="005258ED" w:rsidRPr="00F67B5C" w:rsidTr="00A931E2">
        <w:trPr>
          <w:trHeight w:val="1485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1350,0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450,00000</w:t>
            </w:r>
          </w:p>
        </w:tc>
      </w:tr>
      <w:tr w:rsidR="005258ED" w:rsidRPr="00F67B5C" w:rsidTr="00A931E2">
        <w:trPr>
          <w:trHeight w:val="391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расходов 5 "Гранты в форме субсидий </w:t>
            </w:r>
            <w:r w:rsidR="00A17F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1050,0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</w:tr>
      <w:tr w:rsidR="005258ED" w:rsidRPr="00F67B5C" w:rsidTr="00A931E2">
        <w:trPr>
          <w:trHeight w:val="543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1050,0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</w:tr>
      <w:tr w:rsidR="005258ED" w:rsidRPr="00F67B5C" w:rsidTr="00A17FC3">
        <w:trPr>
          <w:trHeight w:val="612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"Предоставление грантов в форме субсидий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организацию деятельности территориальных общественных самоуправлений"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1050,0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</w:tr>
      <w:tr w:rsidR="005258ED" w:rsidRPr="00F67B5C" w:rsidTr="00A931E2">
        <w:trPr>
          <w:trHeight w:val="930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350,00000</w:t>
            </w:r>
          </w:p>
        </w:tc>
      </w:tr>
      <w:tr w:rsidR="005258ED" w:rsidRPr="00F67B5C" w:rsidTr="00A931E2">
        <w:trPr>
          <w:trHeight w:val="249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2.1.6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расходов 6 "Гранты в форме субсидий победителям конкурса "Лучшее территориальное общественное самоуправление города </w:t>
            </w:r>
            <w:r w:rsidR="002A4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Нарьян-Мара"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</w:tr>
      <w:tr w:rsidR="005258ED" w:rsidRPr="00F67B5C" w:rsidTr="00A931E2">
        <w:trPr>
          <w:trHeight w:val="736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</w:tr>
      <w:tr w:rsidR="005258ED" w:rsidRPr="00F67B5C" w:rsidTr="00A931E2">
        <w:trPr>
          <w:trHeight w:val="373"/>
        </w:trPr>
        <w:tc>
          <w:tcPr>
            <w:tcW w:w="680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"Предоставление грантов в форме субсидий победителям конкурса "Лучшее территориальное общественное самоуправление города </w:t>
            </w:r>
            <w:r w:rsidR="00BA2A4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Нарьян-Мара"</w:t>
            </w: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</w:tr>
      <w:tr w:rsidR="005258ED" w:rsidRPr="00F67B5C" w:rsidTr="00A931E2">
        <w:trPr>
          <w:trHeight w:val="912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  <w:tc>
          <w:tcPr>
            <w:tcW w:w="1276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  <w:tc>
          <w:tcPr>
            <w:tcW w:w="1275" w:type="dxa"/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75,00000</w:t>
            </w:r>
          </w:p>
        </w:tc>
      </w:tr>
      <w:tr w:rsidR="005258ED" w:rsidRPr="00F67B5C" w:rsidTr="00A931E2">
        <w:trPr>
          <w:trHeight w:val="501"/>
        </w:trPr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9786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1181,8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1262,50000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1282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9786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1181,8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1262,50000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1282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1 575,00000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17886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,18860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1935,0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1862,38860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1882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2 375,00000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2 375,00000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2 375,00000</w:t>
            </w:r>
          </w:p>
        </w:tc>
      </w:tr>
      <w:tr w:rsidR="005258ED" w:rsidRPr="00F67B5C" w:rsidTr="00A931E2">
        <w:tc>
          <w:tcPr>
            <w:tcW w:w="680" w:type="dxa"/>
            <w:vMerge/>
            <w:shd w:val="clear" w:color="auto" w:fill="auto"/>
          </w:tcPr>
          <w:p w:rsidR="00D44115" w:rsidRPr="00F67B5C" w:rsidRDefault="00D44115" w:rsidP="003520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14886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,18860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2081,8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1935,0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1862,38860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1882</w:t>
            </w: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2 375,00000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2 375,00000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5" w:rsidRPr="00F67B5C" w:rsidRDefault="00D44115" w:rsidP="003520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5C">
              <w:rPr>
                <w:rFonts w:ascii="Times New Roman" w:hAnsi="Times New Roman" w:cs="Times New Roman"/>
                <w:sz w:val="22"/>
                <w:szCs w:val="22"/>
              </w:rPr>
              <w:t>2 375,00000</w:t>
            </w:r>
          </w:p>
        </w:tc>
      </w:tr>
    </w:tbl>
    <w:p w:rsidR="00D44115" w:rsidRDefault="00D44115" w:rsidP="00BF3DC4">
      <w:pPr>
        <w:ind w:right="-173"/>
        <w:jc w:val="right"/>
        <w:rPr>
          <w:rFonts w:eastAsia="Calibri"/>
          <w:lang w:eastAsia="en-US"/>
        </w:rPr>
        <w:sectPr w:rsidR="00D44115" w:rsidSect="003E2A89">
          <w:pgSz w:w="16838" w:h="11906" w:orient="landscape" w:code="9"/>
          <w:pgMar w:top="1134" w:right="851" w:bottom="1134" w:left="1134" w:header="720" w:footer="720" w:gutter="0"/>
          <w:cols w:space="720"/>
          <w:titlePg/>
          <w:docGrid w:linePitch="326"/>
        </w:sectPr>
      </w:pPr>
      <w:r>
        <w:rPr>
          <w:rFonts w:eastAsia="Calibri"/>
          <w:lang w:eastAsia="en-US"/>
        </w:rPr>
        <w:t>".</w:t>
      </w:r>
    </w:p>
    <w:p w:rsidR="00D44115" w:rsidRPr="00CE0B94" w:rsidRDefault="00D44115" w:rsidP="00427EDA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E0B94">
        <w:rPr>
          <w:rFonts w:eastAsiaTheme="minorHAnsi"/>
          <w:sz w:val="26"/>
          <w:szCs w:val="26"/>
          <w:lang w:eastAsia="en-US"/>
        </w:rPr>
        <w:lastRenderedPageBreak/>
        <w:t>Настоящее постановление вступает в силу со дня его</w:t>
      </w:r>
      <w:r>
        <w:rPr>
          <w:rFonts w:eastAsiaTheme="minorHAnsi"/>
          <w:sz w:val="26"/>
          <w:szCs w:val="26"/>
          <w:lang w:eastAsia="en-US"/>
        </w:rPr>
        <w:t xml:space="preserve"> подписания </w:t>
      </w:r>
      <w:r>
        <w:rPr>
          <w:rFonts w:eastAsiaTheme="minorHAnsi"/>
          <w:sz w:val="26"/>
          <w:szCs w:val="26"/>
          <w:lang w:eastAsia="en-US"/>
        </w:rPr>
        <w:br/>
        <w:t>и подлежит</w:t>
      </w:r>
      <w:r w:rsidRPr="00CE0B94">
        <w:rPr>
          <w:rFonts w:eastAsiaTheme="minorHAnsi"/>
          <w:sz w:val="26"/>
          <w:szCs w:val="26"/>
          <w:lang w:eastAsia="en-US"/>
        </w:rPr>
        <w:t xml:space="preserve"> официально</w:t>
      </w:r>
      <w:r>
        <w:rPr>
          <w:rFonts w:eastAsiaTheme="minorHAnsi"/>
          <w:sz w:val="26"/>
          <w:szCs w:val="26"/>
          <w:lang w:eastAsia="en-US"/>
        </w:rPr>
        <w:t>му</w:t>
      </w:r>
      <w:r w:rsidRPr="00CE0B94">
        <w:rPr>
          <w:rFonts w:eastAsiaTheme="minorHAnsi"/>
          <w:sz w:val="26"/>
          <w:szCs w:val="26"/>
          <w:lang w:eastAsia="en-US"/>
        </w:rPr>
        <w:t xml:space="preserve"> опубликовани</w:t>
      </w:r>
      <w:r>
        <w:rPr>
          <w:rFonts w:eastAsiaTheme="minorHAnsi"/>
          <w:sz w:val="26"/>
          <w:szCs w:val="26"/>
          <w:lang w:eastAsia="en-US"/>
        </w:rPr>
        <w:t>ю</w:t>
      </w:r>
      <w:r w:rsidRPr="00CE0B94">
        <w:rPr>
          <w:rFonts w:eastAsiaTheme="minorHAnsi"/>
          <w:sz w:val="26"/>
          <w:szCs w:val="26"/>
          <w:lang w:eastAsia="en-US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520D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520D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3E2A89">
      <w:headerReference w:type="default" r:id="rId24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D1" w:rsidRDefault="003520D1" w:rsidP="00693317">
      <w:r>
        <w:separator/>
      </w:r>
    </w:p>
  </w:endnote>
  <w:endnote w:type="continuationSeparator" w:id="0">
    <w:p w:rsidR="003520D1" w:rsidRDefault="003520D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D1" w:rsidRDefault="003520D1" w:rsidP="00693317">
      <w:r>
        <w:separator/>
      </w:r>
    </w:p>
  </w:footnote>
  <w:footnote w:type="continuationSeparator" w:id="0">
    <w:p w:rsidR="003520D1" w:rsidRDefault="003520D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433790"/>
      <w:docPartObj>
        <w:docPartGallery w:val="Page Numbers (Top of Page)"/>
        <w:docPartUnique/>
      </w:docPartObj>
    </w:sdtPr>
    <w:sdtContent>
      <w:p w:rsidR="003520D1" w:rsidRDefault="003520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85">
          <w:rPr>
            <w:noProof/>
          </w:rPr>
          <w:t>16</w:t>
        </w:r>
        <w:r>
          <w:fldChar w:fldCharType="end"/>
        </w:r>
      </w:p>
    </w:sdtContent>
  </w:sdt>
  <w:p w:rsidR="003520D1" w:rsidRDefault="003520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3520D1" w:rsidRDefault="003520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20D1" w:rsidRDefault="00352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A6"/>
    <w:multiLevelType w:val="hybridMultilevel"/>
    <w:tmpl w:val="ECF2AE7E"/>
    <w:lvl w:ilvl="0" w:tplc="A746B9A8">
      <w:start w:val="2025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5F52929"/>
    <w:multiLevelType w:val="hybridMultilevel"/>
    <w:tmpl w:val="07127C14"/>
    <w:lvl w:ilvl="0" w:tplc="B42C942C">
      <w:start w:val="2023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B7488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8779A"/>
    <w:multiLevelType w:val="hybridMultilevel"/>
    <w:tmpl w:val="CD70DB42"/>
    <w:lvl w:ilvl="0" w:tplc="4CFE40D0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E1E714E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AC1FE5"/>
    <w:multiLevelType w:val="hybridMultilevel"/>
    <w:tmpl w:val="BE7045A0"/>
    <w:lvl w:ilvl="0" w:tplc="34805B94">
      <w:start w:val="2024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6"/>
  </w:num>
  <w:num w:numId="6">
    <w:abstractNumId w:val="5"/>
  </w:num>
  <w:num w:numId="7">
    <w:abstractNumId w:val="1"/>
  </w:num>
  <w:num w:numId="8">
    <w:abstractNumId w:val="4"/>
  </w:num>
  <w:num w:numId="9">
    <w:abstractNumId w:val="17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109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A52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698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0D1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2A89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EDA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8ED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502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17FC3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1E2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B85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A41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3DC4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115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230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979FA053D5368C2F6EB8810DBBCC395FC104FFD306818FFA618464D138AB1EC464DC1A93BBD9D6A3B37E5F281813FF5D4B58E6F34CF8831238719v36EK" TargetMode="External"/><Relationship Id="rId18" Type="http://schemas.openxmlformats.org/officeDocument/2006/relationships/hyperlink" Target="consultantplus://offline/ref=1C1D72A1D1D749DF6B1F646CFD9265FECF323313E651C5393242B0EC6A5872AA68F5C387F85D1DAF7AB147C219ZD4B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1D72A1D1D749DF6B1F7A61EBFE32F2CF306F1BE757CB6A671DEBB13D5178FD3DBAC2DBBE080EAC78B144C005DB7A50Z94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79FA053D5368C2F6EB8810DBBCC395FC104FFD306818FFA618464D138AB1EC464DC1A93BBD9D6A3B37E5F281813FF5D4B58E6F34CF8831238719v36EK" TargetMode="External"/><Relationship Id="rId17" Type="http://schemas.openxmlformats.org/officeDocument/2006/relationships/hyperlink" Target="consultantplus://offline/ref=1C1D72A1D1D749DF6B1F7A61EBFE32F2CF306F1BE756CC6B6F1DEBB13D5178FD3DBAC2C9BE5002AE78AF44C2108D2B16C70244ACE9AB590EE0B1EAZ44A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C1D72A1D1D749DF6B1F7A61EBFE32F2CF306F1BE756CC6B6F1DEBB13D5178FD3DBAC2C9BE5002AE78AE43C4108D2B16C70244ACE9AB590EE0B1EAZ44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2C99481FF324B136EB0BDEF58FC156D1119A1D3FAD8900E1704B78D9344CE2F44686C31F91DA3FE92E84CF929631EA87FD6F2B9BC6B50438B834sFCBL" TargetMode="External"/><Relationship Id="rId23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19" Type="http://schemas.openxmlformats.org/officeDocument/2006/relationships/hyperlink" Target="consultantplus://offline/ref=1C1D72A1D1D749DF6B1F7A61EBFE32F2CF306F1BE756CC6B6F1DEBB13D5178FD3DBAC2C9BE5002AE78AE44C2108D2B16C70244ACE9AB590EE0B1EAZ44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yperlink" Target="consultantplus://offline/ref=7979FA053D5368C2F6EB8810DBBCC395FC104FFD306818FFA618464D138AB1EC464DC1A93BBD9D6A3B37E5F281813FF5D4B58E6F34CF8831238719v36EK" TargetMode="External"/><Relationship Id="rId22" Type="http://schemas.openxmlformats.org/officeDocument/2006/relationships/hyperlink" Target="consultantplus://offline/ref=182C99481FF324B136EB0BDEF58FC156D1119A1D3FAD8900E1704B78D9344CE2F44686C31F91DA3FE92E84CF929631EA87FD6F2B9BC6B50438B834sF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E3C6F-8C9A-4E76-9204-23B8A04F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12</cp:revision>
  <cp:lastPrinted>2018-10-23T12:15:00Z</cp:lastPrinted>
  <dcterms:created xsi:type="dcterms:W3CDTF">2022-12-28T10:41:00Z</dcterms:created>
  <dcterms:modified xsi:type="dcterms:W3CDTF">2022-12-28T11:34:00Z</dcterms:modified>
</cp:coreProperties>
</file>