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D578C8" w:rsidP="00B2712C">
            <w:pPr>
              <w:ind w:left="-108" w:right="-108"/>
              <w:jc w:val="center"/>
            </w:pPr>
            <w:r>
              <w:t>1</w:t>
            </w:r>
            <w:r w:rsidR="00B2712C">
              <w:t>1</w:t>
            </w:r>
            <w:r w:rsidR="003272F5">
              <w:t>.</w:t>
            </w:r>
            <w:r w:rsidR="00F254E4">
              <w:t>0</w:t>
            </w:r>
            <w:r w:rsidR="009B3238">
              <w:t>4</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FF6EFC" w:rsidP="00DC7512">
            <w:pPr>
              <w:ind w:left="-38" w:firstLine="38"/>
              <w:jc w:val="center"/>
            </w:pPr>
            <w:r>
              <w:t>2</w:t>
            </w:r>
            <w:r w:rsidR="00DC7512">
              <w:t>1</w:t>
            </w:r>
            <w:r w:rsidR="00D13303">
              <w:t>4</w:t>
            </w:r>
            <w:r w:rsidR="00A36EB3">
              <w:t>-р</w:t>
            </w:r>
          </w:p>
        </w:tc>
      </w:tr>
    </w:tbl>
    <w:p w:rsidR="00A826DF" w:rsidRDefault="00A826DF" w:rsidP="00D303B2">
      <w:pPr>
        <w:jc w:val="both"/>
        <w:rPr>
          <w:sz w:val="26"/>
          <w:szCs w:val="26"/>
        </w:rPr>
      </w:pPr>
    </w:p>
    <w:p w:rsidR="00D13303" w:rsidRDefault="00D13303" w:rsidP="00D13303">
      <w:pPr>
        <w:ind w:right="4676"/>
        <w:jc w:val="both"/>
        <w:rPr>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A16F35">
        <w:rPr>
          <w:sz w:val="26"/>
          <w:szCs w:val="26"/>
        </w:rPr>
        <w:t xml:space="preserve">на подготовку, переподготовку </w:t>
      </w:r>
      <w:r>
        <w:rPr>
          <w:sz w:val="26"/>
          <w:szCs w:val="26"/>
        </w:rPr>
        <w:t xml:space="preserve">               </w:t>
      </w:r>
      <w:r w:rsidRPr="00A16F35">
        <w:rPr>
          <w:sz w:val="26"/>
          <w:szCs w:val="26"/>
        </w:rPr>
        <w:t>и повышение квалификации кадров</w:t>
      </w:r>
    </w:p>
    <w:p w:rsidR="00D13303" w:rsidRDefault="00D13303" w:rsidP="00D13303">
      <w:pPr>
        <w:ind w:firstLine="540"/>
        <w:jc w:val="both"/>
        <w:rPr>
          <w:sz w:val="26"/>
          <w:szCs w:val="26"/>
        </w:rPr>
      </w:pPr>
    </w:p>
    <w:p w:rsidR="00D13303" w:rsidRPr="00023E35" w:rsidRDefault="00D13303" w:rsidP="00D13303">
      <w:pPr>
        <w:ind w:firstLine="540"/>
        <w:jc w:val="both"/>
        <w:rPr>
          <w:sz w:val="26"/>
          <w:szCs w:val="26"/>
          <w:lang w:val="en-US"/>
        </w:rPr>
      </w:pPr>
    </w:p>
    <w:p w:rsidR="00D13303" w:rsidRDefault="00D13303" w:rsidP="00D13303">
      <w:pPr>
        <w:ind w:firstLine="540"/>
        <w:jc w:val="both"/>
        <w:rPr>
          <w:sz w:val="26"/>
          <w:szCs w:val="26"/>
        </w:rPr>
      </w:pPr>
    </w:p>
    <w:p w:rsidR="00D13303" w:rsidRPr="0060053B" w:rsidRDefault="00D13303" w:rsidP="00D13303">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Pr="0060053B">
        <w:rPr>
          <w:sz w:val="26"/>
          <w:szCs w:val="26"/>
        </w:rPr>
        <w:b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023E35">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A16F35">
        <w:rPr>
          <w:sz w:val="26"/>
          <w:szCs w:val="26"/>
        </w:rPr>
        <w:t>на подготовку, переподготовку и повышение квалификации кадров</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 </w:t>
      </w:r>
      <w:r>
        <w:rPr>
          <w:sz w:val="26"/>
          <w:szCs w:val="26"/>
        </w:rPr>
        <w:t>310</w:t>
      </w:r>
      <w:r w:rsidRPr="0060053B">
        <w:rPr>
          <w:sz w:val="26"/>
          <w:szCs w:val="26"/>
        </w:rPr>
        <w:t>:</w:t>
      </w:r>
    </w:p>
    <w:p w:rsidR="00D13303" w:rsidRPr="0060053B" w:rsidRDefault="00D13303" w:rsidP="00D13303">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D13303" w:rsidRPr="0060053B" w:rsidRDefault="00D13303" w:rsidP="00D13303">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 xml:space="preserve">1. Провести отбор получателей субсидии на предоставление из бюджета муниципального образования "Городской округ "Город Нарьян-Мар" </w:t>
      </w:r>
      <w:r w:rsidRPr="0060053B">
        <w:rPr>
          <w:rFonts w:ascii="Times New Roman" w:eastAsia="Times New Roman" w:hAnsi="Times New Roman" w:cs="Times New Roman"/>
          <w:sz w:val="26"/>
          <w:szCs w:val="26"/>
          <w:lang w:eastAsia="ru-RU"/>
        </w:rPr>
        <w:t xml:space="preserve">в рамках муниципальной программы муниципального </w:t>
      </w:r>
      <w:r w:rsidRPr="0060053B">
        <w:rPr>
          <w:rFonts w:ascii="Times New Roman" w:hAnsi="Times New Roman" w:cs="Times New Roman"/>
          <w:sz w:val="26"/>
          <w:szCs w:val="26"/>
        </w:rPr>
        <w:t xml:space="preserve">образования "Городской округ "Город Нарьян-Мар" "Развитие предпринимательства в муниципальном образовании "Городской округ "Город Нарьян-Мар" субсидии субъектам малого и среднего предпринимательства на возмещение части затрат </w:t>
      </w:r>
      <w:r w:rsidRPr="005B40D6">
        <w:rPr>
          <w:rFonts w:ascii="Times New Roman" w:hAnsi="Times New Roman" w:cs="Times New Roman"/>
          <w:sz w:val="26"/>
          <w:szCs w:val="26"/>
        </w:rPr>
        <w:t xml:space="preserve">на подготовку, переподготовку </w:t>
      </w:r>
      <w:r>
        <w:rPr>
          <w:rFonts w:ascii="Times New Roman" w:hAnsi="Times New Roman" w:cs="Times New Roman"/>
          <w:sz w:val="26"/>
          <w:szCs w:val="26"/>
        </w:rPr>
        <w:br/>
      </w:r>
      <w:r w:rsidRPr="005B40D6">
        <w:rPr>
          <w:rFonts w:ascii="Times New Roman" w:hAnsi="Times New Roman" w:cs="Times New Roman"/>
          <w:sz w:val="26"/>
          <w:szCs w:val="26"/>
        </w:rPr>
        <w:t>и повышение квалификации кадров</w:t>
      </w:r>
      <w:r w:rsidRPr="0060053B">
        <w:rPr>
          <w:rFonts w:ascii="Times New Roman" w:hAnsi="Times New Roman" w:cs="Times New Roman"/>
          <w:sz w:val="26"/>
          <w:szCs w:val="26"/>
        </w:rPr>
        <w:t xml:space="preserve"> (далее </w:t>
      </w:r>
      <w:r w:rsidR="00023E35" w:rsidRPr="00023E35">
        <w:rPr>
          <w:rFonts w:ascii="Times New Roman" w:hAnsi="Times New Roman" w:cs="Times New Roman"/>
          <w:sz w:val="26"/>
          <w:szCs w:val="26"/>
        </w:rPr>
        <w:t>–</w:t>
      </w:r>
      <w:r w:rsidRPr="0060053B">
        <w:rPr>
          <w:rFonts w:ascii="Times New Roman" w:hAnsi="Times New Roman" w:cs="Times New Roman"/>
          <w:sz w:val="26"/>
          <w:szCs w:val="26"/>
        </w:rPr>
        <w:t xml:space="preserve"> отбор получателей субсидии).</w:t>
      </w:r>
    </w:p>
    <w:p w:rsidR="00D13303" w:rsidRPr="0060053B" w:rsidRDefault="00D13303" w:rsidP="00D13303">
      <w:pPr>
        <w:pStyle w:val="23"/>
        <w:tabs>
          <w:tab w:val="left" w:pos="709"/>
          <w:tab w:val="left" w:pos="851"/>
          <w:tab w:val="left" w:pos="1134"/>
        </w:tabs>
        <w:spacing w:after="0" w:line="240" w:lineRule="auto"/>
        <w:ind w:firstLine="709"/>
        <w:jc w:val="both"/>
        <w:rPr>
          <w:sz w:val="26"/>
          <w:szCs w:val="26"/>
        </w:rPr>
      </w:pPr>
      <w:r>
        <w:rPr>
          <w:sz w:val="26"/>
          <w:szCs w:val="26"/>
        </w:rPr>
        <w:t>2</w:t>
      </w:r>
      <w:r w:rsidRPr="0060053B">
        <w:rPr>
          <w:sz w:val="26"/>
          <w:szCs w:val="26"/>
        </w:rPr>
        <w:t xml:space="preserve">. Установить сроки приема заявок </w:t>
      </w:r>
      <w:r w:rsidR="00023E35">
        <w:rPr>
          <w:sz w:val="26"/>
          <w:szCs w:val="26"/>
        </w:rPr>
        <w:t>на</w:t>
      </w:r>
      <w:r w:rsidRPr="0060053B">
        <w:rPr>
          <w:sz w:val="26"/>
          <w:szCs w:val="26"/>
        </w:rPr>
        <w:t xml:space="preserve"> предоставлени</w:t>
      </w:r>
      <w:r w:rsidR="00023E35">
        <w:rPr>
          <w:sz w:val="26"/>
          <w:szCs w:val="26"/>
        </w:rPr>
        <w:t>е</w:t>
      </w:r>
      <w:r w:rsidRPr="0060053B">
        <w:rPr>
          <w:sz w:val="26"/>
          <w:szCs w:val="26"/>
        </w:rPr>
        <w:t xml:space="preserve"> субсидии </w:t>
      </w:r>
      <w:r>
        <w:rPr>
          <w:sz w:val="26"/>
          <w:szCs w:val="26"/>
        </w:rPr>
        <w:br/>
      </w:r>
      <w:r w:rsidRPr="0060053B">
        <w:rPr>
          <w:sz w:val="26"/>
          <w:szCs w:val="26"/>
        </w:rPr>
        <w:t xml:space="preserve">на возмещение части затрат </w:t>
      </w:r>
      <w:r w:rsidRPr="005B40D6">
        <w:rPr>
          <w:sz w:val="26"/>
          <w:szCs w:val="26"/>
        </w:rPr>
        <w:t>на подготовку, переподготовку и повышение квалификации кадров</w:t>
      </w:r>
      <w:r w:rsidRPr="0060053B">
        <w:rPr>
          <w:sz w:val="26"/>
          <w:szCs w:val="26"/>
        </w:rPr>
        <w:t xml:space="preserve"> в период с </w:t>
      </w:r>
      <w:r>
        <w:rPr>
          <w:sz w:val="26"/>
          <w:szCs w:val="26"/>
        </w:rPr>
        <w:t xml:space="preserve">21.04.2025 </w:t>
      </w:r>
      <w:r w:rsidRPr="0060053B">
        <w:rPr>
          <w:sz w:val="26"/>
          <w:szCs w:val="26"/>
        </w:rPr>
        <w:t xml:space="preserve">по </w:t>
      </w:r>
      <w:r>
        <w:rPr>
          <w:sz w:val="26"/>
          <w:szCs w:val="26"/>
        </w:rPr>
        <w:t>11.05.2025</w:t>
      </w:r>
      <w:r w:rsidRPr="0060053B">
        <w:rPr>
          <w:sz w:val="26"/>
          <w:szCs w:val="26"/>
        </w:rPr>
        <w:t>.</w:t>
      </w:r>
    </w:p>
    <w:p w:rsidR="00D13303" w:rsidRPr="0060053B" w:rsidRDefault="00D13303" w:rsidP="00D13303">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5B40D6">
        <w:rPr>
          <w:sz w:val="26"/>
          <w:szCs w:val="26"/>
        </w:rPr>
        <w:t>на подготовку, переподготовку и повышение квалификации кадров</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от 28.02.2023 № 3</w:t>
      </w:r>
      <w:r>
        <w:rPr>
          <w:sz w:val="26"/>
          <w:szCs w:val="26"/>
        </w:rPr>
        <w:t>10</w:t>
      </w:r>
      <w:r w:rsidRPr="0060053B">
        <w:rPr>
          <w:rFonts w:eastAsia="Calibri"/>
          <w:sz w:val="26"/>
          <w:szCs w:val="26"/>
        </w:rPr>
        <w:t>.</w:t>
      </w:r>
    </w:p>
    <w:p w:rsidR="00D13303" w:rsidRPr="0060053B" w:rsidRDefault="00D13303" w:rsidP="00D13303">
      <w:pPr>
        <w:pStyle w:val="ConsPlusNormal"/>
        <w:tabs>
          <w:tab w:val="left" w:pos="709"/>
          <w:tab w:val="left" w:pos="851"/>
          <w:tab w:val="left" w:pos="1134"/>
        </w:tabs>
        <w:ind w:firstLine="709"/>
        <w:jc w:val="both"/>
        <w:rPr>
          <w:rFonts w:eastAsia="Calibri"/>
          <w:sz w:val="26"/>
          <w:szCs w:val="26"/>
        </w:rPr>
      </w:pPr>
      <w:r>
        <w:rPr>
          <w:sz w:val="26"/>
          <w:szCs w:val="26"/>
        </w:rPr>
        <w:t>4</w:t>
      </w:r>
      <w:r w:rsidRPr="0060053B">
        <w:rPr>
          <w:sz w:val="26"/>
          <w:szCs w:val="26"/>
        </w:rPr>
        <w:t xml:space="preserve">. Управлению организационно-информационного обеспечения Администрации </w:t>
      </w:r>
      <w:r w:rsidRPr="0060053B">
        <w:rPr>
          <w:rFonts w:eastAsia="Calibri"/>
          <w:sz w:val="26"/>
          <w:szCs w:val="26"/>
        </w:rPr>
        <w:t xml:space="preserve">муниципального образования </w:t>
      </w:r>
      <w:r w:rsidRPr="0060053B">
        <w:rPr>
          <w:sz w:val="26"/>
          <w:szCs w:val="26"/>
        </w:rPr>
        <w:t xml:space="preserve">"Городской округ "Город Нарьян-Мар" обеспечить </w:t>
      </w:r>
      <w:r w:rsidRPr="0060053B">
        <w:rPr>
          <w:sz w:val="26"/>
          <w:szCs w:val="26"/>
        </w:rPr>
        <w:lastRenderedPageBreak/>
        <w:t xml:space="preserve">информационное сопровождение </w:t>
      </w:r>
      <w:r w:rsidRPr="0060053B">
        <w:rPr>
          <w:rFonts w:eastAsia="Times New Roman"/>
          <w:sz w:val="26"/>
          <w:szCs w:val="26"/>
          <w:lang w:eastAsia="ru-RU"/>
        </w:rPr>
        <w:t>отбора получателей субсидии</w:t>
      </w:r>
      <w:r w:rsidRPr="0060053B">
        <w:rPr>
          <w:sz w:val="26"/>
          <w:szCs w:val="26"/>
        </w:rPr>
        <w:t xml:space="preserve"> в средствах массовой информации.</w:t>
      </w:r>
    </w:p>
    <w:p w:rsidR="00D13303" w:rsidRPr="0060053B" w:rsidRDefault="00D13303" w:rsidP="00D13303">
      <w:pPr>
        <w:pStyle w:val="23"/>
        <w:tabs>
          <w:tab w:val="left" w:pos="851"/>
          <w:tab w:val="left" w:pos="1134"/>
        </w:tabs>
        <w:spacing w:after="0" w:line="240" w:lineRule="auto"/>
        <w:ind w:firstLine="709"/>
        <w:jc w:val="both"/>
        <w:rPr>
          <w:sz w:val="26"/>
          <w:szCs w:val="26"/>
        </w:rPr>
      </w:pPr>
      <w:r>
        <w:rPr>
          <w:sz w:val="26"/>
          <w:szCs w:val="26"/>
        </w:rPr>
        <w:t>5</w:t>
      </w:r>
      <w:r w:rsidRPr="0060053B">
        <w:rPr>
          <w:sz w:val="26"/>
          <w:szCs w:val="26"/>
        </w:rPr>
        <w:t xml:space="preserve">. Контроль за исполнением настоящего распоряжения возложить </w:t>
      </w:r>
      <w:r w:rsidR="00023E35">
        <w:rPr>
          <w:sz w:val="26"/>
          <w:szCs w:val="26"/>
        </w:rPr>
        <w:br/>
      </w:r>
      <w:r w:rsidRPr="0060053B">
        <w:rPr>
          <w:sz w:val="26"/>
          <w:szCs w:val="26"/>
        </w:rP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023E35">
            <w:pPr>
              <w:ind w:left="-108" w:right="-108"/>
              <w:jc w:val="both"/>
              <w:rPr>
                <w:b/>
                <w:bCs/>
                <w:sz w:val="26"/>
                <w:szCs w:val="26"/>
              </w:rPr>
            </w:pPr>
            <w:bookmarkStart w:id="0" w:name="_GoBack"/>
            <w:bookmarkEnd w:id="0"/>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552194"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sectPr w:rsidR="00A36EB3" w:rsidSect="00023E35">
      <w:headerReference w:type="default" r:id="rId9"/>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B40" w:rsidRDefault="005B0B40" w:rsidP="0035168A">
      <w:r>
        <w:separator/>
      </w:r>
    </w:p>
  </w:endnote>
  <w:endnote w:type="continuationSeparator" w:id="0">
    <w:p w:rsidR="005B0B40" w:rsidRDefault="005B0B40"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B40" w:rsidRDefault="005B0B40" w:rsidP="0035168A">
      <w:r>
        <w:separator/>
      </w:r>
    </w:p>
  </w:footnote>
  <w:footnote w:type="continuationSeparator" w:id="0">
    <w:p w:rsidR="005B0B40" w:rsidRDefault="005B0B40"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766848"/>
      <w:docPartObj>
        <w:docPartGallery w:val="Page Numbers (Top of Page)"/>
        <w:docPartUnique/>
      </w:docPartObj>
    </w:sdtPr>
    <w:sdtContent>
      <w:p w:rsidR="00D13303" w:rsidRDefault="00D13303">
        <w:pPr>
          <w:pStyle w:val="a3"/>
          <w:jc w:val="center"/>
        </w:pPr>
        <w:r>
          <w:fldChar w:fldCharType="begin"/>
        </w:r>
        <w:r>
          <w:instrText>PAGE   \* MERGEFORMAT</w:instrText>
        </w:r>
        <w:r>
          <w:fldChar w:fldCharType="separate"/>
        </w:r>
        <w:r w:rsidR="00023E35">
          <w:rPr>
            <w:noProof/>
          </w:rPr>
          <w:t>2</w:t>
        </w:r>
        <w:r>
          <w:fldChar w:fldCharType="end"/>
        </w:r>
      </w:p>
    </w:sdtContent>
  </w:sdt>
  <w:p w:rsidR="00D13303" w:rsidRDefault="00D133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3E35"/>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C78"/>
    <w:rsid w:val="00CF3EF1"/>
    <w:rsid w:val="00CF46FD"/>
    <w:rsid w:val="00CF4AF1"/>
    <w:rsid w:val="00CF4CDC"/>
    <w:rsid w:val="00CF53DA"/>
    <w:rsid w:val="00CF5674"/>
    <w:rsid w:val="00CF57FA"/>
    <w:rsid w:val="00CF6AC9"/>
    <w:rsid w:val="00CF6D01"/>
    <w:rsid w:val="00CF6E35"/>
    <w:rsid w:val="00CF78E5"/>
    <w:rsid w:val="00D00A62"/>
    <w:rsid w:val="00D0103D"/>
    <w:rsid w:val="00D01267"/>
    <w:rsid w:val="00D01592"/>
    <w:rsid w:val="00D015FC"/>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303"/>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4674F-450A-4A40-B612-9A034039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2025-04-11T09:06:00Z</dcterms:created>
  <dcterms:modified xsi:type="dcterms:W3CDTF">2025-04-11T10:41:00Z</dcterms:modified>
</cp:coreProperties>
</file>