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301E63" w:rsidP="001F158A">
            <w:pPr>
              <w:ind w:left="-108" w:right="-108"/>
              <w:jc w:val="center"/>
            </w:pPr>
            <w:r>
              <w:rPr>
                <w:lang w:val="en-US"/>
              </w:rPr>
              <w:t>19</w:t>
            </w:r>
            <w:r w:rsidR="003475FD">
              <w:t>.</w:t>
            </w:r>
            <w:r w:rsidR="00494353">
              <w:t>0</w:t>
            </w:r>
            <w:r w:rsidR="00CB243B">
              <w:t>8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301E63" w:rsidP="001F158A">
            <w:pPr>
              <w:ind w:left="-38" w:firstLine="38"/>
              <w:jc w:val="center"/>
            </w:pPr>
            <w:r>
              <w:rPr>
                <w:lang w:val="en-US"/>
              </w:rPr>
              <w:t>1110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301E63" w:rsidRPr="0049659E" w:rsidRDefault="00301E63" w:rsidP="00D84DCC">
      <w:pPr>
        <w:shd w:val="clear" w:color="auto" w:fill="FFFFFF"/>
        <w:tabs>
          <w:tab w:val="left" w:pos="4820"/>
        </w:tabs>
        <w:ind w:right="42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принятии решения о предоставлении субсидии </w:t>
      </w:r>
      <w:r w:rsidRPr="000B2A4B">
        <w:rPr>
          <w:sz w:val="26"/>
          <w:szCs w:val="26"/>
        </w:rPr>
        <w:t xml:space="preserve">на осуществление </w:t>
      </w:r>
      <w:hyperlink r:id="rId9" w:tooltip="Вложенный капитал" w:history="1">
        <w:r w:rsidRPr="000B2A4B">
          <w:rPr>
            <w:sz w:val="26"/>
            <w:szCs w:val="26"/>
          </w:rPr>
          <w:t>капитальных вложений</w:t>
        </w:r>
      </w:hyperlink>
      <w:r w:rsidRPr="000B2A4B">
        <w:rPr>
          <w:sz w:val="26"/>
          <w:szCs w:val="26"/>
        </w:rPr>
        <w:t xml:space="preserve"> в </w:t>
      </w:r>
      <w:hyperlink r:id="rId10" w:tooltip="Объекты капитального строительства" w:history="1">
        <w:r w:rsidRPr="000B2A4B">
          <w:rPr>
            <w:sz w:val="26"/>
            <w:szCs w:val="26"/>
          </w:rPr>
          <w:t>объект капитального строительства</w:t>
        </w:r>
      </w:hyperlink>
      <w:r w:rsidRPr="000B2A4B">
        <w:rPr>
          <w:sz w:val="26"/>
          <w:szCs w:val="26"/>
        </w:rPr>
        <w:t xml:space="preserve"> </w:t>
      </w:r>
      <w:hyperlink r:id="rId11" w:tooltip="Муниципальная собственность" w:history="1">
        <w:r w:rsidRPr="000B2A4B">
          <w:rPr>
            <w:sz w:val="26"/>
            <w:szCs w:val="26"/>
          </w:rPr>
          <w:t>муниципальной собственности</w:t>
        </w:r>
      </w:hyperlink>
      <w:r>
        <w:rPr>
          <w:sz w:val="26"/>
          <w:szCs w:val="26"/>
        </w:rPr>
        <w:t xml:space="preserve"> муниципального образования "Городской округ "Город Нарьян-Мар" "Строительство модульной котельной </w:t>
      </w:r>
      <w:r w:rsidR="00D84DCC">
        <w:rPr>
          <w:sz w:val="26"/>
          <w:szCs w:val="26"/>
        </w:rPr>
        <w:br/>
      </w:r>
      <w:r>
        <w:rPr>
          <w:sz w:val="26"/>
          <w:szCs w:val="26"/>
        </w:rPr>
        <w:t xml:space="preserve">№ 13 в п. Лесозавод Нарьян-Марского </w:t>
      </w:r>
      <w:r w:rsidR="00D84DCC">
        <w:rPr>
          <w:sz w:val="26"/>
          <w:szCs w:val="26"/>
        </w:rPr>
        <w:br/>
      </w:r>
      <w:r>
        <w:rPr>
          <w:sz w:val="26"/>
          <w:szCs w:val="26"/>
        </w:rPr>
        <w:t>МУ ПОК и ТС"</w:t>
      </w:r>
    </w:p>
    <w:p w:rsidR="00301E63" w:rsidRDefault="00301E63" w:rsidP="00301E6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01E63" w:rsidRDefault="00301E63" w:rsidP="00301E6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01E63" w:rsidRDefault="00301E63" w:rsidP="00301E6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01E63" w:rsidRPr="003A174A" w:rsidRDefault="00301E63" w:rsidP="00301E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п. 2 статьи 78.2</w:t>
      </w:r>
      <w:r w:rsidRPr="00D7068C">
        <w:rPr>
          <w:sz w:val="26"/>
          <w:szCs w:val="26"/>
        </w:rPr>
        <w:t xml:space="preserve"> Бюджетного кодекса Российской Федерации, </w:t>
      </w:r>
      <w:r>
        <w:rPr>
          <w:sz w:val="26"/>
          <w:szCs w:val="26"/>
        </w:rPr>
        <w:t xml:space="preserve">Правилами </w:t>
      </w:r>
      <w:r w:rsidRPr="000B2A4B">
        <w:rPr>
          <w:sz w:val="26"/>
          <w:szCs w:val="26"/>
        </w:rPr>
        <w:t>принятия решени</w:t>
      </w:r>
      <w:r>
        <w:rPr>
          <w:sz w:val="26"/>
          <w:szCs w:val="26"/>
        </w:rPr>
        <w:t>й</w:t>
      </w:r>
      <w:r w:rsidRPr="000B2A4B">
        <w:rPr>
          <w:sz w:val="26"/>
          <w:szCs w:val="26"/>
        </w:rPr>
        <w:t xml:space="preserve"> о п</w:t>
      </w:r>
      <w:r>
        <w:rPr>
          <w:sz w:val="26"/>
          <w:szCs w:val="26"/>
        </w:rPr>
        <w:t xml:space="preserve">редоставлении </w:t>
      </w:r>
      <w:r w:rsidRPr="000B2A4B">
        <w:rPr>
          <w:sz w:val="26"/>
          <w:szCs w:val="26"/>
        </w:rPr>
        <w:t xml:space="preserve">бюджетных </w:t>
      </w:r>
      <w:r>
        <w:rPr>
          <w:sz w:val="26"/>
          <w:szCs w:val="26"/>
        </w:rPr>
        <w:t xml:space="preserve">ассигнований </w:t>
      </w:r>
      <w:r w:rsidR="00D84DCC">
        <w:rPr>
          <w:sz w:val="26"/>
          <w:szCs w:val="26"/>
        </w:rPr>
        <w:br/>
      </w:r>
      <w:r>
        <w:rPr>
          <w:sz w:val="26"/>
          <w:szCs w:val="26"/>
        </w:rPr>
        <w:t xml:space="preserve">на осуществление капитальных вложений в </w:t>
      </w:r>
      <w:r w:rsidRPr="000B2A4B">
        <w:rPr>
          <w:sz w:val="26"/>
          <w:szCs w:val="26"/>
        </w:rPr>
        <w:t xml:space="preserve">объекты муниципальной собственности муниципального образования </w:t>
      </w:r>
      <w:r>
        <w:rPr>
          <w:sz w:val="26"/>
          <w:szCs w:val="26"/>
        </w:rPr>
        <w:t>"</w:t>
      </w:r>
      <w:r w:rsidRPr="000B2A4B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0B2A4B">
        <w:rPr>
          <w:sz w:val="26"/>
          <w:szCs w:val="26"/>
        </w:rPr>
        <w:t>Город Нарьян-Мар</w:t>
      </w:r>
      <w:r>
        <w:rPr>
          <w:sz w:val="26"/>
          <w:szCs w:val="26"/>
        </w:rPr>
        <w:t>" за счет средств городского бюджета</w:t>
      </w:r>
      <w:r w:rsidRPr="000B2A4B">
        <w:rPr>
          <w:sz w:val="26"/>
          <w:szCs w:val="26"/>
        </w:rPr>
        <w:t>, утвержденным</w:t>
      </w:r>
      <w:r>
        <w:rPr>
          <w:sz w:val="26"/>
          <w:szCs w:val="26"/>
        </w:rPr>
        <w:t>и</w:t>
      </w:r>
      <w:r w:rsidRPr="000B2A4B">
        <w:rPr>
          <w:sz w:val="26"/>
          <w:szCs w:val="26"/>
        </w:rPr>
        <w:t xml:space="preserve"> постановлением Админист</w:t>
      </w:r>
      <w:r>
        <w:rPr>
          <w:sz w:val="26"/>
          <w:szCs w:val="26"/>
        </w:rPr>
        <w:t>рации муниципального образования</w:t>
      </w:r>
      <w:r w:rsidRPr="000B2A4B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Pr="000B2A4B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0B2A4B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0B2A4B">
        <w:rPr>
          <w:sz w:val="26"/>
          <w:szCs w:val="26"/>
        </w:rPr>
        <w:t xml:space="preserve"> от </w:t>
      </w:r>
      <w:r>
        <w:rPr>
          <w:sz w:val="26"/>
          <w:szCs w:val="26"/>
        </w:rPr>
        <w:t>14.04.2022</w:t>
      </w:r>
      <w:r w:rsidRPr="000B2A4B">
        <w:rPr>
          <w:sz w:val="26"/>
          <w:szCs w:val="26"/>
        </w:rPr>
        <w:t xml:space="preserve"> </w:t>
      </w:r>
      <w:r w:rsidR="00D84DCC">
        <w:rPr>
          <w:sz w:val="26"/>
          <w:szCs w:val="26"/>
        </w:rPr>
        <w:br/>
      </w:r>
      <w:r w:rsidRPr="000B2A4B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471, </w:t>
      </w:r>
      <w:r w:rsidRPr="003A174A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муниципального образования</w:t>
      </w:r>
      <w:r w:rsidRPr="003A174A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Pr="003A174A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3A174A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301E63" w:rsidRDefault="00301E63" w:rsidP="00301E6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01E63" w:rsidRDefault="00301E63" w:rsidP="00301E6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 О С Т А Н О В Л Я Е Т:</w:t>
      </w:r>
    </w:p>
    <w:p w:rsidR="00301E63" w:rsidRDefault="00301E63" w:rsidP="00301E63">
      <w:pPr>
        <w:autoSpaceDE w:val="0"/>
        <w:autoSpaceDN w:val="0"/>
        <w:adjustRightInd w:val="0"/>
        <w:ind w:firstLine="142"/>
        <w:jc w:val="center"/>
        <w:rPr>
          <w:b/>
          <w:bCs/>
          <w:sz w:val="26"/>
          <w:szCs w:val="26"/>
        </w:rPr>
      </w:pPr>
    </w:p>
    <w:p w:rsidR="00301E63" w:rsidRDefault="00301E63" w:rsidP="00301E63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284" w:firstLine="425"/>
        <w:jc w:val="both"/>
        <w:rPr>
          <w:sz w:val="26"/>
          <w:szCs w:val="26"/>
        </w:rPr>
      </w:pPr>
      <w:r w:rsidRPr="000B2A4B">
        <w:rPr>
          <w:sz w:val="26"/>
          <w:szCs w:val="26"/>
        </w:rPr>
        <w:t xml:space="preserve">Принять решение </w:t>
      </w:r>
      <w:r>
        <w:rPr>
          <w:sz w:val="26"/>
          <w:szCs w:val="26"/>
        </w:rPr>
        <w:t>о предоставлении субсидии</w:t>
      </w:r>
      <w:r w:rsidRPr="000B2A4B">
        <w:rPr>
          <w:sz w:val="26"/>
          <w:szCs w:val="26"/>
        </w:rPr>
        <w:t xml:space="preserve"> на осуществление капитальных вложений в объект капитального строительства муниципальной собственности </w:t>
      </w:r>
      <w:r w:rsidRPr="00BB47A2">
        <w:rPr>
          <w:sz w:val="26"/>
          <w:szCs w:val="26"/>
        </w:rPr>
        <w:t>"</w:t>
      </w:r>
      <w:r>
        <w:rPr>
          <w:sz w:val="26"/>
          <w:szCs w:val="26"/>
        </w:rPr>
        <w:t>Строительство модульной котельной № 13 в п. Лесозавод Нарьян-Марского МУ ПОК и ТС</w:t>
      </w:r>
      <w:r w:rsidRPr="00BB47A2">
        <w:rPr>
          <w:sz w:val="26"/>
          <w:szCs w:val="26"/>
        </w:rPr>
        <w:t>"</w:t>
      </w:r>
      <w:r>
        <w:rPr>
          <w:sz w:val="26"/>
          <w:szCs w:val="26"/>
        </w:rPr>
        <w:t xml:space="preserve">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постановлению.</w:t>
      </w:r>
    </w:p>
    <w:p w:rsidR="00301E63" w:rsidRPr="00390B20" w:rsidRDefault="00301E63" w:rsidP="00301E63">
      <w:pPr>
        <w:pStyle w:val="a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E1541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с момента его подписания.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B65F7B">
          <w:headerReference w:type="even" r:id="rId12"/>
          <w:headerReference w:type="default" r:id="rId13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301E63" w:rsidRDefault="00301E63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:rsidR="00301E63" w:rsidRPr="003649FC" w:rsidRDefault="00301E63" w:rsidP="00301E63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rPr>
          <w:sz w:val="26"/>
          <w:szCs w:val="26"/>
        </w:rPr>
      </w:pPr>
      <w:r w:rsidRPr="003649FC">
        <w:rPr>
          <w:sz w:val="26"/>
          <w:szCs w:val="26"/>
        </w:rPr>
        <w:lastRenderedPageBreak/>
        <w:t xml:space="preserve">Приложение </w:t>
      </w:r>
    </w:p>
    <w:p w:rsidR="00301E63" w:rsidRDefault="00301E63" w:rsidP="00301E63">
      <w:pPr>
        <w:widowControl w:val="0"/>
        <w:tabs>
          <w:tab w:val="num" w:pos="0"/>
          <w:tab w:val="left" w:pos="4962"/>
        </w:tabs>
        <w:autoSpaceDE w:val="0"/>
        <w:autoSpaceDN w:val="0"/>
        <w:adjustRightInd w:val="0"/>
        <w:ind w:left="4678"/>
        <w:rPr>
          <w:sz w:val="26"/>
          <w:szCs w:val="26"/>
        </w:rPr>
      </w:pPr>
      <w:r w:rsidRPr="003649FC">
        <w:rPr>
          <w:sz w:val="26"/>
          <w:szCs w:val="26"/>
        </w:rPr>
        <w:t xml:space="preserve">к </w:t>
      </w:r>
      <w:r w:rsidRPr="003649FC">
        <w:rPr>
          <w:sz w:val="25"/>
          <w:szCs w:val="25"/>
        </w:rPr>
        <w:t>постановлению</w:t>
      </w:r>
      <w:r w:rsidRPr="003649FC">
        <w:rPr>
          <w:sz w:val="26"/>
          <w:szCs w:val="26"/>
        </w:rPr>
        <w:t xml:space="preserve"> Администрации муниципального образования </w:t>
      </w:r>
      <w:r w:rsidRPr="003649FC">
        <w:rPr>
          <w:sz w:val="26"/>
          <w:szCs w:val="26"/>
        </w:rPr>
        <w:br/>
      </w:r>
      <w:r>
        <w:rPr>
          <w:sz w:val="26"/>
          <w:szCs w:val="26"/>
        </w:rPr>
        <w:t>"</w:t>
      </w:r>
      <w:r w:rsidRPr="003649FC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3649FC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3649FC">
        <w:rPr>
          <w:sz w:val="26"/>
          <w:szCs w:val="26"/>
        </w:rPr>
        <w:br/>
        <w:t xml:space="preserve">от </w:t>
      </w:r>
      <w:r w:rsidR="00D84DCC">
        <w:rPr>
          <w:sz w:val="26"/>
          <w:szCs w:val="26"/>
        </w:rPr>
        <w:t>19.08.2025 № 1110</w:t>
      </w:r>
    </w:p>
    <w:p w:rsidR="00301E63" w:rsidRPr="003649FC" w:rsidRDefault="00301E63" w:rsidP="00301E63">
      <w:pPr>
        <w:widowControl w:val="0"/>
        <w:tabs>
          <w:tab w:val="num" w:pos="0"/>
          <w:tab w:val="left" w:pos="4962"/>
        </w:tabs>
        <w:autoSpaceDE w:val="0"/>
        <w:autoSpaceDN w:val="0"/>
        <w:adjustRightInd w:val="0"/>
        <w:ind w:left="4678"/>
        <w:rPr>
          <w:sz w:val="25"/>
          <w:szCs w:val="25"/>
        </w:rPr>
      </w:pPr>
    </w:p>
    <w:p w:rsidR="00301E63" w:rsidRPr="003649FC" w:rsidRDefault="00301E63" w:rsidP="00301E63">
      <w:pPr>
        <w:autoSpaceDE w:val="0"/>
        <w:autoSpaceDN w:val="0"/>
        <w:adjustRightInd w:val="0"/>
        <w:rPr>
          <w:sz w:val="25"/>
          <w:szCs w:val="25"/>
        </w:rPr>
      </w:pPr>
    </w:p>
    <w:p w:rsidR="00301E63" w:rsidRPr="003649FC" w:rsidRDefault="00301E63" w:rsidP="00301E63">
      <w:pPr>
        <w:jc w:val="center"/>
        <w:rPr>
          <w:sz w:val="25"/>
          <w:szCs w:val="25"/>
        </w:rPr>
      </w:pPr>
      <w:r w:rsidRPr="003649FC">
        <w:rPr>
          <w:sz w:val="25"/>
          <w:szCs w:val="25"/>
        </w:rPr>
        <w:t>РЕШЕНИЕ</w:t>
      </w:r>
    </w:p>
    <w:p w:rsidR="00301E63" w:rsidRDefault="00301E63" w:rsidP="00301E63">
      <w:pPr>
        <w:jc w:val="center"/>
        <w:rPr>
          <w:sz w:val="26"/>
          <w:szCs w:val="26"/>
        </w:rPr>
      </w:pPr>
      <w:r w:rsidRPr="003649FC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предоставлении бюджетных ассигнований </w:t>
      </w:r>
      <w:r w:rsidRPr="003649FC">
        <w:rPr>
          <w:sz w:val="26"/>
          <w:szCs w:val="26"/>
        </w:rPr>
        <w:t xml:space="preserve">на осуществление капитальных вложений в объекты </w:t>
      </w:r>
      <w:r>
        <w:rPr>
          <w:sz w:val="26"/>
          <w:szCs w:val="26"/>
        </w:rPr>
        <w:t xml:space="preserve">водоснабжения и теплоснабжения </w:t>
      </w:r>
    </w:p>
    <w:p w:rsidR="00301E63" w:rsidRDefault="00301E63" w:rsidP="00301E6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муниципальной собственности </w:t>
      </w:r>
      <w:r w:rsidRPr="000B2A4B">
        <w:rPr>
          <w:sz w:val="26"/>
          <w:szCs w:val="26"/>
        </w:rPr>
        <w:t xml:space="preserve">муниципального образования </w:t>
      </w:r>
    </w:p>
    <w:p w:rsidR="00301E63" w:rsidRPr="00576E69" w:rsidRDefault="00301E63" w:rsidP="00301E63">
      <w:pPr>
        <w:jc w:val="center"/>
        <w:rPr>
          <w:sz w:val="26"/>
          <w:szCs w:val="26"/>
        </w:rPr>
      </w:pPr>
      <w:r>
        <w:rPr>
          <w:sz w:val="26"/>
          <w:szCs w:val="26"/>
        </w:rPr>
        <w:t>"</w:t>
      </w:r>
      <w:r w:rsidRPr="000B2A4B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0B2A4B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301E63" w:rsidRPr="003649FC" w:rsidRDefault="00301E63" w:rsidP="00301E63">
      <w:pPr>
        <w:rPr>
          <w:sz w:val="26"/>
          <w:szCs w:val="26"/>
        </w:rPr>
      </w:pPr>
    </w:p>
    <w:p w:rsidR="00301E63" w:rsidRDefault="00301E63" w:rsidP="00D84DCC">
      <w:pPr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1. </w:t>
      </w:r>
      <w:r w:rsidRPr="00AB28CB">
        <w:rPr>
          <w:rFonts w:eastAsiaTheme="minorHAnsi"/>
          <w:sz w:val="26"/>
          <w:szCs w:val="26"/>
          <w:lang w:eastAsia="en-US"/>
        </w:rPr>
        <w:t xml:space="preserve">Наименование объекта капитального строительства согласно проектной документации </w:t>
      </w:r>
      <w:r>
        <w:rPr>
          <w:rFonts w:eastAsiaTheme="minorHAnsi"/>
          <w:sz w:val="26"/>
          <w:szCs w:val="26"/>
          <w:lang w:eastAsia="en-US"/>
        </w:rPr>
        <w:t xml:space="preserve">(согласно паспорту инвестиционного проекта, в отношении объекта капитального строительства – в случае отсутствия на дату подготовки проекта решения, утвержденного в установленном законодательством Российской Федерации порядке проектной документации) </w:t>
      </w:r>
      <w:r w:rsidRPr="00AB28CB">
        <w:rPr>
          <w:rFonts w:eastAsiaTheme="minorHAnsi"/>
          <w:sz w:val="26"/>
          <w:szCs w:val="26"/>
          <w:lang w:eastAsia="en-US"/>
        </w:rPr>
        <w:t xml:space="preserve">либо наименование объекта недвижимого имущества согласно </w:t>
      </w:r>
      <w:r>
        <w:rPr>
          <w:rFonts w:eastAsiaTheme="minorHAnsi"/>
          <w:sz w:val="26"/>
          <w:szCs w:val="26"/>
          <w:lang w:eastAsia="en-US"/>
        </w:rPr>
        <w:t>паспорту инвестиционного проекта</w:t>
      </w:r>
      <w:r w:rsidRPr="00AB28CB">
        <w:rPr>
          <w:sz w:val="26"/>
          <w:szCs w:val="26"/>
        </w:rPr>
        <w:t>:</w:t>
      </w:r>
    </w:p>
    <w:p w:rsidR="00301E63" w:rsidRDefault="00301E63" w:rsidP="00D84DCC">
      <w:pPr>
        <w:ind w:firstLine="709"/>
        <w:jc w:val="both"/>
        <w:rPr>
          <w:sz w:val="26"/>
          <w:szCs w:val="26"/>
        </w:rPr>
      </w:pPr>
      <w:r w:rsidRPr="00BB47A2">
        <w:rPr>
          <w:sz w:val="26"/>
          <w:szCs w:val="26"/>
        </w:rPr>
        <w:t>"</w:t>
      </w:r>
      <w:r>
        <w:rPr>
          <w:sz w:val="26"/>
          <w:szCs w:val="26"/>
        </w:rPr>
        <w:t xml:space="preserve">Строительство модульной котельной № 13 в п. Лесозавод Нарьян-Марского </w:t>
      </w:r>
      <w:r w:rsidR="00EF4F2B">
        <w:rPr>
          <w:sz w:val="26"/>
          <w:szCs w:val="26"/>
        </w:rPr>
        <w:br/>
      </w:r>
      <w:r>
        <w:rPr>
          <w:sz w:val="26"/>
          <w:szCs w:val="26"/>
        </w:rPr>
        <w:t>МУ ПОК и ТС</w:t>
      </w:r>
      <w:r w:rsidRPr="00BB47A2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p w:rsidR="00301E63" w:rsidRDefault="00EF4F2B" w:rsidP="00D84D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301E63" w:rsidRPr="00AB28CB">
        <w:rPr>
          <w:sz w:val="26"/>
          <w:szCs w:val="26"/>
        </w:rPr>
        <w:t xml:space="preserve">Адрес объекта капитального строительства либо объекта недвижимости </w:t>
      </w:r>
      <w:r>
        <w:rPr>
          <w:sz w:val="26"/>
          <w:szCs w:val="26"/>
        </w:rPr>
        <w:br/>
      </w:r>
      <w:r w:rsidR="00301E63" w:rsidRPr="00AB28CB">
        <w:rPr>
          <w:sz w:val="26"/>
          <w:szCs w:val="26"/>
        </w:rPr>
        <w:t>(при его наличии) или иное описание их местоположения (при отсутствии адреса)</w:t>
      </w:r>
      <w:r w:rsidR="00301E63">
        <w:rPr>
          <w:sz w:val="26"/>
          <w:szCs w:val="26"/>
        </w:rPr>
        <w:t xml:space="preserve">: </w:t>
      </w:r>
      <w:r>
        <w:rPr>
          <w:sz w:val="26"/>
          <w:szCs w:val="26"/>
        </w:rPr>
        <w:br/>
      </w:r>
      <w:r w:rsidR="00301E63">
        <w:rPr>
          <w:sz w:val="26"/>
          <w:szCs w:val="26"/>
        </w:rPr>
        <w:t>п. Лесозавод, г. Нарьян-Мара.</w:t>
      </w:r>
    </w:p>
    <w:p w:rsidR="00301E63" w:rsidRDefault="00301E63" w:rsidP="00D84D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AB28CB">
        <w:rPr>
          <w:sz w:val="26"/>
          <w:szCs w:val="26"/>
        </w:rPr>
        <w:t>Направление инвестирования (строительство, реконструкция, в том числе с элементами реставрации, приобретение недвижимого имущества):</w:t>
      </w:r>
      <w:r w:rsidRPr="003649FC">
        <w:rPr>
          <w:sz w:val="26"/>
          <w:szCs w:val="26"/>
        </w:rPr>
        <w:t xml:space="preserve"> </w:t>
      </w:r>
      <w:r>
        <w:rPr>
          <w:sz w:val="26"/>
          <w:szCs w:val="26"/>
        </w:rPr>
        <w:t>строительство</w:t>
      </w:r>
      <w:r w:rsidRPr="003649FC">
        <w:rPr>
          <w:sz w:val="26"/>
          <w:szCs w:val="26"/>
        </w:rPr>
        <w:t>.</w:t>
      </w:r>
    </w:p>
    <w:p w:rsidR="00301E63" w:rsidRDefault="00301E63" w:rsidP="00D84D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5A2740">
        <w:rPr>
          <w:sz w:val="26"/>
          <w:szCs w:val="26"/>
        </w:rPr>
        <w:t>Наименование получателя средств бюджета муниципального образования "Городской округ "Город Нарьян-Мар"</w:t>
      </w:r>
      <w:r>
        <w:rPr>
          <w:sz w:val="26"/>
          <w:szCs w:val="26"/>
        </w:rPr>
        <w:t>:</w:t>
      </w:r>
      <w:r w:rsidRPr="003649FC">
        <w:rPr>
          <w:sz w:val="26"/>
          <w:szCs w:val="26"/>
        </w:rPr>
        <w:t xml:space="preserve"> </w:t>
      </w:r>
      <w:r w:rsidRPr="00AB28CB">
        <w:rPr>
          <w:sz w:val="26"/>
          <w:szCs w:val="26"/>
        </w:rPr>
        <w:t xml:space="preserve">Нарьян-Марское </w:t>
      </w:r>
      <w:r>
        <w:rPr>
          <w:sz w:val="26"/>
          <w:szCs w:val="26"/>
        </w:rPr>
        <w:t>муниципальное унитарное предприятие объединенных котельных и тепловых сетей</w:t>
      </w:r>
      <w:r w:rsidRPr="003649FC">
        <w:rPr>
          <w:sz w:val="26"/>
          <w:szCs w:val="26"/>
        </w:rPr>
        <w:t>.</w:t>
      </w:r>
    </w:p>
    <w:p w:rsidR="00301E63" w:rsidRDefault="00301E63" w:rsidP="00D84D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3649FC">
        <w:rPr>
          <w:sz w:val="26"/>
          <w:szCs w:val="26"/>
        </w:rPr>
        <w:t>Мощность (прирост мощности) объекта капитального строительства, подлежащая вводу</w:t>
      </w:r>
      <w:r>
        <w:rPr>
          <w:sz w:val="26"/>
          <w:szCs w:val="26"/>
        </w:rPr>
        <w:t>:</w:t>
      </w:r>
      <w:r w:rsidRPr="003649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тепловая </w:t>
      </w:r>
      <w:r w:rsidRPr="003649FC">
        <w:rPr>
          <w:sz w:val="26"/>
          <w:szCs w:val="26"/>
        </w:rPr>
        <w:t xml:space="preserve">мощность </w:t>
      </w:r>
      <w:r w:rsidRPr="00AB28CB">
        <w:rPr>
          <w:sz w:val="26"/>
          <w:szCs w:val="26"/>
        </w:rPr>
        <w:t>при</w:t>
      </w:r>
      <w:r>
        <w:rPr>
          <w:sz w:val="26"/>
          <w:szCs w:val="26"/>
        </w:rPr>
        <w:t>страиваемой котельной 3,5 МВт.</w:t>
      </w:r>
    </w:p>
    <w:p w:rsidR="00301E63" w:rsidRDefault="00301E63" w:rsidP="00D84D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AB28CB">
        <w:rPr>
          <w:sz w:val="26"/>
          <w:szCs w:val="26"/>
        </w:rPr>
        <w:t>Срок ввода в эксплуатацию объекта капитального строительства и (или) приобретения объекта недвижимого имущества</w:t>
      </w:r>
      <w:r>
        <w:rPr>
          <w:sz w:val="26"/>
          <w:szCs w:val="26"/>
        </w:rPr>
        <w:t>: 2026</w:t>
      </w:r>
      <w:r w:rsidRPr="003649FC">
        <w:rPr>
          <w:sz w:val="26"/>
          <w:szCs w:val="26"/>
        </w:rPr>
        <w:t xml:space="preserve"> год.</w:t>
      </w:r>
    </w:p>
    <w:p w:rsidR="00301E63" w:rsidRPr="003649FC" w:rsidRDefault="00301E63" w:rsidP="00D84D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строительства, либо стоимость приобретения объекта недвижимого имущества с указанием объема бюджетных инвестиций на подготовку проектной документации, проведение инженерных изысканий, выполняемых </w:t>
      </w:r>
      <w:r w:rsidR="00EF4F2B">
        <w:rPr>
          <w:sz w:val="26"/>
          <w:szCs w:val="26"/>
        </w:rPr>
        <w:br/>
      </w:r>
      <w:r>
        <w:rPr>
          <w:sz w:val="26"/>
          <w:szCs w:val="26"/>
        </w:rPr>
        <w:t xml:space="preserve">для подготовки такой проектной документации, подготовку исходно-разрешительной документации, если бюджетные инвестиции на указанные цели предоставляются, </w:t>
      </w:r>
      <w:r w:rsidR="00EF4F2B">
        <w:rPr>
          <w:sz w:val="26"/>
          <w:szCs w:val="26"/>
        </w:rPr>
        <w:br/>
      </w:r>
      <w:r>
        <w:rPr>
          <w:sz w:val="26"/>
          <w:szCs w:val="26"/>
        </w:rPr>
        <w:t>(в ценах соответствующих лет реализации инвестиционного проекта) 84 752,51 тыс. рублей, в том числе затраты на подготовку проектной документации 2 030,60 тыс. рублей.</w:t>
      </w:r>
    </w:p>
    <w:p w:rsidR="00301E63" w:rsidRDefault="00EF4F2B" w:rsidP="00D84D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301E63">
        <w:rPr>
          <w:sz w:val="26"/>
          <w:szCs w:val="26"/>
        </w:rPr>
        <w:t xml:space="preserve">Распределение общего (предельного) объема предоставляемых бюджетных инвестиций по годам реализации инвестиционного проекта и источникам </w:t>
      </w:r>
      <w:r>
        <w:rPr>
          <w:sz w:val="26"/>
          <w:szCs w:val="26"/>
        </w:rPr>
        <w:br/>
      </w:r>
      <w:r w:rsidR="00301E63">
        <w:rPr>
          <w:sz w:val="26"/>
          <w:szCs w:val="26"/>
        </w:rPr>
        <w:t xml:space="preserve">его финансового обеспечения с указанием объема бюджетных инвестиций </w:t>
      </w:r>
      <w:r>
        <w:rPr>
          <w:sz w:val="26"/>
          <w:szCs w:val="26"/>
        </w:rPr>
        <w:br/>
      </w:r>
      <w:bookmarkStart w:id="0" w:name="_GoBack"/>
      <w:bookmarkEnd w:id="0"/>
      <w:r w:rsidR="00301E63">
        <w:rPr>
          <w:sz w:val="26"/>
          <w:szCs w:val="26"/>
        </w:rPr>
        <w:t xml:space="preserve">на подготовку проектной документации, проведение инженерных изысканий, </w:t>
      </w:r>
      <w:r w:rsidR="00301E63">
        <w:rPr>
          <w:sz w:val="26"/>
          <w:szCs w:val="26"/>
        </w:rPr>
        <w:lastRenderedPageBreak/>
        <w:t>выполняемых для подготовки такой проектной документации, подготовку исходно-разрешительной документации, если бюджетные инвестиции на указанные цели предоставляются ( в ценах соответствующих лет реализации инвестиционного проекта):</w:t>
      </w:r>
    </w:p>
    <w:p w:rsidR="00301E63" w:rsidRPr="003649FC" w:rsidRDefault="00301E63" w:rsidP="00301E63">
      <w:pPr>
        <w:jc w:val="both"/>
        <w:rPr>
          <w:sz w:val="26"/>
          <w:szCs w:val="26"/>
        </w:rPr>
      </w:pPr>
    </w:p>
    <w:tbl>
      <w:tblPr>
        <w:tblStyle w:val="51"/>
        <w:tblpPr w:leftFromText="180" w:rightFromText="180" w:vertAnchor="text" w:tblpXSpec="center" w:tblpY="1"/>
        <w:tblOverlap w:val="never"/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1701"/>
        <w:gridCol w:w="1842"/>
        <w:gridCol w:w="1843"/>
        <w:gridCol w:w="1346"/>
        <w:gridCol w:w="1347"/>
      </w:tblGrid>
      <w:tr w:rsidR="00301E63" w:rsidRPr="00D84DCC" w:rsidTr="00594976">
        <w:trPr>
          <w:jc w:val="center"/>
        </w:trPr>
        <w:tc>
          <w:tcPr>
            <w:tcW w:w="1555" w:type="dxa"/>
            <w:vMerge w:val="restart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  <w:r w:rsidRPr="00D84DCC">
              <w:t>Годы реализации инвестиционного проекта</w:t>
            </w:r>
          </w:p>
        </w:tc>
        <w:tc>
          <w:tcPr>
            <w:tcW w:w="1701" w:type="dxa"/>
            <w:vMerge w:val="restart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ind w:left="-80" w:right="-56"/>
              <w:jc w:val="center"/>
            </w:pPr>
            <w:r w:rsidRPr="00D84DCC">
              <w:t>Стоимость инвестиционного проекта (в ценах соответствующих лет)</w:t>
            </w:r>
          </w:p>
          <w:p w:rsidR="00301E63" w:rsidRPr="00D84DCC" w:rsidRDefault="00301E63" w:rsidP="00594976">
            <w:pPr>
              <w:autoSpaceDE w:val="0"/>
              <w:autoSpaceDN w:val="0"/>
              <w:adjustRightInd w:val="0"/>
              <w:ind w:left="-80" w:right="-56"/>
              <w:jc w:val="center"/>
            </w:pPr>
            <w:r w:rsidRPr="00D84DCC">
              <w:t>(тыс. рублей)</w:t>
            </w:r>
          </w:p>
        </w:tc>
        <w:tc>
          <w:tcPr>
            <w:tcW w:w="6378" w:type="dxa"/>
            <w:gridSpan w:val="4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  <w:r w:rsidRPr="00D84DCC">
              <w:t>Источники финансирования инвестиционного проекта (тыс. рублей)</w:t>
            </w:r>
          </w:p>
        </w:tc>
      </w:tr>
      <w:tr w:rsidR="00301E63" w:rsidRPr="00D84DCC" w:rsidTr="00594976">
        <w:trPr>
          <w:jc w:val="center"/>
        </w:trPr>
        <w:tc>
          <w:tcPr>
            <w:tcW w:w="1555" w:type="dxa"/>
            <w:vMerge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  <w:r w:rsidRPr="00D84DCC">
              <w:t>средства федерального бюджета (в ценах соответствующих лет)</w:t>
            </w:r>
          </w:p>
        </w:tc>
        <w:tc>
          <w:tcPr>
            <w:tcW w:w="1843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  <w:r w:rsidRPr="00D84DCC">
              <w:t>средства окружного бюджета (в ценах соответствующих лет)</w:t>
            </w:r>
          </w:p>
        </w:tc>
        <w:tc>
          <w:tcPr>
            <w:tcW w:w="1346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  <w:r w:rsidRPr="00D84DCC">
              <w:t>собственные средства предполагаемого застройщика или заказчика (в ценах соответствующих лет)</w:t>
            </w:r>
          </w:p>
        </w:tc>
        <w:tc>
          <w:tcPr>
            <w:tcW w:w="1347" w:type="dxa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  <w:r w:rsidRPr="00D84DCC">
              <w:t>другие внебюджетные источники финансирования (в ценах соответствующих лет)</w:t>
            </w:r>
          </w:p>
        </w:tc>
      </w:tr>
      <w:tr w:rsidR="00301E63" w:rsidRPr="00D84DCC" w:rsidTr="00594976">
        <w:trPr>
          <w:jc w:val="center"/>
        </w:trPr>
        <w:tc>
          <w:tcPr>
            <w:tcW w:w="1555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both"/>
            </w:pPr>
            <w:r w:rsidRPr="00D84DCC">
              <w:t>Инвестиционный проект - всего</w:t>
            </w:r>
          </w:p>
        </w:tc>
        <w:tc>
          <w:tcPr>
            <w:tcW w:w="1701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ind w:left="-28" w:right="-108" w:firstLine="28"/>
              <w:jc w:val="center"/>
            </w:pPr>
            <w:r w:rsidRPr="00D84DCC">
              <w:t>84 752,51</w:t>
            </w:r>
          </w:p>
        </w:tc>
        <w:tc>
          <w:tcPr>
            <w:tcW w:w="1842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  <w:r w:rsidRPr="00D84DCC">
              <w:t>78 585,81</w:t>
            </w:r>
          </w:p>
        </w:tc>
        <w:tc>
          <w:tcPr>
            <w:tcW w:w="1346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  <w:r w:rsidRPr="00D84DCC">
              <w:t>4 136,10</w:t>
            </w:r>
          </w:p>
        </w:tc>
        <w:tc>
          <w:tcPr>
            <w:tcW w:w="1347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  <w:r w:rsidRPr="00D84DCC">
              <w:t>2 030,60</w:t>
            </w:r>
          </w:p>
        </w:tc>
      </w:tr>
      <w:tr w:rsidR="00301E63" w:rsidRPr="00D84DCC" w:rsidTr="00594976">
        <w:trPr>
          <w:jc w:val="center"/>
        </w:trPr>
        <w:tc>
          <w:tcPr>
            <w:tcW w:w="1555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both"/>
            </w:pPr>
            <w:r w:rsidRPr="00D84DCC">
              <w:t>в том числе:</w:t>
            </w:r>
          </w:p>
        </w:tc>
        <w:tc>
          <w:tcPr>
            <w:tcW w:w="1701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6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47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both"/>
            </w:pPr>
          </w:p>
        </w:tc>
      </w:tr>
      <w:tr w:rsidR="00301E63" w:rsidRPr="00D84DCC" w:rsidTr="00594976">
        <w:trPr>
          <w:jc w:val="center"/>
        </w:trPr>
        <w:tc>
          <w:tcPr>
            <w:tcW w:w="1555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both"/>
            </w:pPr>
            <w:r w:rsidRPr="00D84DCC">
              <w:t>2020 год</w:t>
            </w:r>
          </w:p>
        </w:tc>
        <w:tc>
          <w:tcPr>
            <w:tcW w:w="1701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  <w:r w:rsidRPr="00D84DCC">
              <w:t>2 030,60</w:t>
            </w:r>
          </w:p>
        </w:tc>
        <w:tc>
          <w:tcPr>
            <w:tcW w:w="1842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6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7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  <w:r w:rsidRPr="00D84DCC">
              <w:t>2 030,60</w:t>
            </w:r>
          </w:p>
        </w:tc>
      </w:tr>
      <w:tr w:rsidR="00301E63" w:rsidRPr="00D84DCC" w:rsidTr="00594976">
        <w:trPr>
          <w:jc w:val="center"/>
        </w:trPr>
        <w:tc>
          <w:tcPr>
            <w:tcW w:w="1555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both"/>
            </w:pPr>
            <w:r w:rsidRPr="00D84DCC">
              <w:t>2026 год</w:t>
            </w:r>
          </w:p>
        </w:tc>
        <w:tc>
          <w:tcPr>
            <w:tcW w:w="1701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  <w:r w:rsidRPr="00D84DCC">
              <w:t>82 721,91</w:t>
            </w:r>
          </w:p>
        </w:tc>
        <w:tc>
          <w:tcPr>
            <w:tcW w:w="1842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  <w:r w:rsidRPr="00D84DCC">
              <w:t>78 585,81</w:t>
            </w:r>
          </w:p>
        </w:tc>
        <w:tc>
          <w:tcPr>
            <w:tcW w:w="1346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  <w:r w:rsidRPr="00D84DCC">
              <w:t>4 136,10</w:t>
            </w:r>
          </w:p>
        </w:tc>
        <w:tc>
          <w:tcPr>
            <w:tcW w:w="1347" w:type="dxa"/>
            <w:vAlign w:val="center"/>
          </w:tcPr>
          <w:p w:rsidR="00301E63" w:rsidRPr="00D84DCC" w:rsidRDefault="00301E63" w:rsidP="0059497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01E63" w:rsidRPr="003649FC" w:rsidRDefault="00301E63" w:rsidP="00301E63">
      <w:pPr>
        <w:jc w:val="both"/>
        <w:rPr>
          <w:sz w:val="26"/>
          <w:szCs w:val="26"/>
        </w:rPr>
      </w:pPr>
    </w:p>
    <w:p w:rsidR="005406FC" w:rsidRDefault="005406FC" w:rsidP="007D6F65">
      <w:pPr>
        <w:rPr>
          <w:sz w:val="26"/>
        </w:rPr>
      </w:pPr>
    </w:p>
    <w:sectPr w:rsidR="005406FC" w:rsidSect="00EF4F2B">
      <w:type w:val="continuous"/>
      <w:pgSz w:w="11906" w:h="16838" w:code="9"/>
      <w:pgMar w:top="1134" w:right="567" w:bottom="1418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200" w:rsidRDefault="00EA4200" w:rsidP="00693317">
      <w:r>
        <w:separator/>
      </w:r>
    </w:p>
  </w:endnote>
  <w:endnote w:type="continuationSeparator" w:id="0">
    <w:p w:rsidR="00EA4200" w:rsidRDefault="00EA420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200" w:rsidRDefault="00EA4200" w:rsidP="00693317">
      <w:r>
        <w:separator/>
      </w:r>
    </w:p>
  </w:footnote>
  <w:footnote w:type="continuationSeparator" w:id="0">
    <w:p w:rsidR="00EA4200" w:rsidRDefault="00EA420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EF4F2B">
      <w:rPr>
        <w:rStyle w:val="af3"/>
        <w:noProof/>
      </w:rPr>
      <w:t>3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946"/>
    <w:multiLevelType w:val="multilevel"/>
    <w:tmpl w:val="2538468A"/>
    <w:lvl w:ilvl="0">
      <w:start w:val="1"/>
      <w:numFmt w:val="decimal"/>
      <w:lvlText w:val="%1."/>
      <w:lvlJc w:val="left"/>
      <w:pPr>
        <w:ind w:left="1566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2"/>
  </w:num>
  <w:num w:numId="11">
    <w:abstractNumId w:val="15"/>
  </w:num>
  <w:num w:numId="12">
    <w:abstractNumId w:val="14"/>
  </w:num>
  <w:num w:numId="13">
    <w:abstractNumId w:val="20"/>
  </w:num>
  <w:num w:numId="14">
    <w:abstractNumId w:val="18"/>
  </w:num>
  <w:num w:numId="15">
    <w:abstractNumId w:val="16"/>
  </w:num>
  <w:num w:numId="16">
    <w:abstractNumId w:val="5"/>
  </w:num>
  <w:num w:numId="17">
    <w:abstractNumId w:val="22"/>
  </w:num>
  <w:num w:numId="18">
    <w:abstractNumId w:val="9"/>
  </w:num>
  <w:num w:numId="19">
    <w:abstractNumId w:val="7"/>
  </w:num>
  <w:num w:numId="20">
    <w:abstractNumId w:val="0"/>
  </w:num>
  <w:num w:numId="21">
    <w:abstractNumId w:val="23"/>
  </w:num>
  <w:num w:numId="22">
    <w:abstractNumId w:val="19"/>
  </w:num>
  <w:num w:numId="23">
    <w:abstractNumId w:val="1"/>
  </w:num>
  <w:num w:numId="24">
    <w:abstractNumId w:val="25"/>
  </w:num>
  <w:num w:numId="25">
    <w:abstractNumId w:val="13"/>
  </w:num>
  <w:num w:numId="26">
    <w:abstractNumId w:val="28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1E63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4DCC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4F2B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uiPriority w:val="59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munitcipalmznaya_sobstvennostm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obtzekti_kapitalmznogo_stroitelmzstv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vlozhennij_kapita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B863D-FA47-417D-979A-5F609331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2025-08-19T05:40:00Z</dcterms:created>
  <dcterms:modified xsi:type="dcterms:W3CDTF">2025-08-19T05:54:00Z</dcterms:modified>
</cp:coreProperties>
</file>