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325F" w:rsidP="00D51D14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D51D14">
              <w:t>5</w:t>
            </w:r>
            <w:r w:rsidR="00D920A7">
              <w:t>.</w:t>
            </w:r>
            <w:r>
              <w:t>03</w:t>
            </w:r>
            <w:r w:rsidR="004F631F">
              <w:t>.202</w:t>
            </w:r>
            <w:r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7C2FC1">
            <w:pPr>
              <w:ind w:left="-38" w:firstLine="38"/>
              <w:jc w:val="center"/>
            </w:pPr>
            <w:r>
              <w:t>2</w:t>
            </w:r>
            <w:r w:rsidR="007C2FC1">
              <w:t>6</w:t>
            </w:r>
            <w:r w:rsidR="001E2EB6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E2EB6" w:rsidRPr="00117D39" w:rsidRDefault="001E2EB6" w:rsidP="00314EF0">
      <w:pPr>
        <w:shd w:val="clear" w:color="auto" w:fill="FFFFFF"/>
        <w:tabs>
          <w:tab w:val="left" w:pos="1985"/>
          <w:tab w:val="left" w:pos="4536"/>
        </w:tabs>
        <w:ind w:right="4392"/>
        <w:jc w:val="both"/>
        <w:rPr>
          <w:sz w:val="26"/>
          <w:szCs w:val="26"/>
        </w:rPr>
      </w:pPr>
      <w:r w:rsidRPr="00117D39">
        <w:rPr>
          <w:sz w:val="26"/>
          <w:szCs w:val="26"/>
        </w:rPr>
        <w:t xml:space="preserve">О внесении изменения в постановление Администрации муниципального образования "Городской округ "Город Нарьян-Мар" </w:t>
      </w:r>
      <w:r w:rsidR="00314EF0">
        <w:rPr>
          <w:sz w:val="26"/>
          <w:szCs w:val="26"/>
        </w:rPr>
        <w:t xml:space="preserve">              </w:t>
      </w:r>
      <w:r w:rsidRPr="00117D39">
        <w:rPr>
          <w:sz w:val="26"/>
          <w:szCs w:val="26"/>
        </w:rPr>
        <w:t>от 28.02.2023 № 310</w:t>
      </w:r>
    </w:p>
    <w:p w:rsidR="001E2EB6" w:rsidRPr="00117D39" w:rsidRDefault="001E2EB6" w:rsidP="001E2EB6">
      <w:pPr>
        <w:pStyle w:val="ConsPlusTitle"/>
      </w:pPr>
    </w:p>
    <w:p w:rsidR="001E2EB6" w:rsidRDefault="001E2EB6" w:rsidP="001E2EB6">
      <w:pPr>
        <w:pStyle w:val="ConsPlusTitle"/>
      </w:pPr>
    </w:p>
    <w:p w:rsidR="00314EF0" w:rsidRPr="00117D39" w:rsidRDefault="00314EF0" w:rsidP="001E2EB6">
      <w:pPr>
        <w:pStyle w:val="ConsPlusTitle"/>
      </w:pPr>
    </w:p>
    <w:p w:rsidR="001E2EB6" w:rsidRPr="00117D39" w:rsidRDefault="001E2EB6" w:rsidP="00314E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9" w:history="1">
        <w:r w:rsidRPr="00117D39">
          <w:rPr>
            <w:rFonts w:ascii="Times New Roman" w:hAnsi="Times New Roman" w:cs="Times New Roman"/>
            <w:sz w:val="26"/>
            <w:szCs w:val="26"/>
          </w:rPr>
          <w:t>статьей 78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117D39">
          <w:rPr>
            <w:rFonts w:ascii="Times New Roman" w:hAnsi="Times New Roman" w:cs="Times New Roman"/>
            <w:sz w:val="26"/>
            <w:szCs w:val="26"/>
          </w:rPr>
          <w:t>пунктом 33 части 1 статьи 16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№ 131-ФЗ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"Об общих принципах организации местного самоуправления в Российской Федерации", Федеральным </w:t>
      </w:r>
      <w:hyperlink r:id="rId11">
        <w:r w:rsidRPr="00117D3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от 24.07.2007 № 209-ФЗ "О развитии малого </w:t>
      </w:r>
      <w:r w:rsidRPr="00117D39">
        <w:rPr>
          <w:rFonts w:ascii="Times New Roman" w:hAnsi="Times New Roman" w:cs="Times New Roman"/>
          <w:sz w:val="26"/>
          <w:szCs w:val="26"/>
        </w:rPr>
        <w:br/>
        <w:t>и среднего предпринимательства в Российской Федерации", в целях приведения нормативного правового акта в соответствие требованиям федерального законодательства Администрация муниципального образования "Городской округ "Город Нарьян-Мар"</w:t>
      </w:r>
    </w:p>
    <w:p w:rsidR="001E2EB6" w:rsidRPr="00117D39" w:rsidRDefault="001E2EB6" w:rsidP="001E2E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E2EB6" w:rsidRPr="0062217D" w:rsidRDefault="001E2EB6" w:rsidP="00314EF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2217D">
        <w:rPr>
          <w:b/>
          <w:bCs/>
          <w:sz w:val="26"/>
          <w:szCs w:val="26"/>
        </w:rPr>
        <w:t>П О С Т А Н О В Л Я Е Т:</w:t>
      </w:r>
    </w:p>
    <w:p w:rsidR="001E2EB6" w:rsidRPr="00117D39" w:rsidRDefault="001E2EB6" w:rsidP="001E2EB6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1E2EB6" w:rsidRPr="00117D39" w:rsidRDefault="001E2EB6" w:rsidP="001E2EB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1" w:name="P39"/>
      <w:bookmarkEnd w:id="1"/>
      <w:r w:rsidRPr="00117D39">
        <w:rPr>
          <w:sz w:val="26"/>
          <w:szCs w:val="26"/>
        </w:rPr>
        <w:t xml:space="preserve">1. Внести в постановление Администрации муниципального образования "Городской округ "Город Нарьян-Мар" от 28.02.2023 № 310 "Об утверждении Порядка предоставления субсидии субъектам малого и среднего предпринимательства </w:t>
      </w:r>
      <w:r w:rsidRPr="00117D39">
        <w:rPr>
          <w:sz w:val="26"/>
          <w:szCs w:val="26"/>
        </w:rPr>
        <w:br/>
        <w:t>на возмещение части затрат на подготовку, переподготовку и повышение квалификации кадров" (далее – постановление) следующее изменение:</w:t>
      </w:r>
    </w:p>
    <w:p w:rsidR="001E2EB6" w:rsidRPr="00117D39" w:rsidRDefault="001E2EB6" w:rsidP="001E2EB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17D39">
        <w:rPr>
          <w:sz w:val="26"/>
          <w:szCs w:val="26"/>
        </w:rPr>
        <w:t xml:space="preserve">1.1. Приложение к постановлению изложить в новой редакции согласно </w:t>
      </w:r>
      <w:proofErr w:type="gramStart"/>
      <w:r w:rsidRPr="00117D39">
        <w:rPr>
          <w:sz w:val="26"/>
          <w:szCs w:val="26"/>
        </w:rPr>
        <w:t>Приложению</w:t>
      </w:r>
      <w:proofErr w:type="gramEnd"/>
      <w:r w:rsidRPr="00117D39">
        <w:rPr>
          <w:sz w:val="26"/>
          <w:szCs w:val="26"/>
        </w:rPr>
        <w:t xml:space="preserve"> к настоящему постановлению.</w:t>
      </w:r>
    </w:p>
    <w:p w:rsidR="001E2EB6" w:rsidRPr="00117D39" w:rsidRDefault="001E2EB6" w:rsidP="001E2EB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2. 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720C6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720C6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1E2EB6" w:rsidRDefault="001E2EB6" w:rsidP="004E7D6D">
      <w:pPr>
        <w:jc w:val="both"/>
        <w:rPr>
          <w:bCs/>
          <w:sz w:val="26"/>
        </w:rPr>
      </w:pPr>
    </w:p>
    <w:p w:rsidR="001E2EB6" w:rsidRDefault="001E2EB6" w:rsidP="004E7D6D">
      <w:pPr>
        <w:jc w:val="both"/>
        <w:rPr>
          <w:bCs/>
          <w:sz w:val="26"/>
        </w:rPr>
      </w:pPr>
    </w:p>
    <w:p w:rsidR="001E2EB6" w:rsidRDefault="001E2EB6" w:rsidP="004E7D6D">
      <w:pPr>
        <w:jc w:val="both"/>
        <w:rPr>
          <w:bCs/>
          <w:sz w:val="26"/>
        </w:rPr>
      </w:pPr>
    </w:p>
    <w:p w:rsidR="001E2EB6" w:rsidRDefault="001E2EB6" w:rsidP="004E7D6D">
      <w:pPr>
        <w:jc w:val="both"/>
        <w:rPr>
          <w:bCs/>
          <w:sz w:val="26"/>
        </w:rPr>
      </w:pPr>
    </w:p>
    <w:p w:rsidR="001E2EB6" w:rsidRDefault="001E2EB6" w:rsidP="004E7D6D">
      <w:pPr>
        <w:jc w:val="both"/>
        <w:rPr>
          <w:bCs/>
          <w:sz w:val="26"/>
        </w:rPr>
      </w:pPr>
    </w:p>
    <w:p w:rsidR="001E2EB6" w:rsidRDefault="001E2EB6" w:rsidP="004E7D6D">
      <w:pPr>
        <w:jc w:val="both"/>
        <w:rPr>
          <w:bCs/>
          <w:sz w:val="26"/>
        </w:rPr>
      </w:pPr>
    </w:p>
    <w:p w:rsidR="001E2EB6" w:rsidRDefault="001E2EB6" w:rsidP="004E7D6D">
      <w:pPr>
        <w:jc w:val="both"/>
        <w:rPr>
          <w:bCs/>
          <w:sz w:val="26"/>
        </w:rPr>
        <w:sectPr w:rsidR="001E2EB6" w:rsidSect="00A0335E">
          <w:headerReference w:type="default" r:id="rId12"/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1E2EB6" w:rsidRPr="00117D39" w:rsidRDefault="001E2EB6" w:rsidP="00F96A63">
      <w:pPr>
        <w:pStyle w:val="ConsPlusNormal"/>
        <w:ind w:left="4962" w:hanging="142"/>
        <w:outlineLvl w:val="0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1E2EB6" w:rsidRPr="00117D39" w:rsidRDefault="001E2EB6" w:rsidP="00F96A63">
      <w:pPr>
        <w:pStyle w:val="ConsPlusNormal"/>
        <w:ind w:left="4962" w:hanging="142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1E2EB6" w:rsidRPr="00117D39" w:rsidRDefault="001E2EB6" w:rsidP="00F96A63">
      <w:pPr>
        <w:pStyle w:val="ConsPlusNormal"/>
        <w:ind w:left="4962" w:hanging="142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1E2EB6" w:rsidRPr="00117D39" w:rsidRDefault="001E2EB6" w:rsidP="00F96A63">
      <w:pPr>
        <w:pStyle w:val="ConsPlusNormal"/>
        <w:ind w:left="4962" w:hanging="142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1E2EB6" w:rsidRPr="00117D39" w:rsidRDefault="001E2EB6" w:rsidP="00F96A63">
      <w:pPr>
        <w:pStyle w:val="ConsPlusNormal"/>
        <w:ind w:left="4962" w:hanging="142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от </w:t>
      </w:r>
      <w:r w:rsidR="001720C6">
        <w:rPr>
          <w:rFonts w:ascii="Times New Roman" w:hAnsi="Times New Roman" w:cs="Times New Roman"/>
          <w:sz w:val="26"/>
          <w:szCs w:val="26"/>
        </w:rPr>
        <w:t>05.03.2026</w:t>
      </w:r>
      <w:r w:rsidRPr="00117D39">
        <w:rPr>
          <w:rFonts w:ascii="Times New Roman" w:hAnsi="Times New Roman" w:cs="Times New Roman"/>
          <w:sz w:val="26"/>
          <w:szCs w:val="26"/>
        </w:rPr>
        <w:t xml:space="preserve"> № </w:t>
      </w:r>
      <w:r w:rsidR="001720C6">
        <w:rPr>
          <w:rFonts w:ascii="Times New Roman" w:hAnsi="Times New Roman" w:cs="Times New Roman"/>
          <w:sz w:val="26"/>
          <w:szCs w:val="26"/>
        </w:rPr>
        <w:t>265</w:t>
      </w:r>
    </w:p>
    <w:p w:rsidR="001E2EB6" w:rsidRPr="00117D39" w:rsidRDefault="001E2EB6" w:rsidP="00F96A63">
      <w:pPr>
        <w:widowControl w:val="0"/>
        <w:autoSpaceDE w:val="0"/>
        <w:autoSpaceDN w:val="0"/>
        <w:ind w:left="4962" w:hanging="142"/>
        <w:rPr>
          <w:sz w:val="26"/>
          <w:szCs w:val="26"/>
        </w:rPr>
      </w:pPr>
    </w:p>
    <w:p w:rsidR="001E2EB6" w:rsidRPr="00117D39" w:rsidRDefault="001E2EB6" w:rsidP="00F96A63">
      <w:pPr>
        <w:widowControl w:val="0"/>
        <w:autoSpaceDE w:val="0"/>
        <w:autoSpaceDN w:val="0"/>
        <w:ind w:left="4961" w:hanging="142"/>
        <w:rPr>
          <w:sz w:val="26"/>
          <w:szCs w:val="26"/>
        </w:rPr>
      </w:pPr>
      <w:r w:rsidRPr="00117D39">
        <w:rPr>
          <w:sz w:val="26"/>
          <w:szCs w:val="26"/>
        </w:rPr>
        <w:t xml:space="preserve">"Приложение </w:t>
      </w:r>
    </w:p>
    <w:p w:rsidR="001E2EB6" w:rsidRPr="00117D39" w:rsidRDefault="001E2EB6" w:rsidP="001720C6">
      <w:pPr>
        <w:pStyle w:val="ConsPlusNormal"/>
        <w:ind w:left="4820" w:firstLine="0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муниципального образования </w:t>
      </w:r>
    </w:p>
    <w:p w:rsidR="001E2EB6" w:rsidRPr="00117D39" w:rsidRDefault="001E2EB6" w:rsidP="00F96A63">
      <w:pPr>
        <w:pStyle w:val="ConsPlusNormal"/>
        <w:ind w:left="4961" w:hanging="142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"Городской округ "Город Нарьян-Мар" </w:t>
      </w:r>
    </w:p>
    <w:p w:rsidR="001E2EB6" w:rsidRPr="00117D39" w:rsidRDefault="001E2EB6" w:rsidP="00F96A63">
      <w:pPr>
        <w:pStyle w:val="ConsPlusNormal"/>
        <w:ind w:left="4962" w:hanging="142"/>
        <w:rPr>
          <w:rFonts w:ascii="Times New Roman" w:hAnsi="Times New Roman" w:cs="Times New Roman"/>
        </w:rPr>
      </w:pPr>
      <w:r w:rsidRPr="00117D39">
        <w:rPr>
          <w:rFonts w:ascii="Times New Roman" w:hAnsi="Times New Roman" w:cs="Times New Roman"/>
          <w:sz w:val="26"/>
          <w:szCs w:val="26"/>
        </w:rPr>
        <w:t>от 28.02.2023 № 310</w:t>
      </w:r>
    </w:p>
    <w:p w:rsidR="001E2EB6" w:rsidRDefault="001E2EB6" w:rsidP="001E2EB6">
      <w:pPr>
        <w:pStyle w:val="ConsPlusTitle"/>
        <w:jc w:val="center"/>
      </w:pPr>
      <w:bookmarkStart w:id="2" w:name="P36"/>
      <w:bookmarkEnd w:id="2"/>
    </w:p>
    <w:p w:rsidR="001720C6" w:rsidRPr="00117D39" w:rsidRDefault="001720C6" w:rsidP="001E2EB6">
      <w:pPr>
        <w:pStyle w:val="ConsPlusTitle"/>
        <w:jc w:val="center"/>
      </w:pPr>
    </w:p>
    <w:p w:rsidR="001E2EB6" w:rsidRPr="0062217D" w:rsidRDefault="001E2EB6" w:rsidP="001720C6">
      <w:pPr>
        <w:pStyle w:val="ConsPlusTitle"/>
        <w:jc w:val="center"/>
        <w:rPr>
          <w:sz w:val="26"/>
          <w:szCs w:val="26"/>
        </w:rPr>
      </w:pPr>
      <w:r w:rsidRPr="0062217D">
        <w:rPr>
          <w:sz w:val="26"/>
          <w:szCs w:val="26"/>
        </w:rPr>
        <w:t>Порядок</w:t>
      </w:r>
    </w:p>
    <w:p w:rsidR="001E2EB6" w:rsidRPr="0062217D" w:rsidRDefault="001E2EB6" w:rsidP="001720C6">
      <w:pPr>
        <w:pStyle w:val="ConsPlusTitle"/>
        <w:jc w:val="center"/>
        <w:rPr>
          <w:sz w:val="26"/>
          <w:szCs w:val="26"/>
        </w:rPr>
      </w:pPr>
      <w:r w:rsidRPr="0062217D">
        <w:rPr>
          <w:sz w:val="26"/>
          <w:szCs w:val="26"/>
        </w:rPr>
        <w:t xml:space="preserve">предоставления субсидии субъектам малого и среднего </w:t>
      </w:r>
      <w:r w:rsidRPr="0062217D">
        <w:rPr>
          <w:sz w:val="26"/>
          <w:szCs w:val="26"/>
        </w:rPr>
        <w:br/>
        <w:t xml:space="preserve">предпринимательства на возмещение части затрат на подготовку, </w:t>
      </w:r>
      <w:r w:rsidRPr="0062217D">
        <w:rPr>
          <w:sz w:val="26"/>
          <w:szCs w:val="26"/>
        </w:rPr>
        <w:br/>
        <w:t>переподготовку и повышение квалификации кадров</w:t>
      </w:r>
    </w:p>
    <w:p w:rsidR="001E2EB6" w:rsidRPr="00117D39" w:rsidRDefault="001E2EB6" w:rsidP="001720C6">
      <w:pPr>
        <w:pStyle w:val="ConsPlusNormal"/>
        <w:ind w:firstLine="0"/>
        <w:rPr>
          <w:rFonts w:ascii="Times New Roman" w:hAnsi="Times New Roman" w:cs="Times New Roman"/>
        </w:rPr>
      </w:pPr>
    </w:p>
    <w:p w:rsidR="001E2EB6" w:rsidRPr="00117D39" w:rsidRDefault="001E2EB6" w:rsidP="001720C6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117D39">
        <w:rPr>
          <w:b w:val="0"/>
          <w:sz w:val="26"/>
          <w:szCs w:val="26"/>
        </w:rPr>
        <w:t>I. Общие положения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1. Настоящий Порядок предоставления субсидии субъектам малого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и среднего предпринимательства на возмещение части затрат на подготовку, переподготовку и повышение квалификации кадров 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Порядок) направлен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на реализацию расходных обязательств бюджета муниципального образования "Городской округ "Город Нарьян-Мар" 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пунктом 33 части 1 </w:t>
      </w:r>
      <w:hyperlink r:id="rId13">
        <w:r w:rsidRPr="00117D39">
          <w:rPr>
            <w:rFonts w:ascii="Times New Roman" w:hAnsi="Times New Roman" w:cs="Times New Roman"/>
            <w:sz w:val="26"/>
            <w:szCs w:val="26"/>
          </w:rPr>
          <w:t>статьи 16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от 06.10.2003 № 131-ФЗ "Об общих принципах организации местного самоуправления в Российской Федерации", и осуществляется в рамках реализации муниципальной </w:t>
      </w:r>
      <w:hyperlink r:id="rId14">
        <w:r w:rsidRPr="00117D39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№ 584 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Программа).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2. 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к отчетности, требования об осуществлении контроля (мониторинга) за соблюдением условий и порядка предоставления субсидии, сроки возврата субсидии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и ответственность за их нарушение.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3. Понятия, используемые в настоящем Порядке: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3.1. Субсидия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подготовку, переподготовку и повышение квалификации кадров.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3.2. Получатель субсидии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участник отбора, с которым Администрацией муниципального 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Соглашение).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3.3. Участник отбора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субъект малого и среднего предпринимательства, осуществляющий предпринимательскую деятельность на территории муниципального </w:t>
      </w:r>
      <w:r w:rsidRPr="00117D39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образования "Городской округ "Город Нарьян-Мар", подавший заявку на участие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в отборе по предоставлению субсидии в целях возмещения части затрат на подготовку, переподготовку и повышение квалификации кадров 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заявка) в установленном порядке.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3.4. Субъект малого и среднего предпринимательства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хозяйствующий субъект (юридическое лицо и индивидуальный предприниматель), отнесенный в соответствии с условиями, установленными Федеральным </w:t>
      </w:r>
      <w:hyperlink r:id="rId15">
        <w:r w:rsidRPr="00117D3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от 24.07.2007 № 209-ФЗ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"О развитии малого и среднего предпринимательства в Российской Федерации"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Федеральный закон № 209-ФЗ), к малым предприятиям, в том числе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к </w:t>
      </w:r>
      <w:proofErr w:type="spellStart"/>
      <w:r w:rsidRPr="00117D39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Pr="00117D39">
        <w:rPr>
          <w:rFonts w:ascii="Times New Roman" w:hAnsi="Times New Roman" w:cs="Times New Roman"/>
          <w:sz w:val="26"/>
          <w:szCs w:val="26"/>
        </w:rPr>
        <w:t xml:space="preserve"> и средним предприятиям, сведения о которых внесены</w:t>
      </w:r>
      <w:r w:rsidRPr="00117D39">
        <w:rPr>
          <w:rFonts w:ascii="Times New Roman" w:hAnsi="Times New Roman" w:cs="Times New Roman"/>
          <w:sz w:val="26"/>
          <w:szCs w:val="26"/>
        </w:rPr>
        <w:br/>
        <w:t>в Единый реестр субъектов малого и среднего предпринимательства.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3.5. Органы муниципального финансового контроля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органы внутреннего </w:t>
      </w:r>
      <w:r w:rsidRPr="00117D39">
        <w:rPr>
          <w:rFonts w:ascii="Times New Roman" w:hAnsi="Times New Roman" w:cs="Times New Roman"/>
          <w:sz w:val="26"/>
          <w:szCs w:val="26"/>
        </w:rPr>
        <w:br/>
        <w:t>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3.6. Аффилированные лица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</w:t>
      </w:r>
      <w:proofErr w:type="spellStart"/>
      <w:r w:rsidRPr="00117D39">
        <w:rPr>
          <w:rFonts w:ascii="Times New Roman" w:hAnsi="Times New Roman" w:cs="Times New Roman"/>
          <w:sz w:val="26"/>
          <w:szCs w:val="26"/>
        </w:rPr>
        <w:t>аффилированности</w:t>
      </w:r>
      <w:proofErr w:type="spellEnd"/>
      <w:r w:rsidRPr="00117D39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в значении </w:t>
      </w:r>
      <w:hyperlink r:id="rId16">
        <w:r w:rsidRPr="00117D39">
          <w:rPr>
            <w:rFonts w:ascii="Times New Roman" w:hAnsi="Times New Roman" w:cs="Times New Roman"/>
            <w:sz w:val="26"/>
            <w:szCs w:val="26"/>
          </w:rPr>
          <w:t>статьи 4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Закона РСФСР от 22.03.1991 № 948-1 "О конкуренции </w:t>
      </w:r>
      <w:r w:rsidRPr="00117D39">
        <w:rPr>
          <w:rFonts w:ascii="Times New Roman" w:hAnsi="Times New Roman" w:cs="Times New Roman"/>
          <w:sz w:val="26"/>
          <w:szCs w:val="26"/>
        </w:rPr>
        <w:br/>
        <w:t>и ограничении монополистической деятельности на товарных рынках".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7"/>
      <w:bookmarkEnd w:id="3"/>
      <w:r w:rsidRPr="00117D39">
        <w:rPr>
          <w:rFonts w:ascii="Times New Roman" w:hAnsi="Times New Roman" w:cs="Times New Roman"/>
          <w:sz w:val="26"/>
          <w:szCs w:val="26"/>
        </w:rPr>
        <w:t xml:space="preserve">4. Целью предоставления субсидии является оказание финансовой поддержки субъектам малого и среднего предпринимательства на возмещение части затрат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на подготовку, переподготовку и повышение квалификации кадров в рамках Программы.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5. Главным распорядителем бюджетных средств, до которого в соответствии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с бюджетным законодательством Российской Федерации как получателю бюджетных средств доведены в установленном порядке лимиты бюджетных обязательств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главный распорядитель бюджетных средств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F3D7D">
        <w:rPr>
          <w:rFonts w:ascii="Times New Roman" w:hAnsi="Times New Roman" w:cs="Times New Roman"/>
          <w:sz w:val="26"/>
          <w:szCs w:val="26"/>
        </w:rPr>
        <w:t xml:space="preserve"> </w:t>
      </w:r>
      <w:r w:rsidRPr="00117D39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"Городской округ "Город Нарьян-Мар").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6. Субсидии предоставляются субъектам малого и среднего предпринимательства, осуществляющим предпринимательскую деятельность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"Городской округ "Город Нарьян-Мар"</w:t>
      </w:r>
      <w:r w:rsidR="001720C6">
        <w:rPr>
          <w:rFonts w:ascii="Times New Roman" w:hAnsi="Times New Roman" w:cs="Times New Roman"/>
          <w:sz w:val="26"/>
          <w:szCs w:val="26"/>
        </w:rPr>
        <w:t>,</w:t>
      </w:r>
      <w:r w:rsidRPr="00117D39">
        <w:rPr>
          <w:rFonts w:ascii="Times New Roman" w:hAnsi="Times New Roman" w:cs="Times New Roman"/>
          <w:sz w:val="26"/>
          <w:szCs w:val="26"/>
        </w:rPr>
        <w:t xml:space="preserve"> на безвозмездной и безвозвратной основе в пределах лимитов бюджетных обязательств, предусмотренных городским бюджетом на текущий финансовый год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и плановый период, утвержденных в установленном порядке на цель, указанную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57">
        <w:r w:rsidRPr="00117D39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7. К категории получателей субсидии относятся субъекты малого и среднего предпринимательства, осуществляющие предпринимательскую деятельность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и имеющие право на получение субсидии.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8. Способом предоставления субсидии является возмещение части затрат.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lastRenderedPageBreak/>
        <w:t xml:space="preserve">9. 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единый портал) (в разделе единого портала) в порядке, установленном приказом Министерства финансов Российской Федерации.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2EB6" w:rsidRPr="00117D39" w:rsidRDefault="001E2EB6" w:rsidP="001E2EB6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117D39">
        <w:rPr>
          <w:b w:val="0"/>
          <w:sz w:val="26"/>
          <w:szCs w:val="26"/>
        </w:rPr>
        <w:t>II. Порядок проведения отбора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10. </w:t>
      </w:r>
      <w:r w:rsidRPr="001720C6">
        <w:rPr>
          <w:rFonts w:ascii="Times New Roman" w:hAnsi="Times New Roman" w:cs="Times New Roman"/>
          <w:sz w:val="26"/>
          <w:szCs w:val="26"/>
        </w:rPr>
        <w:t xml:space="preserve">Отбор получателей субсидии осуществляется на конкурентной основе способом запроса предложений 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720C6">
        <w:rPr>
          <w:rFonts w:ascii="Times New Roman" w:hAnsi="Times New Roman" w:cs="Times New Roman"/>
          <w:sz w:val="26"/>
          <w:szCs w:val="26"/>
        </w:rPr>
        <w:t xml:space="preserve"> отбор). Проведение отбора осуществляется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на основании заявок, направленных участниками отбора, исходя из соответствия участника отбора категориям отбора и очередности поступления заявок.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Отбор в течение финансового года может проводиться неоднократно </w:t>
      </w:r>
      <w:r w:rsidRPr="001720C6">
        <w:rPr>
          <w:rFonts w:ascii="Times New Roman" w:hAnsi="Times New Roman" w:cs="Times New Roman"/>
          <w:sz w:val="26"/>
          <w:szCs w:val="26"/>
        </w:rPr>
        <w:br/>
        <w:t>при наличии остатков лимитов бюджетных обязательств на предоставление субсидии на соответствующий финансовый год и плановый период, но не реже 1 раза в год.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11. Организатором отбора является Администрация муниципального образования "Городской округ "Город Нарьян-Мар" в лице структурного подразделения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720C6">
        <w:rPr>
          <w:rFonts w:ascii="Times New Roman" w:hAnsi="Times New Roman" w:cs="Times New Roman"/>
          <w:sz w:val="26"/>
          <w:szCs w:val="26"/>
        </w:rPr>
        <w:t xml:space="preserve"> отдела инвестиционной политики и предпринимательства управления экономического и инвестиционного развития 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720C6">
        <w:rPr>
          <w:rFonts w:ascii="Times New Roman" w:hAnsi="Times New Roman" w:cs="Times New Roman"/>
          <w:sz w:val="26"/>
          <w:szCs w:val="26"/>
        </w:rPr>
        <w:t xml:space="preserve"> Отдел).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12. Администрация муниципального образования "Городской округ "Город Нарьян-Мар" принимает решение в форме распоряжения о проведении отбора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на предоставление субсидии субъектам малого и среднего предпринимательства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на возмещение части затрат на подготовку, переподготовку и повышение квалификации кадров.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13. Отбор проводится в государственной интегрированной информационной системе управления общественными финансами "Электронный бюджет"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(далее </w:t>
      </w:r>
      <w:r w:rsidR="001720C6">
        <w:rPr>
          <w:rFonts w:ascii="Times New Roman" w:hAnsi="Times New Roman" w:cs="Times New Roman"/>
          <w:sz w:val="26"/>
          <w:szCs w:val="26"/>
        </w:rPr>
        <w:t>–</w:t>
      </w:r>
      <w:r w:rsidRPr="001720C6">
        <w:rPr>
          <w:rFonts w:ascii="Times New Roman" w:hAnsi="Times New Roman" w:cs="Times New Roman"/>
          <w:sz w:val="26"/>
          <w:szCs w:val="26"/>
        </w:rPr>
        <w:t xml:space="preserve"> система "Электронный бюджет").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14. Обеспечение доступа к системе "Электронный бюджет" осуществляется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1720C6">
        <w:rPr>
          <w:rFonts w:ascii="Times New Roman" w:hAnsi="Times New Roman" w:cs="Times New Roman"/>
          <w:sz w:val="26"/>
          <w:szCs w:val="26"/>
        </w:rPr>
        <w:br/>
        <w:t>в электронной форме".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15. Взаимодействие Отдела, комиссии по отбору получателей поддержки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из городского бюджета в рамках Программы, созданной в порядке, установленном Администрацией муниципального образования "Городской округ "Город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Нарьян-Мар"</w:t>
      </w:r>
      <w:r w:rsidR="001720C6">
        <w:rPr>
          <w:rFonts w:ascii="Times New Roman" w:hAnsi="Times New Roman" w:cs="Times New Roman"/>
          <w:sz w:val="26"/>
          <w:szCs w:val="26"/>
        </w:rPr>
        <w:t>, (далее – комиссия)</w:t>
      </w:r>
      <w:r w:rsidRPr="001720C6">
        <w:rPr>
          <w:rFonts w:ascii="Times New Roman" w:hAnsi="Times New Roman" w:cs="Times New Roman"/>
          <w:sz w:val="26"/>
          <w:szCs w:val="26"/>
        </w:rPr>
        <w:t xml:space="preserve"> с участниками отбора осуществляется </w:t>
      </w:r>
      <w:r w:rsidR="001720C6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с использованием документов в электронной форме в системе "Электронный бюджет".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16. Не позднее 5 календарного дня до даты начала приема заявок Отдел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</w:t>
      </w:r>
      <w:r w:rsidR="009B755B">
        <w:rPr>
          <w:rFonts w:ascii="Times New Roman" w:hAnsi="Times New Roman" w:cs="Times New Roman"/>
          <w:sz w:val="26"/>
          <w:szCs w:val="26"/>
        </w:rPr>
        <w:t>–</w:t>
      </w:r>
      <w:r w:rsidRPr="001720C6">
        <w:rPr>
          <w:rFonts w:ascii="Times New Roman" w:hAnsi="Times New Roman" w:cs="Times New Roman"/>
          <w:sz w:val="26"/>
          <w:szCs w:val="26"/>
        </w:rPr>
        <w:t xml:space="preserve">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в информационно-телекоммуникационной сети "Интернет"(</w:t>
      </w:r>
      <w:hyperlink r:id="rId17">
        <w:r w:rsidRPr="001720C6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1720C6">
        <w:rPr>
          <w:rFonts w:ascii="Times New Roman" w:hAnsi="Times New Roman" w:cs="Times New Roman"/>
          <w:sz w:val="26"/>
          <w:szCs w:val="26"/>
        </w:rPr>
        <w:t>).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Объявление должно содержать следующую информацию: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сроки проведения отбора;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дату и время начала подачи и окончания приема заявок участников отбора, </w:t>
      </w:r>
      <w:r w:rsidR="009B755B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lastRenderedPageBreak/>
        <w:t>при этом дата окончания приема заявок не может быть ранее 10 календарного дня, следующего за днем размещения объявления;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наименование, место нахождения, почтовый адрес, адрес электронной почты, контактный номер телефона Отдела;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результат предоставления субсидии, установленный </w:t>
      </w:r>
      <w:hyperlink w:anchor="P247">
        <w:r w:rsidRPr="001720C6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требования к участникам отбора, определенные </w:t>
      </w:r>
      <w:hyperlink w:anchor="P98">
        <w:r w:rsidRPr="001720C6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категории получателей субсидии;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порядок подачи участниками отбора заявок и требования, предъявляемые </w:t>
      </w:r>
      <w:r w:rsidRPr="001720C6">
        <w:rPr>
          <w:rFonts w:ascii="Times New Roman" w:hAnsi="Times New Roman" w:cs="Times New Roman"/>
          <w:sz w:val="26"/>
          <w:szCs w:val="26"/>
        </w:rPr>
        <w:br/>
        <w:t>к форме и содержанию заявок;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порядок отзыва заявок, порядок их возв</w:t>
      </w:r>
      <w:r w:rsidR="009B755B">
        <w:rPr>
          <w:rFonts w:ascii="Times New Roman" w:hAnsi="Times New Roman" w:cs="Times New Roman"/>
          <w:sz w:val="26"/>
          <w:szCs w:val="26"/>
        </w:rPr>
        <w:t>рата, определяющий, в том числе</w:t>
      </w:r>
      <w:r w:rsidRPr="001720C6">
        <w:rPr>
          <w:rFonts w:ascii="Times New Roman" w:hAnsi="Times New Roman" w:cs="Times New Roman"/>
          <w:sz w:val="26"/>
          <w:szCs w:val="26"/>
        </w:rPr>
        <w:t xml:space="preserve"> основания для возврата заявок, порядок внесения изменений в заявки;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порядок возврата заявок на доработку;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правила рассмотрения заявок в соответствии с </w:t>
      </w:r>
      <w:hyperlink w:anchor="P189">
        <w:r w:rsidRPr="001720C6">
          <w:rPr>
            <w:rFonts w:ascii="Times New Roman" w:hAnsi="Times New Roman" w:cs="Times New Roman"/>
            <w:sz w:val="26"/>
            <w:szCs w:val="26"/>
          </w:rPr>
          <w:t>пунктами 38</w:t>
        </w:r>
      </w:hyperlink>
      <w:r w:rsidR="009B755B">
        <w:rPr>
          <w:rFonts w:ascii="Times New Roman" w:hAnsi="Times New Roman" w:cs="Times New Roman"/>
          <w:sz w:val="26"/>
          <w:szCs w:val="26"/>
        </w:rPr>
        <w:t>-</w:t>
      </w:r>
      <w:hyperlink w:anchor="P191">
        <w:r w:rsidRPr="001720C6">
          <w:rPr>
            <w:rFonts w:ascii="Times New Roman" w:hAnsi="Times New Roman" w:cs="Times New Roman"/>
            <w:sz w:val="26"/>
            <w:szCs w:val="26"/>
          </w:rPr>
          <w:t>40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, </w:t>
      </w:r>
      <w:hyperlink w:anchor="P209">
        <w:r w:rsidRPr="001720C6">
          <w:rPr>
            <w:rFonts w:ascii="Times New Roman" w:hAnsi="Times New Roman" w:cs="Times New Roman"/>
            <w:sz w:val="26"/>
            <w:szCs w:val="26"/>
          </w:rPr>
          <w:t>45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порядок отклонения заявок, а также информацию об основаниях их отклонения;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объем распределяемой субсидии в рамках отбора, правила распределения субсидии по результатам отбора;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срок, в течение которого получатель субсидии должен подписать Соглашение;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условия признания получателя субсидии отбора уклонившимся </w:t>
      </w:r>
      <w:r w:rsidRPr="001720C6">
        <w:rPr>
          <w:rFonts w:ascii="Times New Roman" w:hAnsi="Times New Roman" w:cs="Times New Roman"/>
          <w:sz w:val="26"/>
          <w:szCs w:val="26"/>
        </w:rPr>
        <w:br/>
        <w:t>от заключения Соглашения;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сроки размещения протокола подведения итогов отбора на едином портале, </w:t>
      </w:r>
      <w:r w:rsidRPr="001720C6">
        <w:rPr>
          <w:rFonts w:ascii="Times New Roman" w:hAnsi="Times New Roman" w:cs="Times New Roman"/>
          <w:sz w:val="26"/>
          <w:szCs w:val="26"/>
        </w:rPr>
        <w:br/>
        <w:t>а также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"Интернет"(</w:t>
      </w:r>
      <w:hyperlink r:id="rId18">
        <w:r w:rsidRPr="001720C6">
          <w:rPr>
            <w:rFonts w:ascii="Times New Roman" w:hAnsi="Times New Roman" w:cs="Times New Roman"/>
            <w:sz w:val="26"/>
            <w:szCs w:val="26"/>
          </w:rPr>
          <w:t>https://www.adm-nmar.ru</w:t>
        </w:r>
      </w:hyperlink>
      <w:r w:rsidRPr="001720C6">
        <w:rPr>
          <w:rFonts w:ascii="Times New Roman" w:hAnsi="Times New Roman" w:cs="Times New Roman"/>
          <w:sz w:val="26"/>
          <w:szCs w:val="26"/>
        </w:rPr>
        <w:t>), которые не могут быть позднее 14 календарного дня, следующего за днем определения получателей субсидии.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93"/>
      <w:bookmarkEnd w:id="4"/>
      <w:r w:rsidRPr="001720C6">
        <w:rPr>
          <w:rFonts w:ascii="Times New Roman" w:hAnsi="Times New Roman" w:cs="Times New Roman"/>
          <w:sz w:val="26"/>
          <w:szCs w:val="26"/>
        </w:rPr>
        <w:t>17. 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бюджетных средств (уполномоченного им лица), размещается на едином портале и содержит информацию о причинах отмены отбора.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18. Участники отбора, подавшие заявки до момента размещения объявления </w:t>
      </w:r>
      <w:r w:rsidR="009B755B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</w:t>
      </w:r>
      <w:r w:rsidR="009B755B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1 рабочего дня с даты размещения объявления об отмене отбора.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Отбор считается отмененным со дня размещения объявления о его отмене </w:t>
      </w:r>
      <w:r w:rsidR="009B755B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на едином портале.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lastRenderedPageBreak/>
        <w:t xml:space="preserve">19. После окончания срока отмены проведения отбора получателей субсидий </w:t>
      </w:r>
      <w:r w:rsidR="003A00F4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w:anchor="P93">
        <w:r w:rsidRPr="001720C6">
          <w:rPr>
            <w:rFonts w:ascii="Times New Roman" w:hAnsi="Times New Roman" w:cs="Times New Roman"/>
            <w:sz w:val="26"/>
            <w:szCs w:val="26"/>
          </w:rPr>
          <w:t>пунктом 17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Порядка и до заключения Соглашения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19">
        <w:r w:rsidRPr="001720C6">
          <w:rPr>
            <w:rFonts w:ascii="Times New Roman" w:hAnsi="Times New Roman" w:cs="Times New Roman"/>
            <w:sz w:val="26"/>
            <w:szCs w:val="26"/>
          </w:rPr>
          <w:t>пунктом 3 статьи 401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8"/>
      <w:bookmarkEnd w:id="5"/>
      <w:r w:rsidRPr="001720C6">
        <w:rPr>
          <w:rFonts w:ascii="Times New Roman" w:hAnsi="Times New Roman" w:cs="Times New Roman"/>
          <w:sz w:val="26"/>
          <w:szCs w:val="26"/>
        </w:rPr>
        <w:t>20. Требования, которым должен соответствовать участник отбора: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20.1. На дату рассмотрения заявок: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1720C6">
        <w:rPr>
          <w:sz w:val="26"/>
          <w:szCs w:val="26"/>
        </w:rPr>
        <w:br/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3A00F4">
        <w:rPr>
          <w:sz w:val="26"/>
          <w:szCs w:val="26"/>
        </w:rPr>
        <w:br/>
      </w:r>
      <w:r w:rsidRPr="001720C6">
        <w:rPr>
          <w:sz w:val="26"/>
          <w:szCs w:val="26"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3A00F4">
        <w:rPr>
          <w:sz w:val="26"/>
          <w:szCs w:val="26"/>
        </w:rPr>
        <w:br/>
      </w:r>
      <w:r w:rsidRPr="001720C6">
        <w:rPr>
          <w:sz w:val="26"/>
          <w:szCs w:val="26"/>
        </w:rPr>
        <w:t>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участник отбора не находится в перечне организаций и физических лиц, </w:t>
      </w:r>
      <w:r w:rsidRPr="001720C6">
        <w:rPr>
          <w:sz w:val="26"/>
          <w:szCs w:val="26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 w:rsidR="003A00F4">
        <w:rPr>
          <w:sz w:val="26"/>
          <w:szCs w:val="26"/>
        </w:rPr>
        <w:br/>
      </w:r>
      <w:r w:rsidRPr="001720C6">
        <w:rPr>
          <w:sz w:val="26"/>
          <w:szCs w:val="26"/>
        </w:rPr>
        <w:t>или с распространением оружия массового уничтожения;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участник отбора не получает средства из бюджета субъекта Российской Федерации (местного бюджета), из которого планируется предоставление субсидии </w:t>
      </w:r>
      <w:r w:rsidR="003A00F4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участник отбора не является иностранным агентом в соответствии </w:t>
      </w:r>
      <w:r w:rsidR="003A00F4">
        <w:rPr>
          <w:sz w:val="26"/>
          <w:szCs w:val="26"/>
        </w:rPr>
        <w:br/>
      </w:r>
      <w:r w:rsidRPr="001720C6">
        <w:rPr>
          <w:sz w:val="26"/>
          <w:szCs w:val="26"/>
        </w:rPr>
        <w:t xml:space="preserve">с Федеральным законом "О контроле за деятельностью лиц, находящихся </w:t>
      </w:r>
      <w:r w:rsidRPr="001720C6">
        <w:rPr>
          <w:sz w:val="26"/>
          <w:szCs w:val="26"/>
        </w:rPr>
        <w:br/>
        <w:t>под иностранным влиянием";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участник отбора, являющийся юридическим лицом, не находится в процессе реорганизации (за исключением реорганизации в форме присоединения </w:t>
      </w:r>
      <w:r w:rsidR="009F16A0">
        <w:rPr>
          <w:sz w:val="26"/>
          <w:szCs w:val="26"/>
        </w:rPr>
        <w:br/>
      </w:r>
      <w:r w:rsidRPr="001720C6">
        <w:rPr>
          <w:sz w:val="26"/>
          <w:szCs w:val="26"/>
        </w:rPr>
        <w:t xml:space="preserve">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</w:t>
      </w:r>
      <w:r w:rsidRPr="001720C6">
        <w:rPr>
          <w:sz w:val="26"/>
          <w:szCs w:val="26"/>
        </w:rPr>
        <w:lastRenderedPageBreak/>
        <w:t xml:space="preserve">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</w:t>
      </w:r>
      <w:r w:rsidR="003A00F4">
        <w:rPr>
          <w:sz w:val="26"/>
          <w:szCs w:val="26"/>
        </w:rPr>
        <w:br/>
      </w:r>
      <w:r w:rsidRPr="001720C6">
        <w:rPr>
          <w:sz w:val="26"/>
          <w:szCs w:val="26"/>
        </w:rPr>
        <w:t>не прекратил деятельность в качестве индивидуального предпринимателя;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20.2. Дополнительные требования на даты подачи заявок: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у участника отбора отсутствуют нарушения условий и порядка оказания поддержки, указанные в </w:t>
      </w:r>
      <w:hyperlink r:id="rId20">
        <w:r w:rsidRPr="001720C6">
          <w:rPr>
            <w:sz w:val="26"/>
            <w:szCs w:val="26"/>
          </w:rPr>
          <w:t>части 5 статьи 14</w:t>
        </w:r>
      </w:hyperlink>
      <w:r w:rsidRPr="001720C6">
        <w:rPr>
          <w:sz w:val="26"/>
          <w:szCs w:val="26"/>
        </w:rPr>
        <w:t xml:space="preserve"> Федерального закона № 209-ФЗ;</w:t>
      </w:r>
    </w:p>
    <w:p w:rsidR="001E2EB6" w:rsidRPr="001720C6" w:rsidRDefault="001E2EB6" w:rsidP="00172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участник отбора соответствует требованиям статьи 4 Федерального закона </w:t>
      </w:r>
      <w:r w:rsidRPr="001720C6">
        <w:rPr>
          <w:sz w:val="26"/>
          <w:szCs w:val="26"/>
        </w:rPr>
        <w:br/>
        <w:t>№ 209-ФЗ;</w:t>
      </w:r>
    </w:p>
    <w:p w:rsidR="001E2EB6" w:rsidRPr="001720C6" w:rsidRDefault="001E2EB6" w:rsidP="00172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участник отбора не относится к субъектам малого и среднего предпринимательства, указанным в частях 3, 4 статьи 14 Федерального закона </w:t>
      </w:r>
      <w:r w:rsidRPr="001720C6">
        <w:rPr>
          <w:sz w:val="26"/>
          <w:szCs w:val="26"/>
        </w:rPr>
        <w:br/>
        <w:t>№ 209-ФЗ;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участник отбора не является получателем средств из городского бюджета </w:t>
      </w:r>
      <w:r w:rsidRPr="001720C6">
        <w:rPr>
          <w:rFonts w:ascii="Times New Roman" w:hAnsi="Times New Roman" w:cs="Times New Roman"/>
          <w:sz w:val="26"/>
          <w:szCs w:val="26"/>
        </w:rPr>
        <w:br/>
        <w:t>в соответствии с настоящим Порядком, иными правовыми актами муниципального образования "Городской округ "Город Нарьян-Мар" на цели, установленные настоящим Порядком, если срок действия Соглашения на такие затраты еще не истек;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участник отбора является плательщиком налогов, иных обязательных платежей в бюджетную систему Российской Федерации или страховых взносов </w:t>
      </w:r>
      <w:r w:rsidR="009F16A0">
        <w:rPr>
          <w:sz w:val="26"/>
          <w:szCs w:val="26"/>
        </w:rPr>
        <w:br/>
      </w:r>
      <w:r w:rsidRPr="001720C6">
        <w:rPr>
          <w:sz w:val="26"/>
          <w:szCs w:val="26"/>
        </w:rPr>
        <w:t xml:space="preserve">в государственные внебюджетные фонды по общероссийскому классификатору территорий муниципальных образований по </w:t>
      </w:r>
      <w:hyperlink r:id="rId21">
        <w:r w:rsidRPr="001720C6">
          <w:rPr>
            <w:sz w:val="26"/>
            <w:szCs w:val="26"/>
          </w:rPr>
          <w:t>коду</w:t>
        </w:r>
      </w:hyperlink>
      <w:r w:rsidRPr="001720C6">
        <w:rPr>
          <w:sz w:val="26"/>
          <w:szCs w:val="26"/>
        </w:rPr>
        <w:t xml:space="preserve"> (далее </w:t>
      </w:r>
      <w:r w:rsidR="009F16A0">
        <w:rPr>
          <w:sz w:val="26"/>
          <w:szCs w:val="26"/>
        </w:rPr>
        <w:t>–</w:t>
      </w:r>
      <w:r w:rsidRPr="001720C6">
        <w:rPr>
          <w:sz w:val="26"/>
          <w:szCs w:val="26"/>
        </w:rPr>
        <w:t xml:space="preserve"> ОКТМО) 11851000;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участник отбора осуществляет предпринимательскую деятельность </w:t>
      </w:r>
      <w:r w:rsidR="009F16A0">
        <w:rPr>
          <w:sz w:val="26"/>
          <w:szCs w:val="26"/>
        </w:rPr>
        <w:br/>
      </w:r>
      <w:r w:rsidRPr="001720C6">
        <w:rPr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 w:rsidR="009F16A0">
        <w:rPr>
          <w:sz w:val="26"/>
          <w:szCs w:val="26"/>
        </w:rPr>
        <w:br/>
      </w:r>
      <w:r w:rsidRPr="001720C6">
        <w:rPr>
          <w:sz w:val="26"/>
          <w:szCs w:val="26"/>
        </w:rPr>
        <w:t xml:space="preserve">по </w:t>
      </w:r>
      <w:hyperlink r:id="rId22">
        <w:r w:rsidRPr="001720C6">
          <w:rPr>
            <w:sz w:val="26"/>
            <w:szCs w:val="26"/>
          </w:rPr>
          <w:t>ОКТМО 11851000</w:t>
        </w:r>
      </w:hyperlink>
      <w:r w:rsidRPr="001720C6">
        <w:rPr>
          <w:sz w:val="26"/>
          <w:szCs w:val="26"/>
        </w:rPr>
        <w:t>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участник отбора предоставил весь требуемый перечень документов </w:t>
      </w:r>
      <w:r w:rsidRPr="001720C6">
        <w:rPr>
          <w:rFonts w:ascii="Times New Roman" w:hAnsi="Times New Roman" w:cs="Times New Roman"/>
          <w:sz w:val="26"/>
          <w:szCs w:val="26"/>
        </w:rPr>
        <w:br/>
        <w:t>в соответствии с пунктом 24 настоящего Порядка;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участник отбора осуществляет предпринимательскую деятельность </w:t>
      </w:r>
      <w:r w:rsidR="009F16A0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в соответствии с Общероссийским классификатором видов экономической деятельности </w:t>
      </w:r>
      <w:hyperlink r:id="rId23">
        <w:r w:rsidRPr="001720C6">
          <w:rPr>
            <w:rFonts w:ascii="Times New Roman" w:hAnsi="Times New Roman" w:cs="Times New Roman"/>
            <w:sz w:val="26"/>
            <w:szCs w:val="26"/>
          </w:rPr>
          <w:t>ОК 029-2014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(КДЕС Ред. 2) по следующим видам экономической деятельности:</w:t>
      </w:r>
    </w:p>
    <w:p w:rsidR="001E2EB6" w:rsidRPr="001720C6" w:rsidRDefault="001720C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4">
        <w:r w:rsidR="001E2EB6" w:rsidRPr="001720C6">
          <w:rPr>
            <w:rFonts w:ascii="Times New Roman" w:hAnsi="Times New Roman" w:cs="Times New Roman"/>
            <w:sz w:val="26"/>
            <w:szCs w:val="26"/>
          </w:rPr>
          <w:t>Раздел C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"Обрабатывающие производства" (за исключением </w:t>
      </w:r>
      <w:hyperlink r:id="rId25">
        <w:r w:rsidR="001E2EB6" w:rsidRPr="001720C6">
          <w:rPr>
            <w:rFonts w:ascii="Times New Roman" w:hAnsi="Times New Roman" w:cs="Times New Roman"/>
            <w:sz w:val="26"/>
            <w:szCs w:val="26"/>
          </w:rPr>
          <w:t>ОКВЭД 11.01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- </w:t>
      </w:r>
      <w:hyperlink r:id="rId26">
        <w:r w:rsidR="001E2EB6" w:rsidRPr="001720C6">
          <w:rPr>
            <w:rFonts w:ascii="Times New Roman" w:hAnsi="Times New Roman" w:cs="Times New Roman"/>
            <w:sz w:val="26"/>
            <w:szCs w:val="26"/>
          </w:rPr>
          <w:t>11.06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и ОКВЭД</w:t>
      </w:r>
      <w:r w:rsidR="009F16A0">
        <w:rPr>
          <w:rFonts w:ascii="Times New Roman" w:hAnsi="Times New Roman" w:cs="Times New Roman"/>
          <w:sz w:val="26"/>
          <w:szCs w:val="26"/>
        </w:rPr>
        <w:t>,</w:t>
      </w:r>
      <w:r w:rsidR="001E2EB6" w:rsidRPr="001720C6">
        <w:rPr>
          <w:rFonts w:ascii="Times New Roman" w:hAnsi="Times New Roman" w:cs="Times New Roman"/>
          <w:sz w:val="26"/>
          <w:szCs w:val="26"/>
        </w:rPr>
        <w:t xml:space="preserve"> входящих в </w:t>
      </w:r>
      <w:hyperlink r:id="rId27">
        <w:r w:rsidR="001E2EB6" w:rsidRPr="001720C6">
          <w:rPr>
            <w:rFonts w:ascii="Times New Roman" w:hAnsi="Times New Roman" w:cs="Times New Roman"/>
            <w:sz w:val="26"/>
            <w:szCs w:val="26"/>
          </w:rPr>
          <w:t>Группировку 12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>);</w:t>
      </w:r>
    </w:p>
    <w:p w:rsidR="001E2EB6" w:rsidRPr="001720C6" w:rsidRDefault="001720C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8">
        <w:r w:rsidR="001E2EB6" w:rsidRPr="001720C6">
          <w:rPr>
            <w:rFonts w:ascii="Times New Roman" w:hAnsi="Times New Roman" w:cs="Times New Roman"/>
            <w:sz w:val="26"/>
            <w:szCs w:val="26"/>
          </w:rPr>
          <w:t>Раздел R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"Деятельность в области культуры, спорта, организации досуга </w:t>
      </w:r>
      <w:r w:rsidR="001E2EB6" w:rsidRPr="001720C6">
        <w:rPr>
          <w:rFonts w:ascii="Times New Roman" w:hAnsi="Times New Roman" w:cs="Times New Roman"/>
          <w:sz w:val="26"/>
          <w:szCs w:val="26"/>
        </w:rPr>
        <w:br/>
        <w:t xml:space="preserve">и развлечений" (за исключением ОКВЭД, входящих в </w:t>
      </w:r>
      <w:hyperlink r:id="rId29">
        <w:r w:rsidR="001E2EB6" w:rsidRPr="001720C6">
          <w:rPr>
            <w:rFonts w:ascii="Times New Roman" w:hAnsi="Times New Roman" w:cs="Times New Roman"/>
            <w:sz w:val="26"/>
            <w:szCs w:val="26"/>
          </w:rPr>
          <w:t>Группировку 92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>);</w:t>
      </w:r>
    </w:p>
    <w:p w:rsidR="001E2EB6" w:rsidRPr="001720C6" w:rsidRDefault="001720C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0">
        <w:r w:rsidR="001E2EB6" w:rsidRPr="001720C6">
          <w:rPr>
            <w:rFonts w:ascii="Times New Roman" w:hAnsi="Times New Roman" w:cs="Times New Roman"/>
            <w:sz w:val="26"/>
            <w:szCs w:val="26"/>
          </w:rPr>
          <w:t>ОКВЭД, входящие в Группировку 38.11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"Сбор неопасных отходов";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ОКВЭД </w:t>
      </w:r>
      <w:hyperlink r:id="rId31">
        <w:r w:rsidRPr="001720C6">
          <w:rPr>
            <w:rFonts w:ascii="Times New Roman" w:hAnsi="Times New Roman" w:cs="Times New Roman"/>
            <w:sz w:val="26"/>
            <w:szCs w:val="26"/>
          </w:rPr>
          <w:t>42.21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"Строительство инженерных коммуникаций для водоснабжения </w:t>
      </w:r>
      <w:r w:rsidR="009F16A0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и водоотведения, газоснабжения";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ОКВЭД, входящие в </w:t>
      </w:r>
      <w:hyperlink r:id="rId32">
        <w:r w:rsidRPr="001720C6">
          <w:rPr>
            <w:rFonts w:ascii="Times New Roman" w:hAnsi="Times New Roman" w:cs="Times New Roman"/>
            <w:sz w:val="26"/>
            <w:szCs w:val="26"/>
          </w:rPr>
          <w:t>Группировку 45.2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"Техническое обслуживание и ремонт автотранспортных средств";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ОКВЭД, входящие в Группировку "Торговля розничная цветами и другими растениями, семенами, удобрениями, домашними животными и кормами </w:t>
      </w:r>
      <w:r w:rsidR="009F16A0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для домашних животных в специализированных магазинах</w:t>
      </w:r>
      <w:r w:rsidR="009F16A0">
        <w:rPr>
          <w:rFonts w:ascii="Times New Roman" w:hAnsi="Times New Roman" w:cs="Times New Roman"/>
          <w:sz w:val="26"/>
          <w:szCs w:val="26"/>
        </w:rPr>
        <w:t>"</w:t>
      </w:r>
      <w:r w:rsidRPr="001720C6">
        <w:rPr>
          <w:rFonts w:ascii="Times New Roman" w:hAnsi="Times New Roman" w:cs="Times New Roman"/>
          <w:sz w:val="26"/>
          <w:szCs w:val="26"/>
        </w:rPr>
        <w:t>;</w:t>
      </w:r>
    </w:p>
    <w:p w:rsidR="001E2EB6" w:rsidRPr="001720C6" w:rsidRDefault="001720C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3">
        <w:r w:rsidR="001E2EB6" w:rsidRPr="001720C6">
          <w:rPr>
            <w:rFonts w:ascii="Times New Roman" w:hAnsi="Times New Roman" w:cs="Times New Roman"/>
            <w:sz w:val="26"/>
            <w:szCs w:val="26"/>
          </w:rPr>
          <w:t>ОКВЭД, входящие в Группировку 61.10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"Деятельность в области связи на базе проводных технологий";</w:t>
      </w:r>
    </w:p>
    <w:p w:rsidR="001E2EB6" w:rsidRPr="001720C6" w:rsidRDefault="001720C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4">
        <w:r w:rsidR="001E2EB6" w:rsidRPr="001720C6">
          <w:rPr>
            <w:rFonts w:ascii="Times New Roman" w:hAnsi="Times New Roman" w:cs="Times New Roman"/>
            <w:sz w:val="26"/>
            <w:szCs w:val="26"/>
          </w:rPr>
          <w:t>ОКВЭД, входящие в Группировку 68.32.1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"Управление эксплуатацией жилого фонда за вознаграждение или на договорной основе";</w:t>
      </w:r>
    </w:p>
    <w:p w:rsidR="001E2EB6" w:rsidRPr="001720C6" w:rsidRDefault="001720C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5">
        <w:r w:rsidR="001E2EB6" w:rsidRPr="001720C6">
          <w:rPr>
            <w:rFonts w:ascii="Times New Roman" w:hAnsi="Times New Roman" w:cs="Times New Roman"/>
            <w:sz w:val="26"/>
            <w:szCs w:val="26"/>
          </w:rPr>
          <w:t>ОКВЭД, входящие в Группировку 71.1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"Деятельность в области архитектуры, инженерных изысканий и предоставление технических консультаций в этих областях";</w:t>
      </w:r>
    </w:p>
    <w:p w:rsidR="001E2EB6" w:rsidRPr="001720C6" w:rsidRDefault="001720C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6">
        <w:r w:rsidR="001E2EB6" w:rsidRPr="001720C6">
          <w:rPr>
            <w:rFonts w:ascii="Times New Roman" w:hAnsi="Times New Roman" w:cs="Times New Roman"/>
            <w:sz w:val="26"/>
            <w:szCs w:val="26"/>
          </w:rPr>
          <w:t>ОКВЭД 74.20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"Деятельность в области фотографии";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ОКВЭД, входящие в </w:t>
      </w:r>
      <w:hyperlink r:id="rId37">
        <w:r w:rsidRPr="001720C6">
          <w:rPr>
            <w:rFonts w:ascii="Times New Roman" w:hAnsi="Times New Roman" w:cs="Times New Roman"/>
            <w:sz w:val="26"/>
            <w:szCs w:val="26"/>
          </w:rPr>
          <w:t>Группировку 75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"Деятельность ветеринарная";</w:t>
      </w:r>
    </w:p>
    <w:p w:rsidR="001E2EB6" w:rsidRPr="001720C6" w:rsidRDefault="001720C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8">
        <w:r w:rsidR="001E2EB6" w:rsidRPr="001720C6">
          <w:rPr>
            <w:rFonts w:ascii="Times New Roman" w:hAnsi="Times New Roman" w:cs="Times New Roman"/>
            <w:sz w:val="26"/>
            <w:szCs w:val="26"/>
          </w:rPr>
          <w:t>ОКВЭД 79.11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"Деятельность туристических агентств";</w:t>
      </w:r>
    </w:p>
    <w:p w:rsidR="001E2EB6" w:rsidRPr="001720C6" w:rsidRDefault="001720C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9">
        <w:r w:rsidR="001E2EB6" w:rsidRPr="001720C6">
          <w:rPr>
            <w:rFonts w:ascii="Times New Roman" w:hAnsi="Times New Roman" w:cs="Times New Roman"/>
            <w:sz w:val="26"/>
            <w:szCs w:val="26"/>
          </w:rPr>
          <w:t>ОКВЭД, входящие в Группировку 85.41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"Дополнительное образование детей </w:t>
      </w:r>
      <w:r w:rsidR="009F16A0">
        <w:rPr>
          <w:rFonts w:ascii="Times New Roman" w:hAnsi="Times New Roman" w:cs="Times New Roman"/>
          <w:sz w:val="26"/>
          <w:szCs w:val="26"/>
        </w:rPr>
        <w:br/>
      </w:r>
      <w:r w:rsidR="001E2EB6" w:rsidRPr="001720C6">
        <w:rPr>
          <w:rFonts w:ascii="Times New Roman" w:hAnsi="Times New Roman" w:cs="Times New Roman"/>
          <w:sz w:val="26"/>
          <w:szCs w:val="26"/>
        </w:rPr>
        <w:t>и взрослых";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ОКВЭД, входящие в </w:t>
      </w:r>
      <w:hyperlink r:id="rId40">
        <w:r w:rsidRPr="001720C6">
          <w:rPr>
            <w:rFonts w:ascii="Times New Roman" w:hAnsi="Times New Roman" w:cs="Times New Roman"/>
            <w:sz w:val="26"/>
            <w:szCs w:val="26"/>
          </w:rPr>
          <w:t>Группировку 86.2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"Медицинская и стоматологическая практика";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ОКВЭД 87.90.17 "Деятельность по оказанию услуг по физической реабилитации и </w:t>
      </w:r>
      <w:proofErr w:type="spellStart"/>
      <w:r w:rsidRPr="001720C6">
        <w:rPr>
          <w:rFonts w:ascii="Times New Roman" w:hAnsi="Times New Roman" w:cs="Times New Roman"/>
          <w:sz w:val="26"/>
          <w:szCs w:val="26"/>
        </w:rPr>
        <w:t>абилитации</w:t>
      </w:r>
      <w:proofErr w:type="spellEnd"/>
      <w:r w:rsidRPr="001720C6">
        <w:rPr>
          <w:rFonts w:ascii="Times New Roman" w:hAnsi="Times New Roman" w:cs="Times New Roman"/>
          <w:sz w:val="26"/>
          <w:szCs w:val="26"/>
        </w:rPr>
        <w:t xml:space="preserve"> инвалидов с использованием средств физической культуры и спорта (физкультурно-оздоровительных мероприятий, спорта, средств и методов адаптивной физической культуры и адаптивного спорта) с обеспечением проживания </w:t>
      </w:r>
      <w:r w:rsidR="009F16A0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(в стационарной форме)</w:t>
      </w:r>
      <w:r w:rsidR="009F16A0">
        <w:rPr>
          <w:rFonts w:ascii="Times New Roman" w:hAnsi="Times New Roman" w:cs="Times New Roman"/>
          <w:sz w:val="26"/>
          <w:szCs w:val="26"/>
        </w:rPr>
        <w:t>"</w:t>
      </w:r>
      <w:r w:rsidRPr="001720C6">
        <w:rPr>
          <w:rFonts w:ascii="Times New Roman" w:hAnsi="Times New Roman" w:cs="Times New Roman"/>
          <w:sz w:val="26"/>
          <w:szCs w:val="26"/>
        </w:rPr>
        <w:t>;</w:t>
      </w:r>
    </w:p>
    <w:p w:rsidR="001E2EB6" w:rsidRPr="001720C6" w:rsidRDefault="001720C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41">
        <w:r w:rsidR="001E2EB6" w:rsidRPr="001720C6">
          <w:rPr>
            <w:rFonts w:ascii="Times New Roman" w:hAnsi="Times New Roman" w:cs="Times New Roman"/>
            <w:sz w:val="26"/>
            <w:szCs w:val="26"/>
          </w:rPr>
          <w:t>ОКВЭД 86.90.3</w:t>
        </w:r>
      </w:hyperlink>
      <w:r w:rsidR="001E2EB6" w:rsidRPr="001720C6">
        <w:rPr>
          <w:rFonts w:ascii="Times New Roman" w:hAnsi="Times New Roman" w:cs="Times New Roman"/>
          <w:sz w:val="26"/>
          <w:szCs w:val="26"/>
        </w:rPr>
        <w:t xml:space="preserve"> "Деятельность массажных салонов";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ОКВЭД, входящие в </w:t>
      </w:r>
      <w:hyperlink r:id="rId42">
        <w:r w:rsidRPr="001720C6">
          <w:rPr>
            <w:rFonts w:ascii="Times New Roman" w:hAnsi="Times New Roman" w:cs="Times New Roman"/>
            <w:sz w:val="26"/>
            <w:szCs w:val="26"/>
          </w:rPr>
          <w:t>Группировку 95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"Ремонт компьютеров, предметов личного потребления и хозяйственно-бытового назначения";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ОКВЭД, входящие в </w:t>
      </w:r>
      <w:hyperlink r:id="rId43">
        <w:r w:rsidRPr="001720C6">
          <w:rPr>
            <w:rFonts w:ascii="Times New Roman" w:hAnsi="Times New Roman" w:cs="Times New Roman"/>
            <w:sz w:val="26"/>
            <w:szCs w:val="26"/>
          </w:rPr>
          <w:t>Группировку 96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"Деятельность по предоставлению прочих персональных услуг".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21. Проверка участника отбора на соответствие требованиям, определенным </w:t>
      </w:r>
      <w:hyperlink w:anchor="P98">
        <w:r w:rsidRPr="001720C6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22. Подтверждение соответствия участника отбора требованиям, указанным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в пункте 20 настоящего Положения,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участником отбора отметок </w:t>
      </w:r>
      <w:r w:rsidRPr="001720C6">
        <w:rPr>
          <w:rFonts w:ascii="Times New Roman" w:hAnsi="Times New Roman" w:cs="Times New Roman"/>
          <w:sz w:val="26"/>
          <w:szCs w:val="26"/>
        </w:rPr>
        <w:br/>
        <w:t>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23. 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38"/>
      <w:bookmarkEnd w:id="6"/>
      <w:r w:rsidRPr="001720C6">
        <w:rPr>
          <w:rFonts w:ascii="Times New Roman" w:hAnsi="Times New Roman" w:cs="Times New Roman"/>
          <w:sz w:val="26"/>
          <w:szCs w:val="26"/>
        </w:rPr>
        <w:t xml:space="preserve">24. 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</w:t>
      </w:r>
      <w:r w:rsidR="00645F8F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в электронную форму путем сканирования) и материалов, сформированных в том числе в электронном виде с использованием иных информационных систем, предоставление которых предусмотрено в объявлении: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24.1. </w:t>
      </w:r>
      <w:hyperlink w:anchor="P295">
        <w:r w:rsidRPr="001720C6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="00645F8F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к субъектам малого и среднего предпринимательства, установленным Федеральным </w:t>
      </w:r>
      <w:hyperlink r:id="rId44">
        <w:r w:rsidRPr="001720C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от 24.07.2007 № 209-ФЗ "О развитии малого и среднего предпринимательства в Российской Федерации" (далее </w:t>
      </w:r>
      <w:r w:rsidR="00645F8F">
        <w:rPr>
          <w:rFonts w:ascii="Times New Roman" w:hAnsi="Times New Roman" w:cs="Times New Roman"/>
          <w:sz w:val="26"/>
          <w:szCs w:val="26"/>
        </w:rPr>
        <w:t>–</w:t>
      </w:r>
      <w:r w:rsidRPr="001720C6">
        <w:rPr>
          <w:rFonts w:ascii="Times New Roman" w:hAnsi="Times New Roman" w:cs="Times New Roman"/>
          <w:sz w:val="26"/>
          <w:szCs w:val="26"/>
        </w:rPr>
        <w:t xml:space="preserve"> заявление) по форме согласно Приложению </w:t>
      </w:r>
      <w:r w:rsidR="00645F8F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к настоящему Порядку. Заявление предоставляется участниками отбора, имеющими отметку "вновь созданный" в Едином реестре субъектов малого и среднего предпринимательства на дату подачи заявки;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24.2. Паспорт гражданина Российской Федерации: вторая, третья страницы, место жительства </w:t>
      </w:r>
      <w:r w:rsidR="00645F8F">
        <w:rPr>
          <w:rFonts w:ascii="Times New Roman" w:hAnsi="Times New Roman" w:cs="Times New Roman"/>
          <w:sz w:val="26"/>
          <w:szCs w:val="26"/>
        </w:rPr>
        <w:t>–</w:t>
      </w:r>
      <w:r w:rsidRPr="001720C6">
        <w:rPr>
          <w:rFonts w:ascii="Times New Roman" w:hAnsi="Times New Roman" w:cs="Times New Roman"/>
          <w:sz w:val="26"/>
          <w:szCs w:val="26"/>
        </w:rPr>
        <w:t xml:space="preserve"> для индивидуальных предпринимателей или учредительные </w:t>
      </w:r>
      <w:r w:rsidRPr="001720C6">
        <w:rPr>
          <w:rFonts w:ascii="Times New Roman" w:hAnsi="Times New Roman" w:cs="Times New Roman"/>
          <w:sz w:val="26"/>
          <w:szCs w:val="26"/>
        </w:rPr>
        <w:lastRenderedPageBreak/>
        <w:t xml:space="preserve">документы (устав) </w:t>
      </w:r>
      <w:r w:rsidR="00645F8F">
        <w:rPr>
          <w:rFonts w:ascii="Times New Roman" w:hAnsi="Times New Roman" w:cs="Times New Roman"/>
          <w:sz w:val="26"/>
          <w:szCs w:val="26"/>
        </w:rPr>
        <w:t>–</w:t>
      </w:r>
      <w:r w:rsidRPr="001720C6">
        <w:rPr>
          <w:rFonts w:ascii="Times New Roman" w:hAnsi="Times New Roman" w:cs="Times New Roman"/>
          <w:sz w:val="26"/>
          <w:szCs w:val="26"/>
        </w:rPr>
        <w:t xml:space="preserve"> для юридических лиц;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24.3. 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45">
        <w:r w:rsidRPr="001720C6">
          <w:rPr>
            <w:rFonts w:ascii="Times New Roman" w:hAnsi="Times New Roman" w:cs="Times New Roman"/>
            <w:sz w:val="26"/>
            <w:szCs w:val="26"/>
          </w:rPr>
          <w:t>ОКТМО 11851000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(налоговая декларация по налогу, уплачиваемому в связи с применением упрощенной системы налогообложения, </w:t>
      </w:r>
      <w:r w:rsidR="00AF4A3C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или патент на право применения патентной системы налогообложения, </w:t>
      </w:r>
      <w:r w:rsidR="00AF4A3C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или 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№ ЕД-7-8/1047@ (форма по </w:t>
      </w:r>
      <w:hyperlink r:id="rId46">
        <w:r w:rsidRPr="001720C6">
          <w:rPr>
            <w:rFonts w:ascii="Times New Roman" w:hAnsi="Times New Roman" w:cs="Times New Roman"/>
            <w:sz w:val="26"/>
            <w:szCs w:val="26"/>
          </w:rPr>
          <w:t>КНД 1110355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), или </w:t>
      </w:r>
      <w:hyperlink r:id="rId47">
        <w:r w:rsidRPr="001720C6">
          <w:rPr>
            <w:rFonts w:ascii="Times New Roman" w:hAnsi="Times New Roman" w:cs="Times New Roman"/>
            <w:sz w:val="26"/>
            <w:szCs w:val="26"/>
          </w:rPr>
          <w:t>справка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№ ЕД-7-8/1129@ (форма по КНД 1120502)); 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24.4. Документы, подтверждающие трудовые отношения с работниками, которые были направлены на подготовку, переподготовку, повышение квалификации кадров, курсов, мастер-классов, семинаров (расчет по страховым взносам по форме, утвержденной приказом Федеральной налоговой службы России, трудовые договоры, выписки из трудовых книжек, приказы о приеме на работу) (при наличии наемных работников);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24.5. 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</w:t>
      </w:r>
      <w:r w:rsidR="00FE26C2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для осуществления предпринимательской деятельности по заявленному направлению;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24.6. Документы, подтверждающие расходы на подготовку, переподготовку, повышение квалификации кадров, курсов, мастер-классов, семинаров (договор; копии документов, подтверждающих оплату услуг согласно договору; копии дипломов, </w:t>
      </w:r>
      <w:r w:rsidR="00AF4A3C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или сертификатов, или свидетельств, или удостоверений; документы, подтверждающие транспортные расходы (билеты, посадочные талоны, документы, подтверждающие оплату билетов) и т.п.).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25. 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26.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27. Электронные копии документов и материалы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AF4A3C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без специальных программных или технологических средств.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При несоответствии поданных в составе заявки сведений, содержащихся </w:t>
      </w:r>
      <w:r w:rsidRPr="001720C6">
        <w:rPr>
          <w:rFonts w:ascii="Times New Roman" w:hAnsi="Times New Roman" w:cs="Times New Roman"/>
          <w:sz w:val="26"/>
          <w:szCs w:val="26"/>
        </w:rPr>
        <w:br/>
        <w:t>в экранных формах веб-интерфейса системы "Электронный бюджет", сведениям, содержащимся в прилагаемых к заявке документах, приоритет имеют сведения, содержащиеся в экранных формах веб-интерфейса системы "Электронный бюджет".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28. Отдел в целях подтверждения соответствия участника отбора установленным требованиям не вправе требовать от участника отбора представления </w:t>
      </w:r>
      <w:r w:rsidRPr="001720C6">
        <w:rPr>
          <w:rFonts w:ascii="Times New Roman" w:hAnsi="Times New Roman" w:cs="Times New Roman"/>
          <w:sz w:val="26"/>
          <w:szCs w:val="26"/>
        </w:rPr>
        <w:lastRenderedPageBreak/>
        <w:t xml:space="preserve">документов и информации при наличии соответствующей информации </w:t>
      </w:r>
      <w:r w:rsidR="003E6AAC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в государственных информационных системах, доступ к которым у Отдела имеется </w:t>
      </w:r>
      <w:r w:rsidR="003E6AAC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Отделу по собственной инициативе.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29. Датой и временем представления заявки и прилагаемых к ней документов считаются дата и время подписания заявки участником отбора с присвоением </w:t>
      </w:r>
      <w:r w:rsidRPr="001720C6">
        <w:rPr>
          <w:rFonts w:ascii="Times New Roman" w:hAnsi="Times New Roman" w:cs="Times New Roman"/>
          <w:sz w:val="26"/>
          <w:szCs w:val="26"/>
        </w:rPr>
        <w:br/>
        <w:t>ей регистрационного номера в информационной системе "Электронный бюджет".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30. Заявка должна содержать следующие сведения: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30.1. Информацию и документы об участнике отбора: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полное и сокращенное наименование (при наличии) участника отбора </w:t>
      </w:r>
      <w:r w:rsidRPr="001720C6">
        <w:rPr>
          <w:rFonts w:ascii="Times New Roman" w:hAnsi="Times New Roman" w:cs="Times New Roman"/>
          <w:sz w:val="26"/>
          <w:szCs w:val="26"/>
        </w:rPr>
        <w:br/>
        <w:t>(для юридических лиц);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фамилия, имя, отчество (при наличии) индивидуального предпринимателя;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 участника отбора;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дата постановки на учет в налоговом органе (для индивидуальных предпринимателей);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дата и код причины постановки на учет в налоговом органе (для юридических лиц);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дата государственной регистрации физического лица в качестве индивидуального предпринимателя;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дата и место рождения (для индивидуальных предпринимателей);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страховой номер индивидуального лицевого счета (для индивидуальных предпринимателей);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адрес юридического лица, адрес регистрации (для индивидуальных предпринимателей);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номер контактного телефона, почтовый адрес и адрес электронной почты </w:t>
      </w:r>
      <w:r w:rsidR="005C1C79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для направления юридически значимых сообщений;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</w:t>
      </w:r>
      <w:r w:rsidR="005C1C79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(при наличии) учредителей (за исключением сельскохозяйственных кооперативов, созданных в соответствии с Федеральным </w:t>
      </w:r>
      <w:hyperlink r:id="rId48">
        <w:r w:rsidRPr="001720C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от 08.12.1995 № 193-ФЗ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"О сельскохозяйственной кооперации"), членов коллегиального исполнительного органа, лица, исполняющего функции единоличного исполнительного органа </w:t>
      </w:r>
      <w:r w:rsidRPr="001720C6">
        <w:rPr>
          <w:rFonts w:ascii="Times New Roman" w:hAnsi="Times New Roman" w:cs="Times New Roman"/>
          <w:sz w:val="26"/>
          <w:szCs w:val="26"/>
        </w:rPr>
        <w:br/>
        <w:t>(для юридических лиц);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информация о руководителе юридического лица (фамилия, имя, отчество </w:t>
      </w:r>
      <w:r w:rsidRPr="001720C6">
        <w:rPr>
          <w:rFonts w:ascii="Times New Roman" w:hAnsi="Times New Roman" w:cs="Times New Roman"/>
          <w:sz w:val="26"/>
          <w:szCs w:val="26"/>
        </w:rPr>
        <w:br/>
        <w:t>(при наличии), идентификационный номер налогоплательщика, должность);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1E2EB6" w:rsidRPr="001720C6" w:rsidRDefault="001E2EB6" w:rsidP="001720C6">
      <w:pPr>
        <w:pStyle w:val="ConsPlusNormal"/>
        <w:tabs>
          <w:tab w:val="left" w:pos="160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обоснование необходимости обучения, связанного с подготовкой, переподготовкой и повышением квалификации кадров, курсов, мастер-классов, семинаров;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30.2. Информацию и документы, подтверждающие соответствие участника отбора установленным в объявлении требованиям;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30.3. Информацию и документы, представляемые при проведении отбора </w:t>
      </w:r>
      <w:r w:rsidRPr="001720C6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lastRenderedPageBreak/>
        <w:t>в процессе документооборота: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подтверждение согласия на публикацию (размещение) в информационно-телекоммуникационной сети "Интернет" информации об участнике отбора,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r w:rsidR="000D0114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веб-интерфейса системы "Электронный бюджет";</w:t>
      </w:r>
    </w:p>
    <w:p w:rsidR="001E2EB6" w:rsidRPr="001720C6" w:rsidRDefault="001E2EB6" w:rsidP="00172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>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31. Участник отбора в течение срока приема заявок может подать только одну заявку в сроки, указанные в объявлении.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32. 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38">
        <w:r w:rsidRPr="001720C6">
          <w:rPr>
            <w:rFonts w:ascii="Times New Roman" w:hAnsi="Times New Roman" w:cs="Times New Roman"/>
            <w:sz w:val="26"/>
            <w:szCs w:val="26"/>
          </w:rPr>
          <w:t>пункте 24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В случае необходимости внесения изменений в заявк</w:t>
      </w:r>
      <w:r w:rsidR="000D0114">
        <w:rPr>
          <w:rFonts w:ascii="Times New Roman" w:hAnsi="Times New Roman" w:cs="Times New Roman"/>
          <w:sz w:val="26"/>
          <w:szCs w:val="26"/>
        </w:rPr>
        <w:t>у на стадии рассмотрения заявки</w:t>
      </w:r>
      <w:r w:rsidRPr="001720C6">
        <w:rPr>
          <w:rFonts w:ascii="Times New Roman" w:hAnsi="Times New Roman" w:cs="Times New Roman"/>
          <w:sz w:val="26"/>
          <w:szCs w:val="26"/>
        </w:rPr>
        <w:t xml:space="preserve"> Отдел принимает решение о возврате заявки на доработку. Решения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1 рабочего дня со дня их принятия </w:t>
      </w:r>
      <w:r w:rsidRPr="001720C6">
        <w:rPr>
          <w:rFonts w:ascii="Times New Roman" w:hAnsi="Times New Roman" w:cs="Times New Roman"/>
          <w:sz w:val="26"/>
          <w:szCs w:val="26"/>
        </w:rPr>
        <w:br/>
        <w:t>с указанием оснований для возврата заявки, а также положений заявки, нуждающихся в доработке.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Возврат заявок и документов на доработку осуществляется в случае необходимости уточнения информации, содержащейся в заявке и (или) документах, </w:t>
      </w:r>
      <w:r w:rsidR="000D0114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с указанием информации, требующей уточнения; представления не в полном объеме документов предусмотренных пунктом 24 настоящего Порядка.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Участник отбора после устранения замечаний вправе повторно направить заявку в течение 2 календарных дней со дня получения заявки на доработку, но не позднее </w:t>
      </w:r>
      <w:r w:rsidR="000D0114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2 календарных дней до окончания срока рассмотрения заявок, установленного </w:t>
      </w:r>
      <w:r w:rsidR="000D0114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пунктом 38 настоящего Порядка.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33. Участник отбора вправе отозвать заявку, поданную в соответствии </w:t>
      </w:r>
      <w:r w:rsidRPr="001720C6">
        <w:rPr>
          <w:rFonts w:ascii="Times New Roman" w:hAnsi="Times New Roman" w:cs="Times New Roman"/>
          <w:sz w:val="26"/>
          <w:szCs w:val="26"/>
        </w:rPr>
        <w:br/>
        <w:t>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83"/>
      <w:bookmarkEnd w:id="7"/>
      <w:r w:rsidRPr="001720C6">
        <w:rPr>
          <w:rFonts w:ascii="Times New Roman" w:hAnsi="Times New Roman" w:cs="Times New Roman"/>
          <w:sz w:val="26"/>
          <w:szCs w:val="26"/>
        </w:rPr>
        <w:t xml:space="preserve">34. Участник отбора со дня размещения объявления на едином портале </w:t>
      </w:r>
      <w:r w:rsidR="000D0114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не позднее 3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84"/>
      <w:bookmarkEnd w:id="8"/>
      <w:r w:rsidRPr="001720C6">
        <w:rPr>
          <w:rFonts w:ascii="Times New Roman" w:hAnsi="Times New Roman" w:cs="Times New Roman"/>
          <w:sz w:val="26"/>
          <w:szCs w:val="26"/>
        </w:rPr>
        <w:t xml:space="preserve">35. Главный распорядитель бюджетных средств в ответ на запрос, указанный </w:t>
      </w:r>
      <w:r w:rsidR="00086BF6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183">
        <w:r w:rsidRPr="001720C6">
          <w:rPr>
            <w:rFonts w:ascii="Times New Roman" w:hAnsi="Times New Roman" w:cs="Times New Roman"/>
            <w:sz w:val="26"/>
            <w:szCs w:val="26"/>
          </w:rPr>
          <w:t>пункте 34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Порядка, направляет разъяснение положений объявления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</w:t>
      </w:r>
      <w:r w:rsidRPr="001720C6">
        <w:rPr>
          <w:rFonts w:ascii="Times New Roman" w:hAnsi="Times New Roman" w:cs="Times New Roman"/>
          <w:sz w:val="26"/>
          <w:szCs w:val="26"/>
        </w:rPr>
        <w:lastRenderedPageBreak/>
        <w:t>средств разъяснение положений объявления не должно изменять суть информации, содержащейся в указанном объявлении.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Доступ к разъяснению, формируемому в системе "Электронный бюджет"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в соответствии с </w:t>
      </w:r>
      <w:hyperlink w:anchor="P184">
        <w:r w:rsidRPr="001720C6">
          <w:rPr>
            <w:rFonts w:ascii="Times New Roman" w:hAnsi="Times New Roman" w:cs="Times New Roman"/>
            <w:sz w:val="26"/>
            <w:szCs w:val="26"/>
          </w:rPr>
          <w:t>абзацем первым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пункта, предоставляется всем участникам отбора.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36. Отделу со дня приема заявок открывается доступ к заявкам в системе "Электронный бюджет" для их рассмотрения.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37. Протокол вскрытия заявок формируется автоматически на едином портале, не позднее 1 рабочего дня, следующего за днем окончания срока приема заявок, подписывается усиленной квалифицированной электронной подписью председателя комиссии в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>38. Члены комиссии в течение 15 календарных дней после окончания приема заявок рассматривают заявки и прилагаемые к ним документы.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Отдел осуществляет </w:t>
      </w:r>
      <w:proofErr w:type="spellStart"/>
      <w:r w:rsidRPr="001720C6">
        <w:rPr>
          <w:rFonts w:ascii="Times New Roman" w:hAnsi="Times New Roman" w:cs="Times New Roman"/>
          <w:sz w:val="26"/>
          <w:szCs w:val="26"/>
        </w:rPr>
        <w:t>валидацию</w:t>
      </w:r>
      <w:proofErr w:type="spellEnd"/>
      <w:r w:rsidRPr="001720C6">
        <w:rPr>
          <w:rFonts w:ascii="Times New Roman" w:hAnsi="Times New Roman" w:cs="Times New Roman"/>
          <w:sz w:val="26"/>
          <w:szCs w:val="26"/>
        </w:rPr>
        <w:t xml:space="preserve"> заявок и прилагаемых документов.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В случае если в целях полного, всестороннего и объективного рассмотрения заявки необходимо получение информации и документов от участника отбора </w:t>
      </w:r>
      <w:r w:rsidRPr="001720C6">
        <w:rPr>
          <w:sz w:val="26"/>
          <w:szCs w:val="26"/>
        </w:rPr>
        <w:br/>
        <w:t xml:space="preserve">для разъяснений по представленным им документам и информации, Отделом осуществляется запрос у участника отбора разъяснения в отношении документов </w:t>
      </w:r>
      <w:r w:rsidRPr="001720C6">
        <w:rPr>
          <w:sz w:val="26"/>
          <w:szCs w:val="26"/>
        </w:rPr>
        <w:br/>
        <w:t xml:space="preserve">и информации с использованием системы "Электронный бюджет", направляемый </w:t>
      </w:r>
      <w:r w:rsidR="00130AE6">
        <w:rPr>
          <w:sz w:val="26"/>
          <w:szCs w:val="26"/>
        </w:rPr>
        <w:br/>
      </w:r>
      <w:r w:rsidRPr="001720C6">
        <w:rPr>
          <w:sz w:val="26"/>
          <w:szCs w:val="26"/>
        </w:rPr>
        <w:t>при необходимости в равной мере всем участникам отбора (далее – запрос).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В запросе Отдел устанавливает срок представления участником отбора разъяснения в отношении документов и информации, который должен составлять </w:t>
      </w:r>
      <w:r w:rsidRPr="001720C6">
        <w:rPr>
          <w:sz w:val="26"/>
          <w:szCs w:val="26"/>
        </w:rPr>
        <w:br/>
        <w:t>не менее 2 календарных дней со дня, следующего за днем размещения соответствующего запроса.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>Участник отбора формирует и представляет в систему "Электронный бюджет" информацию и документы</w:t>
      </w:r>
      <w:r w:rsidR="00130AE6">
        <w:rPr>
          <w:sz w:val="26"/>
          <w:szCs w:val="26"/>
        </w:rPr>
        <w:t>,</w:t>
      </w:r>
      <w:r w:rsidRPr="001720C6">
        <w:rPr>
          <w:sz w:val="26"/>
          <w:szCs w:val="26"/>
        </w:rPr>
        <w:t xml:space="preserve"> запрашиваемые в соответствии с абзацем четвертым настоящего пункта, в установленный срок.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 xml:space="preserve">В случае если участник отбора в ответ на запрос не представил запрашиваемые документы и информацию в установленный срок, информация об этом включается </w:t>
      </w:r>
      <w:r w:rsidR="004A11F2">
        <w:rPr>
          <w:sz w:val="26"/>
          <w:szCs w:val="26"/>
        </w:rPr>
        <w:br/>
      </w:r>
      <w:r w:rsidRPr="001720C6">
        <w:rPr>
          <w:sz w:val="26"/>
          <w:szCs w:val="26"/>
        </w:rPr>
        <w:t>в протокол рассмотрения заявок, предусмотренный пунктом 44 настоящего Порядка.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>39. 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9" w:name="P202"/>
      <w:bookmarkEnd w:id="9"/>
      <w:r w:rsidRPr="001720C6">
        <w:rPr>
          <w:sz w:val="26"/>
          <w:szCs w:val="26"/>
        </w:rPr>
        <w:t>Решение о соответствии заявки требованиям, указанным в объявлении, предусмотренным настоящим Порядком, принимается комиссией на дату получения результатов проверки представленных участником отбора информации и документов, поданных в составе заявки.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191"/>
      <w:bookmarkEnd w:id="10"/>
      <w:r w:rsidRPr="001720C6">
        <w:rPr>
          <w:rFonts w:ascii="Times New Roman" w:hAnsi="Times New Roman" w:cs="Times New Roman"/>
          <w:sz w:val="26"/>
          <w:szCs w:val="26"/>
        </w:rPr>
        <w:t>40. Основаниями для отклонения заявок являются: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40.1. Несоответствие участника отбора требованиям, установленным </w:t>
      </w:r>
      <w:hyperlink w:anchor="P98">
        <w:r w:rsidRPr="001720C6">
          <w:rPr>
            <w:rFonts w:ascii="Times New Roman" w:hAnsi="Times New Roman" w:cs="Times New Roman"/>
            <w:sz w:val="26"/>
            <w:szCs w:val="26"/>
          </w:rPr>
          <w:t>пунктом 20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1E2EB6" w:rsidRPr="001720C6" w:rsidRDefault="004A11F2" w:rsidP="001720C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40.2. </w:t>
      </w:r>
      <w:r w:rsidR="001E2EB6" w:rsidRPr="001720C6">
        <w:rPr>
          <w:rFonts w:ascii="Times New Roman" w:eastAsiaTheme="minorHAnsi" w:hAnsi="Times New Roman" w:cs="Times New Roman"/>
          <w:sz w:val="26"/>
          <w:szCs w:val="26"/>
          <w:lang w:eastAsia="en-US"/>
        </w:rPr>
        <w:t>Непредставление (представление не в полном объеме) документов, указанных в объявлении, предусмотренных настоящ</w:t>
      </w:r>
      <w:r w:rsidR="00FE26C2">
        <w:rPr>
          <w:rFonts w:ascii="Times New Roman" w:eastAsiaTheme="minorHAnsi" w:hAnsi="Times New Roman" w:cs="Times New Roman"/>
          <w:sz w:val="26"/>
          <w:szCs w:val="26"/>
          <w:lang w:eastAsia="en-US"/>
        </w:rPr>
        <w:t>им</w:t>
      </w:r>
      <w:r w:rsidR="001E2EB6" w:rsidRPr="001720C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Порядк</w:t>
      </w:r>
      <w:r w:rsidR="00FE26C2">
        <w:rPr>
          <w:rFonts w:ascii="Times New Roman" w:eastAsiaTheme="minorHAnsi" w:hAnsi="Times New Roman" w:cs="Times New Roman"/>
          <w:sz w:val="26"/>
          <w:szCs w:val="26"/>
          <w:lang w:eastAsia="en-US"/>
        </w:rPr>
        <w:t>ом</w:t>
      </w:r>
      <w:r w:rsidR="001E2EB6" w:rsidRPr="001720C6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:rsidR="001E2EB6" w:rsidRPr="001720C6" w:rsidRDefault="004A11F2" w:rsidP="001720C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40.3. </w:t>
      </w:r>
      <w:r w:rsidR="001E2EB6" w:rsidRPr="001720C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Несоответствие представленных участником отбора заявки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</w:r>
      <w:r w:rsidR="001E2EB6" w:rsidRPr="001720C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 (или) документов требованиям, установленным в объявлении, предусмотренным </w:t>
      </w:r>
      <w:r w:rsidR="001E2EB6" w:rsidRPr="001720C6">
        <w:rPr>
          <w:rFonts w:ascii="Times New Roman" w:eastAsiaTheme="minorHAnsi" w:hAnsi="Times New Roman" w:cs="Times New Roman"/>
          <w:sz w:val="26"/>
          <w:szCs w:val="26"/>
          <w:lang w:eastAsia="en-US"/>
        </w:rPr>
        <w:br/>
        <w:t>настоящ</w:t>
      </w:r>
      <w:r w:rsidR="00FE26C2">
        <w:rPr>
          <w:rFonts w:ascii="Times New Roman" w:eastAsiaTheme="minorHAnsi" w:hAnsi="Times New Roman" w:cs="Times New Roman"/>
          <w:sz w:val="26"/>
          <w:szCs w:val="26"/>
          <w:lang w:eastAsia="en-US"/>
        </w:rPr>
        <w:t>им</w:t>
      </w:r>
      <w:r w:rsidR="001E2EB6" w:rsidRPr="001720C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Порядк</w:t>
      </w:r>
      <w:r w:rsidR="00FE26C2">
        <w:rPr>
          <w:rFonts w:ascii="Times New Roman" w:eastAsiaTheme="minorHAnsi" w:hAnsi="Times New Roman" w:cs="Times New Roman"/>
          <w:sz w:val="26"/>
          <w:szCs w:val="26"/>
          <w:lang w:eastAsia="en-US"/>
        </w:rPr>
        <w:t>ом</w:t>
      </w:r>
      <w:bookmarkStart w:id="11" w:name="_GoBack"/>
      <w:bookmarkEnd w:id="11"/>
      <w:r w:rsidR="001E2EB6" w:rsidRPr="001720C6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40.4. Предоставление недостоверной информации, содержащейся в заявке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и (или) прилагаемых к ней документах, представленных участником отбора, в том числе информации о месте нахождения и адресе юридического лица </w:t>
      </w:r>
      <w:r w:rsidR="004A11F2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lastRenderedPageBreak/>
        <w:t>или индивидуального предпринимателя;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40.5. Предоставление документов, не поддающихся прочтению.</w:t>
      </w:r>
    </w:p>
    <w:p w:rsidR="001E2EB6" w:rsidRPr="001720C6" w:rsidRDefault="001E2EB6" w:rsidP="001720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>40.6. Подача участником отбора заявки после даты и (или) времени, определенных для подачи заявок;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40.7. Подача одним участником отбора двух и более заявок на участие </w:t>
      </w:r>
      <w:r w:rsidRPr="001720C6">
        <w:rPr>
          <w:rFonts w:ascii="Times New Roman" w:hAnsi="Times New Roman" w:cs="Times New Roman"/>
          <w:sz w:val="26"/>
          <w:szCs w:val="26"/>
        </w:rPr>
        <w:br/>
        <w:t>в отборе при условии, что поданная ранее заявка на участие в отборе таким участником отбора не отозвана.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40.8. Выявление аффилированных лиц участника отбора, которые привлекаются им для достижения цели, установленной </w:t>
      </w:r>
      <w:hyperlink w:anchor="P57">
        <w:r w:rsidRPr="001720C6">
          <w:rPr>
            <w:rFonts w:ascii="Times New Roman" w:hAnsi="Times New Roman" w:cs="Times New Roman"/>
            <w:sz w:val="26"/>
            <w:szCs w:val="26"/>
          </w:rPr>
          <w:t>пунктом 4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40.9. Наличие договоров (соглашений), подтверждающих затраты на цель, указанную в </w:t>
      </w:r>
      <w:hyperlink w:anchor="P57">
        <w:r w:rsidRPr="001720C6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1720C6">
        <w:rPr>
          <w:rFonts w:ascii="Times New Roman" w:hAnsi="Times New Roman" w:cs="Times New Roman"/>
          <w:sz w:val="26"/>
          <w:szCs w:val="26"/>
        </w:rPr>
        <w:t xml:space="preserve"> настоящего Порядка, заключенных с физическими лицами,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не зарегистрированными в качестве индивидуальных предпринимателей </w:t>
      </w:r>
      <w:r w:rsidR="004A11F2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и плательщиков налога на профессиональный доход (</w:t>
      </w:r>
      <w:proofErr w:type="spellStart"/>
      <w:r w:rsidRPr="001720C6">
        <w:rPr>
          <w:rFonts w:ascii="Times New Roman" w:hAnsi="Times New Roman" w:cs="Times New Roman"/>
          <w:sz w:val="26"/>
          <w:szCs w:val="26"/>
        </w:rPr>
        <w:t>самозанятые</w:t>
      </w:r>
      <w:proofErr w:type="spellEnd"/>
      <w:r w:rsidRPr="001720C6">
        <w:rPr>
          <w:rFonts w:ascii="Times New Roman" w:hAnsi="Times New Roman" w:cs="Times New Roman"/>
          <w:sz w:val="26"/>
          <w:szCs w:val="26"/>
        </w:rPr>
        <w:t xml:space="preserve"> граждане).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41. Отбор признается несостоявшимся в следующих случаях: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41.1. По окончании срока подачи заявок не подано ни одной заявки;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41.2. По результатам рассмотрения заявок отклонены все заявки.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42. Заявка включается в рейтинг, если она соответствует требованиям, указанным в объявлении</w:t>
      </w:r>
      <w:r w:rsidR="004A11F2">
        <w:rPr>
          <w:rFonts w:ascii="Times New Roman" w:hAnsi="Times New Roman" w:cs="Times New Roman"/>
          <w:sz w:val="26"/>
          <w:szCs w:val="26"/>
        </w:rPr>
        <w:t>,</w:t>
      </w:r>
      <w:r w:rsidRPr="001720C6">
        <w:rPr>
          <w:rFonts w:ascii="Times New Roman" w:hAnsi="Times New Roman" w:cs="Times New Roman"/>
          <w:sz w:val="26"/>
          <w:szCs w:val="26"/>
        </w:rPr>
        <w:t xml:space="preserve"> и при отсутствии оснований для отклонения заявки.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Ранжирование поступивших заявок осуществляется исходя из очередности их поступления.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43. Получателями субсидии признаются участники отбора, включенные </w:t>
      </w:r>
      <w:r w:rsidR="000F5ACA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в рейтинг, сформированный Отделом по результатам ранжирования поступивших заявок, исходя из соответствия участников отбора условиям и требованиям, указанным в объявлении, начиная с заявки, которой присвоен первый порядковый номер.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12" w:name="P209"/>
      <w:bookmarkEnd w:id="12"/>
      <w:r w:rsidRPr="001720C6">
        <w:rPr>
          <w:sz w:val="26"/>
          <w:szCs w:val="26"/>
        </w:rPr>
        <w:t xml:space="preserve">44. Протокол подведения итогов отбора получателей субсидий формируется </w:t>
      </w:r>
      <w:r w:rsidR="000F5ACA">
        <w:rPr>
          <w:sz w:val="26"/>
          <w:szCs w:val="26"/>
        </w:rPr>
        <w:br/>
      </w:r>
      <w:r w:rsidRPr="001720C6">
        <w:rPr>
          <w:sz w:val="26"/>
          <w:szCs w:val="26"/>
        </w:rPr>
        <w:t>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председателя комиссии и членов комиссии в системе "Электронный бюджет", а также размещается на едином портале и на официальном сайте главного распорядителя бюджетных средств не позднее 14 календарного дня, следующего за днем определения получателей субсидии.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45. Протокол подведения итогов включает следующие сведения: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45.1. Дата, время и место проведения рассмотрения заявок.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45.2. Информация об участниках отбора, заявки которых были рассмотрены.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45.3. Информация об участниках отбора, заявки которых были отклонены, </w:t>
      </w:r>
      <w:r w:rsidRPr="001720C6">
        <w:rPr>
          <w:rFonts w:ascii="Times New Roman" w:hAnsi="Times New Roman" w:cs="Times New Roman"/>
          <w:sz w:val="26"/>
          <w:szCs w:val="26"/>
        </w:rPr>
        <w:br/>
        <w:t xml:space="preserve">с указанием причин их отклонения, в том числе положений объявления, которым </w:t>
      </w:r>
      <w:r w:rsidRPr="001720C6">
        <w:rPr>
          <w:rFonts w:ascii="Times New Roman" w:hAnsi="Times New Roman" w:cs="Times New Roman"/>
          <w:sz w:val="26"/>
          <w:szCs w:val="26"/>
        </w:rPr>
        <w:br/>
        <w:t>не соответствуют заявки.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>45.4. Наименование получателей субсидии, с которыми заключаются Соглашения, и размер субсидии.</w:t>
      </w:r>
    </w:p>
    <w:p w:rsidR="001E2EB6" w:rsidRPr="001720C6" w:rsidRDefault="001E2EB6" w:rsidP="001720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0C6">
        <w:rPr>
          <w:rFonts w:ascii="Times New Roman" w:hAnsi="Times New Roman" w:cs="Times New Roman"/>
          <w:sz w:val="26"/>
          <w:szCs w:val="26"/>
        </w:rPr>
        <w:t xml:space="preserve">46. 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</w:t>
      </w:r>
      <w:r w:rsidR="000F5ACA">
        <w:rPr>
          <w:rFonts w:ascii="Times New Roman" w:hAnsi="Times New Roman" w:cs="Times New Roman"/>
          <w:sz w:val="26"/>
          <w:szCs w:val="26"/>
        </w:rPr>
        <w:br/>
      </w:r>
      <w:r w:rsidRPr="001720C6">
        <w:rPr>
          <w:rFonts w:ascii="Times New Roman" w:hAnsi="Times New Roman" w:cs="Times New Roman"/>
          <w:sz w:val="26"/>
          <w:szCs w:val="26"/>
        </w:rPr>
        <w:t>с указанием причин внесения изменений.</w:t>
      </w:r>
    </w:p>
    <w:p w:rsidR="001E2EB6" w:rsidRPr="001720C6" w:rsidRDefault="001E2EB6" w:rsidP="001720C6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720C6">
        <w:rPr>
          <w:sz w:val="26"/>
          <w:szCs w:val="26"/>
        </w:rPr>
        <w:t>47. В случае несоответствия запрашиваемого участником отбора размера субсидии, установленн</w:t>
      </w:r>
      <w:r w:rsidR="000F5ACA">
        <w:rPr>
          <w:sz w:val="26"/>
          <w:szCs w:val="26"/>
        </w:rPr>
        <w:t>ого</w:t>
      </w:r>
      <w:r w:rsidRPr="001720C6">
        <w:rPr>
          <w:sz w:val="26"/>
          <w:szCs w:val="26"/>
        </w:rPr>
        <w:t xml:space="preserve"> пунктом 48 настоящего Порядка</w:t>
      </w:r>
      <w:r w:rsidR="000F5ACA">
        <w:rPr>
          <w:sz w:val="26"/>
          <w:szCs w:val="26"/>
        </w:rPr>
        <w:t>,</w:t>
      </w:r>
      <w:r w:rsidRPr="001720C6">
        <w:rPr>
          <w:sz w:val="26"/>
          <w:szCs w:val="26"/>
        </w:rPr>
        <w:t xml:space="preserve"> главный распорядитель бюджетных средств корректирует в протоколе подведения итогов отбора размер субсидии, предусмотренный для предоставления участнику отбора, но не выше размера, указанного в заявке.</w:t>
      </w:r>
    </w:p>
    <w:p w:rsidR="001E2EB6" w:rsidRPr="00117D39" w:rsidRDefault="001E2EB6" w:rsidP="001E2EB6">
      <w:pPr>
        <w:pStyle w:val="ConsPlusTitle"/>
        <w:ind w:firstLine="709"/>
        <w:jc w:val="center"/>
        <w:outlineLvl w:val="1"/>
        <w:rPr>
          <w:b w:val="0"/>
          <w:sz w:val="26"/>
          <w:szCs w:val="26"/>
        </w:rPr>
      </w:pPr>
      <w:r w:rsidRPr="00117D39">
        <w:rPr>
          <w:b w:val="0"/>
          <w:sz w:val="26"/>
          <w:szCs w:val="26"/>
        </w:rPr>
        <w:lastRenderedPageBreak/>
        <w:t>III. Условия и порядок предоставления субсидии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219"/>
      <w:bookmarkEnd w:id="13"/>
      <w:r w:rsidRPr="00117D39">
        <w:rPr>
          <w:rFonts w:ascii="Times New Roman" w:hAnsi="Times New Roman" w:cs="Times New Roman"/>
          <w:sz w:val="26"/>
          <w:szCs w:val="26"/>
        </w:rPr>
        <w:t xml:space="preserve">48. Субсидия предоставляется в размере, указанном в заявке, но не более </w:t>
      </w:r>
      <w:r w:rsidR="0057728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95 процентов от фактически произведенных участником отбора затрат на подготовку, переподготовку и повышение квалификации кадров.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При этом максимальный размер субсидии на </w:t>
      </w:r>
      <w:r w:rsidR="00577286">
        <w:rPr>
          <w:rFonts w:ascii="Times New Roman" w:hAnsi="Times New Roman" w:cs="Times New Roman"/>
          <w:sz w:val="26"/>
          <w:szCs w:val="26"/>
        </w:rPr>
        <w:t>одного получателя субсидии</w:t>
      </w:r>
      <w:r w:rsidRPr="00117D39">
        <w:rPr>
          <w:rFonts w:ascii="Times New Roman" w:hAnsi="Times New Roman" w:cs="Times New Roman"/>
          <w:sz w:val="26"/>
          <w:szCs w:val="26"/>
        </w:rPr>
        <w:t xml:space="preserve"> </w:t>
      </w:r>
      <w:r w:rsidRPr="00117D39">
        <w:rPr>
          <w:rFonts w:ascii="Times New Roman" w:hAnsi="Times New Roman" w:cs="Times New Roman"/>
          <w:sz w:val="26"/>
          <w:szCs w:val="26"/>
        </w:rPr>
        <w:br/>
        <w:t>не может превышать: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70 000,00 рублей </w:t>
      </w:r>
      <w:r w:rsidR="0057728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при обучени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17D39">
        <w:rPr>
          <w:rFonts w:ascii="Times New Roman" w:hAnsi="Times New Roman" w:cs="Times New Roman"/>
          <w:sz w:val="26"/>
          <w:szCs w:val="26"/>
        </w:rPr>
        <w:t xml:space="preserve"> участника отбора или 1 работника, состоящего с ним в трудовых отношениях;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100 000,00 рублей </w:t>
      </w:r>
      <w:r w:rsidR="0057728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при обучени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17D39">
        <w:rPr>
          <w:rFonts w:ascii="Times New Roman" w:hAnsi="Times New Roman" w:cs="Times New Roman"/>
          <w:sz w:val="26"/>
          <w:szCs w:val="26"/>
        </w:rPr>
        <w:t xml:space="preserve"> участника отбора и 1 работника, состоящего с ним в трудовых отношениях, или 2 работников, состоящих с участником отбора </w:t>
      </w:r>
      <w:r w:rsidR="0057728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в трудовых отношениях;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130 000,00 рублей </w:t>
      </w:r>
      <w:r w:rsidR="00577286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при обучени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117D39">
        <w:rPr>
          <w:rFonts w:ascii="Times New Roman" w:hAnsi="Times New Roman" w:cs="Times New Roman"/>
          <w:sz w:val="26"/>
          <w:szCs w:val="26"/>
        </w:rPr>
        <w:t xml:space="preserve"> участника отбора и 2 и более работников, состоящих с ним в трудовых отношениях, или 3 и более работников, состоящих </w:t>
      </w:r>
      <w:r w:rsidR="00577286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с участником отбора в трудовых отношениях.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49. За счет субсидии возмещению подлежат фактически произведенные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и документально подтвержденные затраты, понесенные в предыдущем </w:t>
      </w:r>
      <w:r w:rsidRPr="00117D39">
        <w:rPr>
          <w:rFonts w:ascii="Times New Roman" w:hAnsi="Times New Roman" w:cs="Times New Roman"/>
          <w:sz w:val="26"/>
          <w:szCs w:val="26"/>
        </w:rPr>
        <w:br/>
        <w:t>и (или) текущем календарных годах, при подтверждении их 100-процентной оплаты.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В состав затрат включаются: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стоимость обучения по подготовке, переподготовке и повышению квалификации кадров, курсов, мастер-классов, семинаров в том числе</w:t>
      </w:r>
      <w:r w:rsidRPr="00117D39">
        <w:rPr>
          <w:rFonts w:ascii="Times New Roman" w:hAnsi="Times New Roman" w:cs="Times New Roman"/>
          <w:sz w:val="26"/>
          <w:szCs w:val="26"/>
        </w:rPr>
        <w:br/>
        <w:t>с применением электронного обучения, дистанционных образовательных технологий (в пределах территории Российской Федерации);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транспортные расходы (проезд к месту проведения подготовки, переподготовки и повышения квалификации кадров, курсов, мастер-классов, семинаров </w:t>
      </w:r>
      <w:r w:rsidR="001B06DF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и (или) обратно), с использованием воздушного (экономическим классом) </w:t>
      </w:r>
      <w:r w:rsidR="001B06DF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и железнодорожного транспорта (по тарифам, устанавливаемым для вагона экономического класса, отнесенного к категориям "К", "П", "О"). Дата прибытия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к месту прохождения подготовки, переподготовки, повышения квалификации кадров, курсов, мастер-классов, семинаров и дата отбытия из него не должны превышать </w:t>
      </w:r>
      <w:r w:rsidR="001B06DF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4 календарных дней с даты начала (окончания) процесса обучения.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Субсидия предоставляется участнику отбора (включая работников, состоящих </w:t>
      </w:r>
      <w:r w:rsidR="007B7DE3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с ним в трудовых отношениях на постоянной основе (за исключением лиц, работающих по совместительству), прошедшему подготовку, переподготовку и повышение квалификации кадров, в том числе курсы, мастер-классы, семинары по направлениям, которые соответствуют видам деятельности, указанным в выписке из Единого государственного реестра индивидуальных предпринимателей или Единого государственного реестра юридических лиц, и необходимы для производства товаров, выполнения работы, оказания услуг.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50. Субсидия предоставляется на основании Соглашения, заключенного </w:t>
      </w:r>
      <w:r w:rsidR="0080524E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</w:t>
      </w:r>
      <w:r w:rsidR="0080524E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Управление финансов), а также в соответствии с условиями </w:t>
      </w:r>
      <w:r w:rsidR="0080524E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и требованиями настоящего Порядка.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230"/>
      <w:bookmarkEnd w:id="14"/>
      <w:r w:rsidRPr="00117D39">
        <w:rPr>
          <w:rFonts w:ascii="Times New Roman" w:hAnsi="Times New Roman" w:cs="Times New Roman"/>
          <w:sz w:val="26"/>
          <w:szCs w:val="26"/>
        </w:rPr>
        <w:t xml:space="preserve">51. В течение 10 рабочих дней со дня подписания протокола подведения итогов отбора участнику отбора направляется уведомление о подписании Соглашения </w:t>
      </w:r>
      <w:r w:rsidR="0080524E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на адрес электронной почты, указанный в заявке, или почтовым отправлением, </w:t>
      </w:r>
      <w:r w:rsidR="0080524E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lastRenderedPageBreak/>
        <w:t>или вручается лично участнику отбора под подпись. В срок, указанный в уведомлении, но не позднее 30 календарных дней со дня подписания про</w:t>
      </w:r>
      <w:r w:rsidR="0080524E">
        <w:rPr>
          <w:rFonts w:ascii="Times New Roman" w:hAnsi="Times New Roman" w:cs="Times New Roman"/>
          <w:sz w:val="26"/>
          <w:szCs w:val="26"/>
        </w:rPr>
        <w:t>токола подведения итогов отбора</w:t>
      </w:r>
      <w:r w:rsidRPr="00117D39">
        <w:rPr>
          <w:rFonts w:ascii="Times New Roman" w:hAnsi="Times New Roman" w:cs="Times New Roman"/>
          <w:sz w:val="26"/>
          <w:szCs w:val="26"/>
        </w:rPr>
        <w:t xml:space="preserve">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52. В случае, если по истечении срока, установленного в </w:t>
      </w:r>
      <w:hyperlink w:anchor="P230">
        <w:r w:rsidRPr="00117D39">
          <w:rPr>
            <w:rFonts w:ascii="Times New Roman" w:hAnsi="Times New Roman" w:cs="Times New Roman"/>
            <w:sz w:val="26"/>
            <w:szCs w:val="26"/>
          </w:rPr>
          <w:t>пункте 51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настоящего Порядка, 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53. Соглашение заключается на срок 12 месяцев, при этом окончание срока действия не влечет прекращения обязательств по нему.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54. 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</w:t>
      </w:r>
      <w:r w:rsidR="00C150BB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или представления получателем субсидии недостоверной информации.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55. 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</w:t>
      </w:r>
      <w:r w:rsidR="00C150BB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</w:t>
      </w:r>
      <w:r w:rsidR="00C150BB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или о расторжении соглашения при </w:t>
      </w:r>
      <w:proofErr w:type="spellStart"/>
      <w:r w:rsidRPr="00117D39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117D39">
        <w:rPr>
          <w:rFonts w:ascii="Times New Roman" w:hAnsi="Times New Roman" w:cs="Times New Roman"/>
          <w:sz w:val="26"/>
          <w:szCs w:val="26"/>
        </w:rPr>
        <w:t xml:space="preserve"> согласования по новым условиям.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56. Изменение Соглашения осуществляется по инициативе сторон </w:t>
      </w:r>
      <w:r w:rsidRPr="00117D39">
        <w:rPr>
          <w:rFonts w:ascii="Times New Roman" w:hAnsi="Times New Roman" w:cs="Times New Roman"/>
          <w:sz w:val="26"/>
          <w:szCs w:val="26"/>
        </w:rPr>
        <w:br/>
        <w:t>и оформляется в виде дополнительного соглашения к Соглашению, в том числе дополнительн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117D39">
        <w:rPr>
          <w:rFonts w:ascii="Times New Roman" w:hAnsi="Times New Roman" w:cs="Times New Roman"/>
          <w:sz w:val="26"/>
          <w:szCs w:val="26"/>
        </w:rPr>
        <w:t xml:space="preserve"> соглашени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117D39">
        <w:rPr>
          <w:rFonts w:ascii="Times New Roman" w:hAnsi="Times New Roman" w:cs="Times New Roman"/>
          <w:sz w:val="26"/>
          <w:szCs w:val="26"/>
        </w:rPr>
        <w:t xml:space="preserve">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57. Соглашение, заключенное между Администрацией муниципального образования "Городской округ "Город Нарьян-Мар" и получателем субсидии, является </w:t>
      </w:r>
      <w:r w:rsidRPr="0032799E">
        <w:rPr>
          <w:rFonts w:ascii="Times New Roman" w:hAnsi="Times New Roman" w:cs="Times New Roman"/>
          <w:sz w:val="26"/>
          <w:szCs w:val="26"/>
        </w:rPr>
        <w:t xml:space="preserve">основанием для принятия решения о предоставлении </w:t>
      </w:r>
      <w:r w:rsidRPr="00117D39">
        <w:rPr>
          <w:rFonts w:ascii="Times New Roman" w:hAnsi="Times New Roman" w:cs="Times New Roman"/>
          <w:sz w:val="26"/>
          <w:szCs w:val="26"/>
        </w:rPr>
        <w:t>субсидии.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241"/>
      <w:bookmarkEnd w:id="15"/>
      <w:r w:rsidRPr="00117D39">
        <w:rPr>
          <w:rFonts w:ascii="Times New Roman" w:hAnsi="Times New Roman" w:cs="Times New Roman"/>
          <w:sz w:val="26"/>
          <w:szCs w:val="26"/>
        </w:rPr>
        <w:t>58. Решение о предоставлении субсидии оформляется распоряжением Администрации муниципального образования "Городской округ "Город Нарьян-Мар" о предоставлении субсидии. Отдел в течение 5 рабочих дней со дня заключения Соглашения обеспечивает подготовку соответствующего распоряжения.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59. Главный распорядитель бюджетных средств не позднее 10 рабочего дня, следующего за днем принятия решения о предоставлении субсидии, указанного </w:t>
      </w:r>
      <w:r w:rsidR="00C150BB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241">
        <w:r w:rsidRPr="00117D39">
          <w:rPr>
            <w:rFonts w:ascii="Times New Roman" w:hAnsi="Times New Roman" w:cs="Times New Roman"/>
            <w:sz w:val="26"/>
            <w:szCs w:val="26"/>
          </w:rPr>
          <w:t>пункте 58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</w:t>
      </w:r>
      <w:r w:rsidR="00C150BB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или кредитной организации, по реквизитам, указанным в Соглашении.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60. 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61. 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</w:t>
      </w:r>
      <w:r w:rsidRPr="00117D39">
        <w:rPr>
          <w:rFonts w:ascii="Times New Roman" w:hAnsi="Times New Roman" w:cs="Times New Roman"/>
          <w:sz w:val="26"/>
          <w:szCs w:val="26"/>
        </w:rPr>
        <w:lastRenderedPageBreak/>
        <w:t>являющегося правопреемником.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62. 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</w:t>
      </w:r>
      <w:hyperlink r:id="rId49">
        <w:r w:rsidRPr="00117D39">
          <w:rPr>
            <w:rFonts w:ascii="Times New Roman" w:hAnsi="Times New Roman" w:cs="Times New Roman"/>
            <w:sz w:val="26"/>
            <w:szCs w:val="26"/>
          </w:rPr>
          <w:t>пункта 5 статьи 23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Федерации), Соглашение расторгается </w:t>
      </w:r>
      <w:r w:rsidR="00C150BB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</w:t>
      </w:r>
      <w:r w:rsidR="00C150BB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о не исполненных получателем субсидии обязательствах и возврате субсидии </w:t>
      </w:r>
      <w:r w:rsidR="00C150BB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в городской бюджет в соответствии с требованиями, установленными настоящим Порядком и Соглашением.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63.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50">
        <w:r w:rsidRPr="00117D39">
          <w:rPr>
            <w:rFonts w:ascii="Times New Roman" w:hAnsi="Times New Roman" w:cs="Times New Roman"/>
            <w:sz w:val="26"/>
            <w:szCs w:val="26"/>
          </w:rPr>
          <w:t>абзацем вторым пункта 5 статьи 23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r:id="rId51">
        <w:r w:rsidRPr="00117D39">
          <w:rPr>
            <w:rFonts w:ascii="Times New Roman" w:hAnsi="Times New Roman" w:cs="Times New Roman"/>
            <w:sz w:val="26"/>
            <w:szCs w:val="26"/>
          </w:rPr>
          <w:t>статьей 18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Федерального закона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</w:t>
      </w:r>
      <w:r w:rsidRPr="00117D39">
        <w:rPr>
          <w:rFonts w:ascii="Times New Roman" w:hAnsi="Times New Roman" w:cs="Times New Roman"/>
          <w:sz w:val="26"/>
          <w:szCs w:val="26"/>
        </w:rPr>
        <w:br/>
        <w:t>в обязательстве с указанием стороны в соглашении к Соглашению иного лица, являющегося правопреемником.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64. В случае реорганизации или ликвидации получатель субсидии обязан уведомить Администрацию муниципального </w:t>
      </w:r>
      <w:r w:rsidRPr="0032799E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117D39">
        <w:rPr>
          <w:rFonts w:ascii="Times New Roman" w:hAnsi="Times New Roman" w:cs="Times New Roman"/>
          <w:sz w:val="26"/>
          <w:szCs w:val="26"/>
        </w:rPr>
        <w:t>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65. В случае невозможности предоставления субсидии в срок, установленный </w:t>
      </w:r>
      <w:hyperlink w:anchor="P235">
        <w:r w:rsidRPr="00117D39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9 настоящего Порядка, при наличии лимитов бюджетных обязательств, </w:t>
      </w:r>
      <w:r w:rsidR="0079374D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</w:t>
      </w:r>
      <w:r w:rsidR="0079374D">
        <w:rPr>
          <w:rFonts w:ascii="Times New Roman" w:hAnsi="Times New Roman" w:cs="Times New Roman"/>
          <w:sz w:val="26"/>
          <w:szCs w:val="26"/>
        </w:rPr>
        <w:t>– кассовый план)</w:t>
      </w:r>
      <w:r w:rsidRPr="00117D39">
        <w:rPr>
          <w:rFonts w:ascii="Times New Roman" w:hAnsi="Times New Roman" w:cs="Times New Roman"/>
          <w:sz w:val="26"/>
          <w:szCs w:val="26"/>
        </w:rPr>
        <w:t xml:space="preserve">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66. 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</w:t>
      </w:r>
      <w:r w:rsidRPr="00117D39">
        <w:rPr>
          <w:rFonts w:ascii="Times New Roman" w:hAnsi="Times New Roman" w:cs="Times New Roman"/>
          <w:sz w:val="26"/>
          <w:szCs w:val="26"/>
        </w:rPr>
        <w:br/>
        <w:t>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</w:t>
      </w:r>
      <w:r w:rsidR="0079374D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57">
        <w:r w:rsidRPr="00117D39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247"/>
      <w:bookmarkEnd w:id="16"/>
      <w:r w:rsidRPr="00117D39">
        <w:rPr>
          <w:rFonts w:ascii="Times New Roman" w:hAnsi="Times New Roman" w:cs="Times New Roman"/>
          <w:sz w:val="26"/>
          <w:szCs w:val="26"/>
        </w:rPr>
        <w:t xml:space="preserve">67. Результатом предоставления субсидии является осуществление </w:t>
      </w:r>
      <w:r w:rsidRPr="00117D39">
        <w:rPr>
          <w:rFonts w:ascii="Times New Roman" w:hAnsi="Times New Roman" w:cs="Times New Roman"/>
          <w:sz w:val="26"/>
          <w:szCs w:val="26"/>
        </w:rPr>
        <w:lastRenderedPageBreak/>
        <w:t xml:space="preserve">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</w:t>
      </w:r>
      <w:hyperlink r:id="rId52">
        <w:r w:rsidRPr="00117D39">
          <w:rPr>
            <w:rFonts w:ascii="Times New Roman" w:hAnsi="Times New Roman" w:cs="Times New Roman"/>
            <w:sz w:val="26"/>
            <w:szCs w:val="26"/>
          </w:rPr>
          <w:t>классификатору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территорий муниципальных образований 11851000, по виду экономической деятельности (ОКВЭД), по которому предоставлена субсидия, не менее 12 месяцев с даты начала действия Соглашения.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2EB6" w:rsidRPr="00117D39" w:rsidRDefault="001E2EB6" w:rsidP="008E1375">
      <w:pPr>
        <w:pStyle w:val="ConsPlusTitle"/>
        <w:jc w:val="center"/>
        <w:outlineLvl w:val="1"/>
        <w:rPr>
          <w:b w:val="0"/>
          <w:sz w:val="26"/>
          <w:szCs w:val="26"/>
        </w:rPr>
      </w:pPr>
      <w:r w:rsidRPr="00117D39">
        <w:rPr>
          <w:b w:val="0"/>
          <w:sz w:val="26"/>
          <w:szCs w:val="26"/>
        </w:rPr>
        <w:t>IV. Требования к представлению отчетности, осуществлению</w:t>
      </w:r>
    </w:p>
    <w:p w:rsidR="001E2EB6" w:rsidRPr="00117D39" w:rsidRDefault="001E2EB6" w:rsidP="008E1375">
      <w:pPr>
        <w:pStyle w:val="ConsPlusTitle"/>
        <w:jc w:val="center"/>
        <w:rPr>
          <w:b w:val="0"/>
          <w:sz w:val="26"/>
          <w:szCs w:val="26"/>
        </w:rPr>
      </w:pPr>
      <w:r w:rsidRPr="00117D39">
        <w:rPr>
          <w:b w:val="0"/>
          <w:sz w:val="26"/>
          <w:szCs w:val="26"/>
        </w:rPr>
        <w:t>контроля (мониторинга) за соблюдением условий и порядка</w:t>
      </w:r>
    </w:p>
    <w:p w:rsidR="001E2EB6" w:rsidRPr="00117D39" w:rsidRDefault="001E2EB6" w:rsidP="008E1375">
      <w:pPr>
        <w:pStyle w:val="ConsPlusTitle"/>
        <w:jc w:val="center"/>
        <w:rPr>
          <w:b w:val="0"/>
          <w:sz w:val="26"/>
          <w:szCs w:val="26"/>
        </w:rPr>
      </w:pPr>
      <w:r w:rsidRPr="00117D39">
        <w:rPr>
          <w:b w:val="0"/>
          <w:sz w:val="26"/>
          <w:szCs w:val="26"/>
        </w:rPr>
        <w:t>предоставления субсидий и ответственности за их нарушение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68. 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69. Проведение мониторинга достижения результата предоставления субсидии, определенного Соглашением, осуществляется в порядке и по формам, которые установлены Министерством финансов Российской Федерации.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70. Соблюдение условий и порядка предоставления субсидии получателями субсидии, в том числе в части достижения результата предоставления субсидии, подлежит проверке главным распорядителем бюджетных средств и органом муниципального финансового контроля в соответствии со </w:t>
      </w:r>
      <w:hyperlink r:id="rId53">
        <w:r w:rsidRPr="00117D39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и </w:t>
      </w:r>
      <w:hyperlink r:id="rId54">
        <w:r w:rsidRPr="00117D39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71. Субсидия подлежит возврату получателем субсидии в городской бюджет </w:t>
      </w:r>
      <w:r w:rsidR="008E1375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в случае нарушения получателем субсидии условий, установленных </w:t>
      </w:r>
      <w:r w:rsidR="008E1375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при предоставлении субсидии, выявленного в том числе по фактам проверок, проведенных Отделом, главным распорядителем бюджетных средств и органами муниципального финансового контроля, а также в случае </w:t>
      </w:r>
      <w:proofErr w:type="spellStart"/>
      <w:r w:rsidRPr="00117D39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Pr="00117D39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субсидии, установленного </w:t>
      </w:r>
      <w:hyperlink w:anchor="P247">
        <w:r w:rsidRPr="00117D39">
          <w:rPr>
            <w:rFonts w:ascii="Times New Roman" w:hAnsi="Times New Roman" w:cs="Times New Roman"/>
            <w:sz w:val="26"/>
            <w:szCs w:val="26"/>
          </w:rPr>
          <w:t>пунктом 67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72. Главный распорядитель бюджетных средств направляет получателю субсидии уведомление о возврате субсидии с указанием платежных реквизитов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и суммы, подлежащей возврату в городской бюджет (далее </w:t>
      </w:r>
      <w:r w:rsidR="008E1375">
        <w:rPr>
          <w:rFonts w:ascii="Times New Roman" w:hAnsi="Times New Roman" w:cs="Times New Roman"/>
          <w:sz w:val="26"/>
          <w:szCs w:val="26"/>
        </w:rPr>
        <w:t>–</w:t>
      </w:r>
      <w:r w:rsidRPr="00117D39">
        <w:rPr>
          <w:rFonts w:ascii="Times New Roman" w:hAnsi="Times New Roman" w:cs="Times New Roman"/>
          <w:sz w:val="26"/>
          <w:szCs w:val="26"/>
        </w:rPr>
        <w:t xml:space="preserve"> уведомление о возврате).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Субсидия подлежит возврату в городской бюджет в размере, указанном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в уведомлении о возврате, в течение 15 рабочих дней с даты получения уведомления </w:t>
      </w:r>
      <w:r w:rsidR="008E1375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о возврате.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73. 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74. Возврат средств субсидий в городской бюджет получателем субсидии </w:t>
      </w:r>
      <w:r w:rsidR="008E1375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Pr="00117D39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117D39">
        <w:rPr>
          <w:rFonts w:ascii="Times New Roman" w:hAnsi="Times New Roman" w:cs="Times New Roman"/>
          <w:sz w:val="26"/>
          <w:szCs w:val="26"/>
        </w:rPr>
        <w:t xml:space="preserve"> значения результата предоставления субсидии не осуществляется </w:t>
      </w:r>
      <w:r w:rsidRPr="00117D39">
        <w:rPr>
          <w:rFonts w:ascii="Times New Roman" w:hAnsi="Times New Roman" w:cs="Times New Roman"/>
          <w:sz w:val="26"/>
          <w:szCs w:val="26"/>
        </w:rPr>
        <w:br/>
        <w:t>в следующих случаях: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263"/>
      <w:bookmarkEnd w:id="17"/>
      <w:r w:rsidRPr="00117D39">
        <w:rPr>
          <w:rFonts w:ascii="Times New Roman" w:hAnsi="Times New Roman" w:cs="Times New Roman"/>
          <w:sz w:val="26"/>
          <w:szCs w:val="26"/>
        </w:rPr>
        <w:t xml:space="preserve">74.1. 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55">
        <w:r w:rsidRPr="00117D39">
          <w:rPr>
            <w:rFonts w:ascii="Times New Roman" w:hAnsi="Times New Roman" w:cs="Times New Roman"/>
            <w:sz w:val="26"/>
            <w:szCs w:val="26"/>
          </w:rPr>
          <w:t>статьей 401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Гражданского кодекса Российской Федерации).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264"/>
      <w:bookmarkEnd w:id="18"/>
      <w:r w:rsidRPr="00117D39">
        <w:rPr>
          <w:rFonts w:ascii="Times New Roman" w:hAnsi="Times New Roman" w:cs="Times New Roman"/>
          <w:sz w:val="26"/>
          <w:szCs w:val="26"/>
        </w:rPr>
        <w:lastRenderedPageBreak/>
        <w:t>74.2. В случае смерти получателя субсидии.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265"/>
      <w:bookmarkEnd w:id="19"/>
      <w:r w:rsidRPr="00117D39">
        <w:rPr>
          <w:rFonts w:ascii="Times New Roman" w:hAnsi="Times New Roman" w:cs="Times New Roman"/>
          <w:sz w:val="26"/>
          <w:szCs w:val="26"/>
        </w:rPr>
        <w:t xml:space="preserve">74.3. В случае призыва получателя субсидии на военную службу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по мобилизации в Вооруженные Силы Российской Федерации в соответствии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r:id="rId56">
        <w:r w:rsidRPr="00117D39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Указа Президента Российской Федерации от 21.09.2022 № 647 </w:t>
      </w:r>
      <w:r w:rsidRPr="00117D39">
        <w:rPr>
          <w:rFonts w:ascii="Times New Roman" w:hAnsi="Times New Roman" w:cs="Times New Roman"/>
          <w:sz w:val="26"/>
          <w:szCs w:val="26"/>
        </w:rPr>
        <w:br/>
        <w:t>"Об объявлении частичной мобилизации в Российской Федерации".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0" w:name="P266"/>
      <w:bookmarkEnd w:id="20"/>
      <w:r w:rsidRPr="00117D39">
        <w:rPr>
          <w:rFonts w:ascii="Times New Roman" w:hAnsi="Times New Roman" w:cs="Times New Roman"/>
          <w:sz w:val="26"/>
          <w:szCs w:val="26"/>
        </w:rPr>
        <w:t xml:space="preserve">75. При наличии обстоятельств, указанных в </w:t>
      </w:r>
      <w:hyperlink w:anchor="P263">
        <w:r w:rsidRPr="00117D39">
          <w:rPr>
            <w:rFonts w:ascii="Times New Roman" w:hAnsi="Times New Roman" w:cs="Times New Roman"/>
            <w:sz w:val="26"/>
            <w:szCs w:val="26"/>
          </w:rPr>
          <w:t>подпунктах 74.1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265">
        <w:r w:rsidRPr="00117D39">
          <w:rPr>
            <w:rFonts w:ascii="Times New Roman" w:hAnsi="Times New Roman" w:cs="Times New Roman"/>
            <w:sz w:val="26"/>
            <w:szCs w:val="26"/>
          </w:rPr>
          <w:t>74.3 пункта 74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настоящего Порядка, получатель субсидии направляет в Отдел обращение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в произвольной форме с указанием обстоятельств, предусмотренных указанными подпунктами, повлиявших на </w:t>
      </w:r>
      <w:proofErr w:type="spellStart"/>
      <w:r w:rsidRPr="00117D39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Pr="00117D39">
        <w:rPr>
          <w:rFonts w:ascii="Times New Roman" w:hAnsi="Times New Roman" w:cs="Times New Roman"/>
          <w:sz w:val="26"/>
          <w:szCs w:val="26"/>
        </w:rPr>
        <w:t xml:space="preserve"> значений результата предоставления субсидии, заверенное получателем субсидии и печатью (при наличии), </w:t>
      </w:r>
      <w:r w:rsidRPr="00117D39">
        <w:rPr>
          <w:rFonts w:ascii="Times New Roman" w:hAnsi="Times New Roman" w:cs="Times New Roman"/>
          <w:sz w:val="26"/>
          <w:szCs w:val="26"/>
        </w:rPr>
        <w:br/>
        <w:t>с приложением подтверждающих документов (далее - обращение, документы).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Обязанность доказывать обстоятельства непреодолимой силы лежит </w:t>
      </w:r>
      <w:r w:rsidRPr="00117D39">
        <w:rPr>
          <w:rFonts w:ascii="Times New Roman" w:hAnsi="Times New Roman" w:cs="Times New Roman"/>
          <w:sz w:val="26"/>
          <w:szCs w:val="26"/>
        </w:rPr>
        <w:br/>
        <w:t>на стороне, не исполнившей свои обязательства.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76. В течение 5 рабочих дней со дня получения обращения, указанного </w:t>
      </w:r>
      <w:r w:rsidRPr="00117D39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266">
        <w:r w:rsidRPr="00117D39">
          <w:rPr>
            <w:rFonts w:ascii="Times New Roman" w:hAnsi="Times New Roman" w:cs="Times New Roman"/>
            <w:sz w:val="26"/>
            <w:szCs w:val="26"/>
          </w:rPr>
          <w:t>пункте 75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настоящего Порядка, </w:t>
      </w:r>
      <w:r>
        <w:rPr>
          <w:rFonts w:ascii="Times New Roman" w:hAnsi="Times New Roman" w:cs="Times New Roman"/>
          <w:sz w:val="26"/>
          <w:szCs w:val="26"/>
        </w:rPr>
        <w:t>комиссия</w:t>
      </w:r>
      <w:r w:rsidRPr="00117D39">
        <w:rPr>
          <w:rFonts w:ascii="Times New Roman" w:hAnsi="Times New Roman" w:cs="Times New Roman"/>
          <w:sz w:val="26"/>
          <w:szCs w:val="26"/>
        </w:rPr>
        <w:t xml:space="preserve"> рассматривает обращение и документы, представленные получателем субсидии, и выносит одно из следующих решений: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P269"/>
      <w:bookmarkEnd w:id="21"/>
      <w:r w:rsidRPr="00117D39">
        <w:rPr>
          <w:rFonts w:ascii="Times New Roman" w:hAnsi="Times New Roman" w:cs="Times New Roman"/>
          <w:sz w:val="26"/>
          <w:szCs w:val="26"/>
        </w:rPr>
        <w:t xml:space="preserve">76.1. Об освобождении получателя субсидии от возврата средств субсидии </w:t>
      </w:r>
      <w:r w:rsidRPr="00117D39">
        <w:rPr>
          <w:rFonts w:ascii="Times New Roman" w:hAnsi="Times New Roman" w:cs="Times New Roman"/>
          <w:sz w:val="26"/>
          <w:szCs w:val="26"/>
        </w:rPr>
        <w:br/>
        <w:t>в городской бюджет.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P270"/>
      <w:bookmarkEnd w:id="22"/>
      <w:r w:rsidRPr="00117D39">
        <w:rPr>
          <w:rFonts w:ascii="Times New Roman" w:hAnsi="Times New Roman" w:cs="Times New Roman"/>
          <w:sz w:val="26"/>
          <w:szCs w:val="26"/>
        </w:rPr>
        <w:t>76.2. Об отказе в освобождении получателя субсидии от возврата средств субсидии в городской бюджет.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Решение оформляется в форме протокола и подписывается председателем комиссии и членами комиссии в течение 2 рабочих дней со дня принятия решения, указанного в </w:t>
      </w:r>
      <w:hyperlink w:anchor="P278">
        <w:r w:rsidRPr="00117D39">
          <w:rPr>
            <w:rFonts w:ascii="Times New Roman" w:hAnsi="Times New Roman" w:cs="Times New Roman"/>
            <w:sz w:val="26"/>
            <w:szCs w:val="26"/>
          </w:rPr>
          <w:t>подпункт</w:t>
        </w:r>
        <w:r w:rsidR="00203CFE">
          <w:rPr>
            <w:rFonts w:ascii="Times New Roman" w:hAnsi="Times New Roman" w:cs="Times New Roman"/>
            <w:sz w:val="26"/>
            <w:szCs w:val="26"/>
          </w:rPr>
          <w:t>ах</w:t>
        </w:r>
        <w:r w:rsidRPr="00117D39">
          <w:rPr>
            <w:rFonts w:ascii="Times New Roman" w:hAnsi="Times New Roman" w:cs="Times New Roman"/>
            <w:sz w:val="26"/>
            <w:szCs w:val="26"/>
          </w:rPr>
          <w:t xml:space="preserve"> 76.1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или </w:t>
      </w:r>
      <w:hyperlink w:anchor="P279">
        <w:r w:rsidRPr="00117D39">
          <w:rPr>
            <w:rFonts w:ascii="Times New Roman" w:hAnsi="Times New Roman" w:cs="Times New Roman"/>
            <w:sz w:val="26"/>
            <w:szCs w:val="26"/>
          </w:rPr>
          <w:t>76.2 пункта 76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Информация о принятом решении направляется получателю субсидии в срок </w:t>
      </w:r>
      <w:r w:rsidR="00203CFE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не позднее 5 рабочих дней, следующих за днем принятия решения возврата средств субсидии.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77. При наличии обстоятельств, указанных в </w:t>
      </w:r>
      <w:hyperlink w:anchor="P264">
        <w:r w:rsidRPr="00117D39">
          <w:rPr>
            <w:rFonts w:ascii="Times New Roman" w:hAnsi="Times New Roman" w:cs="Times New Roman"/>
            <w:sz w:val="26"/>
            <w:szCs w:val="26"/>
          </w:rPr>
          <w:t>подпункте 74.2 пункта 74</w:t>
        </w:r>
      </w:hyperlink>
      <w:r w:rsidRPr="00117D39">
        <w:rPr>
          <w:rFonts w:ascii="Times New Roman" w:hAnsi="Times New Roman" w:cs="Times New Roman"/>
          <w:sz w:val="26"/>
          <w:szCs w:val="26"/>
        </w:rP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</w:t>
      </w:r>
      <w:r w:rsidR="00203CFE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в налоговом органе в порядке межведомственного взаимодействия. Решение оформляется в форме протокола.</w:t>
      </w:r>
    </w:p>
    <w:p w:rsidR="001E2EB6" w:rsidRPr="00117D39" w:rsidRDefault="001E2EB6" w:rsidP="001E2EB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>78. Получатели субсидий несут ответственность за полноту и достоверность предоставляемых документов (сведений, информации) в соответствии с действующим законодательством.</w:t>
      </w:r>
    </w:p>
    <w:p w:rsidR="00203CFE" w:rsidRDefault="001E2EB6" w:rsidP="00203C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79. Вопросы, не урегулированные настоящим Порядком, решаются </w:t>
      </w:r>
      <w:r w:rsidR="00203CFE">
        <w:rPr>
          <w:rFonts w:ascii="Times New Roman" w:hAnsi="Times New Roman" w:cs="Times New Roman"/>
          <w:sz w:val="26"/>
          <w:szCs w:val="26"/>
        </w:rPr>
        <w:br/>
      </w:r>
      <w:r w:rsidRPr="00117D39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203CFE" w:rsidRDefault="00203CFE" w:rsidP="00203C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3CFE" w:rsidRDefault="00203CFE" w:rsidP="00203C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3CFE" w:rsidRDefault="00203CFE" w:rsidP="00203C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3CFE" w:rsidRDefault="00203CFE" w:rsidP="00203C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3CFE" w:rsidRDefault="00203CFE" w:rsidP="00203C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3CFE" w:rsidRDefault="00203CFE" w:rsidP="00203C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3CFE" w:rsidRDefault="00203CFE" w:rsidP="00203C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3CFE" w:rsidRDefault="00203CFE" w:rsidP="00203CF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2EB6" w:rsidRPr="00203CFE" w:rsidRDefault="001E2EB6" w:rsidP="00203CFE">
      <w:pPr>
        <w:pStyle w:val="ConsPlusNormal"/>
        <w:ind w:firstLine="4820"/>
        <w:rPr>
          <w:rFonts w:ascii="Times New Roman" w:hAnsi="Times New Roman" w:cs="Times New Roman"/>
          <w:sz w:val="26"/>
          <w:szCs w:val="26"/>
        </w:rPr>
      </w:pPr>
      <w:r w:rsidRPr="00203CFE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1E2EB6" w:rsidRPr="00117D39" w:rsidRDefault="001E2EB6" w:rsidP="00203CFE">
      <w:pPr>
        <w:pStyle w:val="ConsPlusNormal"/>
        <w:ind w:left="4820" w:firstLine="0"/>
        <w:rPr>
          <w:rFonts w:ascii="Times New Roman" w:hAnsi="Times New Roman" w:cs="Times New Roman"/>
          <w:sz w:val="26"/>
          <w:szCs w:val="26"/>
        </w:rPr>
      </w:pPr>
      <w:r w:rsidRPr="00117D39">
        <w:rPr>
          <w:rFonts w:ascii="Times New Roman" w:hAnsi="Times New Roman" w:cs="Times New Roman"/>
          <w:sz w:val="26"/>
          <w:szCs w:val="26"/>
        </w:rPr>
        <w:t xml:space="preserve">к Порядку </w:t>
      </w:r>
      <w:r w:rsidRPr="00117D39">
        <w:rPr>
          <w:rFonts w:ascii="Times New Roman" w:eastAsia="Calibri" w:hAnsi="Times New Roman" w:cs="Times New Roman"/>
          <w:sz w:val="26"/>
          <w:szCs w:val="26"/>
        </w:rPr>
        <w:t>предоставления субсидии субъектам малого и среднего предпринимательства на возмещение части затрат на подготовку, переподготовку и повышение квалификации кадров</w:t>
      </w:r>
    </w:p>
    <w:p w:rsidR="001E2EB6" w:rsidRPr="00117D39" w:rsidRDefault="001E2EB6" w:rsidP="001E2E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E2EB6" w:rsidRPr="00117D39" w:rsidRDefault="001E2EB6" w:rsidP="001E2EB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E2EB6" w:rsidRPr="00117D39" w:rsidRDefault="001E2EB6" w:rsidP="001E2EB6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Главе города Нарьян-Мара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________________________________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от______________________________,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 xml:space="preserve">почтовый </w:t>
      </w:r>
      <w:proofErr w:type="gramStart"/>
      <w:r w:rsidRPr="00117D39">
        <w:rPr>
          <w:sz w:val="26"/>
          <w:szCs w:val="26"/>
        </w:rPr>
        <w:t>адрес:_</w:t>
      </w:r>
      <w:proofErr w:type="gramEnd"/>
      <w:r w:rsidRPr="00117D39">
        <w:rPr>
          <w:sz w:val="26"/>
          <w:szCs w:val="26"/>
        </w:rPr>
        <w:t>_________________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номер контактного телефона. _______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:rsidR="001E2EB6" w:rsidRPr="00117D39" w:rsidRDefault="001E2EB6" w:rsidP="001E2EB6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23" w:name="P305"/>
      <w:bookmarkEnd w:id="23"/>
      <w:r w:rsidRPr="00117D39">
        <w:rPr>
          <w:sz w:val="26"/>
          <w:szCs w:val="26"/>
        </w:rPr>
        <w:t>Заявление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17D39">
        <w:rPr>
          <w:sz w:val="26"/>
          <w:szCs w:val="26"/>
        </w:rPr>
        <w:t>о соответствии вновь созданного юридического лица и вновь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17D39">
        <w:rPr>
          <w:sz w:val="26"/>
          <w:szCs w:val="26"/>
        </w:rPr>
        <w:t>зарегистрированного индивидуального предпринимателя условиям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17D39">
        <w:rPr>
          <w:sz w:val="26"/>
          <w:szCs w:val="26"/>
        </w:rPr>
        <w:t>отнесения к субъектам малого и среднего предпринимательства,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17D39">
        <w:rPr>
          <w:sz w:val="26"/>
          <w:szCs w:val="26"/>
        </w:rPr>
        <w:t xml:space="preserve">установленным Федеральным </w:t>
      </w:r>
      <w:hyperlink r:id="rId57" w:history="1">
        <w:r w:rsidRPr="00117D39">
          <w:rPr>
            <w:sz w:val="26"/>
            <w:szCs w:val="26"/>
          </w:rPr>
          <w:t>законом</w:t>
        </w:r>
      </w:hyperlink>
      <w:r w:rsidRPr="00117D39">
        <w:rPr>
          <w:sz w:val="26"/>
          <w:szCs w:val="26"/>
        </w:rPr>
        <w:t xml:space="preserve"> от 24 июля 2007 г. № 209-ФЗ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17D39">
        <w:rPr>
          <w:sz w:val="26"/>
          <w:szCs w:val="26"/>
        </w:rPr>
        <w:t>"О развитии малого и среднего предпринимательства в Российской Федерации"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E2EB6" w:rsidRPr="00117D39" w:rsidRDefault="001E2EB6" w:rsidP="001E2EB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Настоящим заявляю, что ___________________________________________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_______________________________________________________________________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117D39">
        <w:rPr>
          <w:sz w:val="20"/>
          <w:szCs w:val="20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ИНН: __________________________________________________________________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117D39">
        <w:rPr>
          <w:sz w:val="20"/>
          <w:szCs w:val="20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 xml:space="preserve">дата государственной </w:t>
      </w:r>
      <w:proofErr w:type="gramStart"/>
      <w:r w:rsidRPr="00117D39">
        <w:rPr>
          <w:sz w:val="26"/>
          <w:szCs w:val="26"/>
        </w:rPr>
        <w:t>регистрации:_</w:t>
      </w:r>
      <w:proofErr w:type="gramEnd"/>
      <w:r w:rsidRPr="00117D39">
        <w:rPr>
          <w:sz w:val="26"/>
          <w:szCs w:val="26"/>
        </w:rPr>
        <w:t>________________________________________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117D39">
        <w:rPr>
          <w:sz w:val="20"/>
          <w:szCs w:val="20"/>
        </w:rPr>
        <w:t xml:space="preserve">(указывается дата государственной регистрации юридического лица или </w:t>
      </w:r>
      <w:r w:rsidRPr="00117D39">
        <w:rPr>
          <w:sz w:val="20"/>
          <w:szCs w:val="20"/>
        </w:rPr>
        <w:br/>
        <w:t>индивидуального предпринимателя)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58" w:history="1">
        <w:r w:rsidRPr="00117D39">
          <w:rPr>
            <w:sz w:val="26"/>
            <w:szCs w:val="26"/>
          </w:rPr>
          <w:t>законом</w:t>
        </w:r>
      </w:hyperlink>
      <w:r w:rsidRPr="00117D39">
        <w:rPr>
          <w:sz w:val="26"/>
          <w:szCs w:val="26"/>
        </w:rPr>
        <w:t xml:space="preserve"> от 24 июля 2007 г. </w:t>
      </w:r>
      <w:r w:rsidRPr="00117D39">
        <w:rPr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Руководитель юридического лица/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индивидуального предпринимателя     ____________/__________________________/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17D39">
        <w:rPr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117D39">
        <w:rPr>
          <w:sz w:val="20"/>
          <w:szCs w:val="20"/>
        </w:rPr>
        <w:t xml:space="preserve">подпись)   </w:t>
      </w:r>
      <w:proofErr w:type="gramEnd"/>
      <w:r w:rsidRPr="00117D39">
        <w:rPr>
          <w:sz w:val="20"/>
          <w:szCs w:val="20"/>
        </w:rPr>
        <w:t xml:space="preserve">                                 (ФИО)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7D39">
        <w:rPr>
          <w:sz w:val="26"/>
          <w:szCs w:val="26"/>
        </w:rPr>
        <w:t>"___" __________________ г.</w:t>
      </w: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E2EB6" w:rsidRPr="00117D39" w:rsidRDefault="001E2EB6" w:rsidP="001E2E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E2EB6" w:rsidRPr="005C5EA7" w:rsidRDefault="001E2EB6" w:rsidP="001E2EB6">
      <w:pPr>
        <w:widowControl w:val="0"/>
        <w:autoSpaceDE w:val="0"/>
        <w:autoSpaceDN w:val="0"/>
        <w:jc w:val="both"/>
        <w:rPr>
          <w:strike/>
        </w:rPr>
      </w:pPr>
      <w:r w:rsidRPr="00117D39">
        <w:rPr>
          <w:sz w:val="20"/>
          <w:szCs w:val="20"/>
        </w:rPr>
        <w:t>МП (при наличии)</w:t>
      </w:r>
      <w:r w:rsidRPr="00203CFE">
        <w:rPr>
          <w:sz w:val="26"/>
          <w:szCs w:val="26"/>
        </w:rPr>
        <w:t>".</w:t>
      </w:r>
    </w:p>
    <w:p w:rsidR="001E2EB6" w:rsidRDefault="001E2EB6" w:rsidP="004E7D6D">
      <w:pPr>
        <w:jc w:val="both"/>
        <w:rPr>
          <w:bCs/>
          <w:sz w:val="26"/>
        </w:rPr>
      </w:pPr>
    </w:p>
    <w:sectPr w:rsidR="001E2EB6" w:rsidSect="00203CFE"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286" w:rsidRDefault="00577286" w:rsidP="00693317">
      <w:r>
        <w:separator/>
      </w:r>
    </w:p>
  </w:endnote>
  <w:endnote w:type="continuationSeparator" w:id="0">
    <w:p w:rsidR="00577286" w:rsidRDefault="0057728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286" w:rsidRDefault="00577286" w:rsidP="00693317">
      <w:r>
        <w:separator/>
      </w:r>
    </w:p>
  </w:footnote>
  <w:footnote w:type="continuationSeparator" w:id="0">
    <w:p w:rsidR="00577286" w:rsidRDefault="0057728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577286" w:rsidRDefault="005772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6C2">
          <w:rPr>
            <w:noProof/>
          </w:rPr>
          <w:t>18</w:t>
        </w:r>
        <w:r>
          <w:fldChar w:fldCharType="end"/>
        </w:r>
      </w:p>
    </w:sdtContent>
  </w:sdt>
  <w:p w:rsidR="00577286" w:rsidRDefault="0057728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9"/>
  </w:num>
  <w:num w:numId="9">
    <w:abstractNumId w:val="30"/>
  </w:num>
  <w:num w:numId="10">
    <w:abstractNumId w:val="5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BF6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114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ACA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AE6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0C6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6DF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2EB6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3CFE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0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0F4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AAC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1F2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CA6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BDF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86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1C79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5F8F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AFA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74D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B7DE3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24E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375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55B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6A0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3EE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4A3C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0BB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A63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6C2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1480&amp;dst=101388" TargetMode="External"/><Relationship Id="rId18" Type="http://schemas.openxmlformats.org/officeDocument/2006/relationships/hyperlink" Target="https://www.adm-nmar.ru" TargetMode="External"/><Relationship Id="rId26" Type="http://schemas.openxmlformats.org/officeDocument/2006/relationships/hyperlink" Target="https://login.consultant.ru/link/?req=doc&amp;base=LAW&amp;n=518477&amp;dst=101044" TargetMode="External"/><Relationship Id="rId39" Type="http://schemas.openxmlformats.org/officeDocument/2006/relationships/hyperlink" Target="https://login.consultant.ru/link/?req=doc&amp;base=LAW&amp;n=518477&amp;dst=105361" TargetMode="External"/><Relationship Id="rId21" Type="http://schemas.openxmlformats.org/officeDocument/2006/relationships/hyperlink" Target="https://login.consultant.ru/link/?req=doc&amp;base=LAW&amp;n=150482&amp;dst=102031" TargetMode="External"/><Relationship Id="rId34" Type="http://schemas.openxmlformats.org/officeDocument/2006/relationships/hyperlink" Target="https://login.consultant.ru/link/?req=doc&amp;base=LAW&amp;n=518477&amp;dst=104788" TargetMode="External"/><Relationship Id="rId42" Type="http://schemas.openxmlformats.org/officeDocument/2006/relationships/hyperlink" Target="https://login.consultant.ru/link/?req=doc&amp;base=LAW&amp;n=518477&amp;dst=105555" TargetMode="External"/><Relationship Id="rId47" Type="http://schemas.openxmlformats.org/officeDocument/2006/relationships/hyperlink" Target="https://login.consultant.ru/link/?req=doc&amp;base=LAW&amp;n=436232&amp;dst=100016" TargetMode="External"/><Relationship Id="rId50" Type="http://schemas.openxmlformats.org/officeDocument/2006/relationships/hyperlink" Target="https://login.consultant.ru/link/?req=doc&amp;base=LAW&amp;n=508490&amp;dst=217" TargetMode="External"/><Relationship Id="rId55" Type="http://schemas.openxmlformats.org/officeDocument/2006/relationships/hyperlink" Target="https://login.consultant.ru/link/?req=doc&amp;base=LAW&amp;n=508490&amp;dst=101918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www.adm-nmar.ru" TargetMode="External"/><Relationship Id="rId25" Type="http://schemas.openxmlformats.org/officeDocument/2006/relationships/hyperlink" Target="https://login.consultant.ru/link/?req=doc&amp;base=LAW&amp;n=518477&amp;dst=101026" TargetMode="External"/><Relationship Id="rId33" Type="http://schemas.openxmlformats.org/officeDocument/2006/relationships/hyperlink" Target="https://login.consultant.ru/link/?req=doc&amp;base=LAW&amp;n=518477&amp;dst=104448" TargetMode="External"/><Relationship Id="rId38" Type="http://schemas.openxmlformats.org/officeDocument/2006/relationships/hyperlink" Target="https://login.consultant.ru/link/?req=doc&amp;base=LAW&amp;n=518477&amp;dst=105123" TargetMode="External"/><Relationship Id="rId46" Type="http://schemas.openxmlformats.org/officeDocument/2006/relationships/hyperlink" Target="https://login.consultant.ru/link/?req=doc&amp;base=LAW&amp;n=475122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285&amp;dst=100027" TargetMode="External"/><Relationship Id="rId20" Type="http://schemas.openxmlformats.org/officeDocument/2006/relationships/hyperlink" Target="https://login.consultant.ru/link/?req=doc&amp;base=LAW&amp;n=511232&amp;dst=100144" TargetMode="External"/><Relationship Id="rId29" Type="http://schemas.openxmlformats.org/officeDocument/2006/relationships/hyperlink" Target="https://login.consultant.ru/link/?req=doc&amp;base=LAW&amp;n=518477&amp;dst=105488" TargetMode="External"/><Relationship Id="rId41" Type="http://schemas.openxmlformats.org/officeDocument/2006/relationships/hyperlink" Target="https://login.consultant.ru/link/?req=doc&amp;base=LAW&amp;n=518477&amp;dst=105403" TargetMode="External"/><Relationship Id="rId54" Type="http://schemas.openxmlformats.org/officeDocument/2006/relationships/hyperlink" Target="https://login.consultant.ru/link/?req=doc&amp;base=LAW&amp;n=520154&amp;dst=37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7368" TargetMode="External"/><Relationship Id="rId24" Type="http://schemas.openxmlformats.org/officeDocument/2006/relationships/hyperlink" Target="https://login.consultant.ru/link/?req=doc&amp;base=LAW&amp;n=518477&amp;dst=100711" TargetMode="External"/><Relationship Id="rId32" Type="http://schemas.openxmlformats.org/officeDocument/2006/relationships/hyperlink" Target="https://login.consultant.ru/link/?req=doc&amp;base=LAW&amp;n=518477&amp;dst=103060" TargetMode="External"/><Relationship Id="rId37" Type="http://schemas.openxmlformats.org/officeDocument/2006/relationships/hyperlink" Target="https://login.consultant.ru/link/?req=doc&amp;base=LAW&amp;n=518477&amp;dst=105016" TargetMode="External"/><Relationship Id="rId40" Type="http://schemas.openxmlformats.org/officeDocument/2006/relationships/hyperlink" Target="https://login.consultant.ru/link/?req=doc&amp;base=LAW&amp;n=518477&amp;dst=105387" TargetMode="External"/><Relationship Id="rId45" Type="http://schemas.openxmlformats.org/officeDocument/2006/relationships/hyperlink" Target="https://login.consultant.ru/link/?req=doc&amp;base=LAW&amp;n=150482" TargetMode="External"/><Relationship Id="rId53" Type="http://schemas.openxmlformats.org/officeDocument/2006/relationships/hyperlink" Target="https://login.consultant.ru/link/?req=doc&amp;base=LAW&amp;n=520154&amp;dst=3704" TargetMode="External"/><Relationship Id="rId58" Type="http://schemas.openxmlformats.org/officeDocument/2006/relationships/hyperlink" Target="consultantplus://offline/ref=8B84ECA5CC255AA9827E16D1C1A980CF303472288F858F63C902AC1FFAC29594CB9CC5B6333E4DAF61A1694E78n9wF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32" TargetMode="External"/><Relationship Id="rId23" Type="http://schemas.openxmlformats.org/officeDocument/2006/relationships/hyperlink" Target="https://login.consultant.ru/link/?req=doc&amp;base=LAW&amp;n=518477" TargetMode="External"/><Relationship Id="rId28" Type="http://schemas.openxmlformats.org/officeDocument/2006/relationships/hyperlink" Target="https://login.consultant.ru/link/?req=doc&amp;base=LAW&amp;n=518477&amp;dst=105441" TargetMode="External"/><Relationship Id="rId36" Type="http://schemas.openxmlformats.org/officeDocument/2006/relationships/hyperlink" Target="https://login.consultant.ru/link/?req=doc&amp;base=LAW&amp;n=518477&amp;dst=104974" TargetMode="External"/><Relationship Id="rId49" Type="http://schemas.openxmlformats.org/officeDocument/2006/relationships/hyperlink" Target="https://login.consultant.ru/link/?req=doc&amp;base=LAW&amp;n=508490&amp;dst=216" TargetMode="External"/><Relationship Id="rId57" Type="http://schemas.openxmlformats.org/officeDocument/2006/relationships/hyperlink" Target="consultantplus://offline/ref=8B84ECA5CC255AA9827E16D1C1A980CF303472288F858F63C902AC1FFAC29594CB9CC5B6333E4DAF61A1694E78n9wFI" TargetMode="External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hyperlink" Target="https://login.consultant.ru/link/?req=doc&amp;base=LAW&amp;n=508490&amp;dst=101922" TargetMode="External"/><Relationship Id="rId31" Type="http://schemas.openxmlformats.org/officeDocument/2006/relationships/hyperlink" Target="https://login.consultant.ru/link/?req=doc&amp;base=LAW&amp;n=518477&amp;dst=102919" TargetMode="External"/><Relationship Id="rId44" Type="http://schemas.openxmlformats.org/officeDocument/2006/relationships/hyperlink" Target="https://login.consultant.ru/link/?req=doc&amp;base=LAW&amp;n=511232" TargetMode="External"/><Relationship Id="rId52" Type="http://schemas.openxmlformats.org/officeDocument/2006/relationships/hyperlink" Target="https://login.consultant.ru/link/?req=doc&amp;base=LAW&amp;n=149911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yperlink" Target="https://login.consultant.ru/link/?req=doc&amp;base=RLAW913&amp;n=40013&amp;dst=100010" TargetMode="External"/><Relationship Id="rId22" Type="http://schemas.openxmlformats.org/officeDocument/2006/relationships/hyperlink" Target="https://login.consultant.ru/link/?req=doc&amp;base=LAW&amp;n=150482&amp;dst=102031" TargetMode="External"/><Relationship Id="rId27" Type="http://schemas.openxmlformats.org/officeDocument/2006/relationships/hyperlink" Target="https://login.consultant.ru/link/?req=doc&amp;base=LAW&amp;n=518477&amp;dst=101052" TargetMode="External"/><Relationship Id="rId30" Type="http://schemas.openxmlformats.org/officeDocument/2006/relationships/hyperlink" Target="https://login.consultant.ru/link/?req=doc&amp;base=LAW&amp;n=518477&amp;dst=102835" TargetMode="External"/><Relationship Id="rId35" Type="http://schemas.openxmlformats.org/officeDocument/2006/relationships/hyperlink" Target="https://login.consultant.ru/link/?req=doc&amp;base=LAW&amp;n=518477&amp;dst=104831" TargetMode="External"/><Relationship Id="rId43" Type="http://schemas.openxmlformats.org/officeDocument/2006/relationships/hyperlink" Target="https://login.consultant.ru/link/?req=doc&amp;base=LAW&amp;n=518477&amp;dst=105592" TargetMode="External"/><Relationship Id="rId48" Type="http://schemas.openxmlformats.org/officeDocument/2006/relationships/hyperlink" Target="https://login.consultant.ru/link/?req=doc&amp;base=LAW&amp;n=507307" TargetMode="External"/><Relationship Id="rId56" Type="http://schemas.openxmlformats.org/officeDocument/2006/relationships/hyperlink" Target="https://login.consultant.ru/link/?req=doc&amp;base=LAW&amp;n=426999&amp;dst=100008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login.consultant.ru/link/?req=doc&amp;base=LAW&amp;n=511356&amp;dst=100104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A928A-A93B-49E5-8557-AC2642C4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19</Pages>
  <Words>8973</Words>
  <Characters>51148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26</cp:revision>
  <cp:lastPrinted>2023-03-15T07:09:00Z</cp:lastPrinted>
  <dcterms:created xsi:type="dcterms:W3CDTF">2026-03-05T06:52:00Z</dcterms:created>
  <dcterms:modified xsi:type="dcterms:W3CDTF">2026-03-05T11:05:00Z</dcterms:modified>
</cp:coreProperties>
</file>