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E62149" w:rsidP="00846054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21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FD4F6B">
              <w:t>7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FD4F6B" w:rsidP="00E01783">
            <w:pPr>
              <w:ind w:left="-38" w:firstLine="38"/>
              <w:jc w:val="center"/>
            </w:pPr>
            <w:r>
              <w:t>10</w:t>
            </w:r>
            <w:r w:rsidR="00E01783">
              <w:t>84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1783" w:rsidRPr="00D16AF9" w:rsidRDefault="00E01783" w:rsidP="00E01783">
      <w:pPr>
        <w:ind w:right="4676"/>
        <w:jc w:val="both"/>
        <w:rPr>
          <w:sz w:val="26"/>
          <w:szCs w:val="26"/>
        </w:rPr>
      </w:pPr>
      <w:r w:rsidRPr="00D16AF9">
        <w:rPr>
          <w:sz w:val="26"/>
        </w:rPr>
        <w:t>О внесении изменения в Реестр памятных знаков муниципального образования "Городской округ "Город Нарьян-Мар", утвержденный постановлением Администрации МО "Городской округ "Город Нарьян-Мар" от 20.12.2016 № 1552</w:t>
      </w:r>
    </w:p>
    <w:p w:rsidR="00E01783" w:rsidRPr="00D16AF9" w:rsidRDefault="00E01783" w:rsidP="00E01783">
      <w:pPr>
        <w:jc w:val="both"/>
        <w:rPr>
          <w:sz w:val="26"/>
          <w:szCs w:val="26"/>
        </w:rPr>
      </w:pPr>
    </w:p>
    <w:p w:rsidR="00E01783" w:rsidRPr="00D16AF9" w:rsidRDefault="00E01783" w:rsidP="00E01783">
      <w:pPr>
        <w:jc w:val="both"/>
        <w:rPr>
          <w:sz w:val="26"/>
          <w:szCs w:val="26"/>
        </w:rPr>
      </w:pPr>
    </w:p>
    <w:p w:rsidR="00E01783" w:rsidRPr="00D16AF9" w:rsidRDefault="00E01783" w:rsidP="00E01783">
      <w:pPr>
        <w:jc w:val="both"/>
        <w:rPr>
          <w:sz w:val="26"/>
          <w:szCs w:val="26"/>
        </w:rPr>
      </w:pPr>
    </w:p>
    <w:p w:rsidR="00E01783" w:rsidRPr="00D16AF9" w:rsidRDefault="00E01783" w:rsidP="00E017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6AF9">
        <w:rPr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постановлением Администрации МО "Городской округ "Город Нарьян-Мар"</w:t>
      </w:r>
      <w:r w:rsidRPr="00D16AF9">
        <w:rPr>
          <w:sz w:val="26"/>
          <w:szCs w:val="26"/>
        </w:rPr>
        <w:br/>
        <w:t>от 21.05.2012 № 1024 "Об утверждении положения "О реестре памятных знаков муниципального образования "Городской округ "Город Нарьян-Мар" Администрация муниципального образования "Городской округ "Город Нарьян-Мар"</w:t>
      </w:r>
    </w:p>
    <w:p w:rsidR="00E01783" w:rsidRPr="00D16AF9" w:rsidRDefault="00E01783" w:rsidP="00E01783">
      <w:pPr>
        <w:jc w:val="center"/>
        <w:rPr>
          <w:b/>
          <w:bCs/>
          <w:sz w:val="26"/>
          <w:szCs w:val="26"/>
        </w:rPr>
      </w:pPr>
    </w:p>
    <w:p w:rsidR="00E01783" w:rsidRPr="00D16AF9" w:rsidRDefault="00E01783" w:rsidP="00E01783">
      <w:pPr>
        <w:jc w:val="center"/>
        <w:rPr>
          <w:b/>
          <w:bCs/>
          <w:color w:val="000000" w:themeColor="text1"/>
          <w:sz w:val="26"/>
          <w:szCs w:val="26"/>
        </w:rPr>
      </w:pPr>
      <w:r w:rsidRPr="00D16AF9">
        <w:rPr>
          <w:b/>
          <w:bCs/>
          <w:color w:val="000000" w:themeColor="text1"/>
          <w:sz w:val="26"/>
          <w:szCs w:val="26"/>
        </w:rPr>
        <w:t>П О С Т А Н О В Л Я Е Т:</w:t>
      </w:r>
    </w:p>
    <w:p w:rsidR="00E01783" w:rsidRPr="00D16AF9" w:rsidRDefault="00E01783" w:rsidP="00E01783">
      <w:pPr>
        <w:ind w:firstLine="709"/>
        <w:jc w:val="center"/>
        <w:rPr>
          <w:color w:val="000000" w:themeColor="text1"/>
          <w:sz w:val="26"/>
          <w:szCs w:val="26"/>
        </w:rPr>
      </w:pPr>
    </w:p>
    <w:p w:rsidR="00E01783" w:rsidRPr="00D16AF9" w:rsidRDefault="00E01783" w:rsidP="00E01783">
      <w:pPr>
        <w:widowControl w:val="0"/>
        <w:numPr>
          <w:ilvl w:val="0"/>
          <w:numId w:val="28"/>
        </w:numPr>
        <w:tabs>
          <w:tab w:val="left" w:pos="993"/>
          <w:tab w:val="left" w:pos="3119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D16AF9">
        <w:rPr>
          <w:color w:val="000000" w:themeColor="text1"/>
          <w:sz w:val="26"/>
          <w:szCs w:val="26"/>
        </w:rPr>
        <w:t xml:space="preserve">Внести изменение в Реестр памятных знаков муниципального образования </w:t>
      </w:r>
      <w:r w:rsidRPr="00D16AF9">
        <w:rPr>
          <w:color w:val="000000" w:themeColor="text1"/>
          <w:sz w:val="26"/>
          <w:szCs w:val="26"/>
        </w:rPr>
        <w:br/>
        <w:t xml:space="preserve">"Городской округ "Город Нарьян-Мар" (далее – Реестр), утвержденный постановлением Администрации МО "Городской округ "Город Нарьян-Мар" </w:t>
      </w:r>
      <w:r w:rsidRPr="00D16AF9">
        <w:rPr>
          <w:color w:val="000000" w:themeColor="text1"/>
          <w:sz w:val="26"/>
          <w:szCs w:val="26"/>
        </w:rPr>
        <w:br/>
        <w:t xml:space="preserve">от 20.12.2016 № 1552, изложив Приложение №1 согласно </w:t>
      </w:r>
      <w:proofErr w:type="gramStart"/>
      <w:r w:rsidRPr="00D16AF9">
        <w:rPr>
          <w:color w:val="000000" w:themeColor="text1"/>
          <w:sz w:val="26"/>
          <w:szCs w:val="26"/>
        </w:rPr>
        <w:t>приложению</w:t>
      </w:r>
      <w:proofErr w:type="gramEnd"/>
      <w:r w:rsidRPr="00D16AF9">
        <w:rPr>
          <w:color w:val="000000" w:themeColor="text1"/>
          <w:sz w:val="26"/>
          <w:szCs w:val="26"/>
        </w:rPr>
        <w:t xml:space="preserve"> к настоящему постановлению.</w:t>
      </w:r>
    </w:p>
    <w:p w:rsidR="00E01783" w:rsidRPr="00D16AF9" w:rsidRDefault="00E01783" w:rsidP="00E01783">
      <w:pPr>
        <w:widowControl w:val="0"/>
        <w:numPr>
          <w:ilvl w:val="0"/>
          <w:numId w:val="28"/>
        </w:numPr>
        <w:tabs>
          <w:tab w:val="left" w:pos="993"/>
          <w:tab w:val="left" w:pos="1069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D16AF9">
        <w:rPr>
          <w:color w:val="000000" w:themeColor="text1"/>
          <w:sz w:val="26"/>
          <w:szCs w:val="26"/>
        </w:rPr>
        <w:t>Настоящее постановление вступает в силу со дня его подписания и подлежит официальному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E01783" w:rsidRDefault="00E01783" w:rsidP="00D42219">
      <w:pPr>
        <w:jc w:val="both"/>
        <w:rPr>
          <w:bCs/>
          <w:sz w:val="26"/>
        </w:rPr>
      </w:pPr>
    </w:p>
    <w:p w:rsidR="00E01783" w:rsidRDefault="00E01783">
      <w:pPr>
        <w:spacing w:after="200" w:line="276" w:lineRule="auto"/>
        <w:rPr>
          <w:bCs/>
          <w:sz w:val="26"/>
        </w:rPr>
      </w:pPr>
      <w:r>
        <w:rPr>
          <w:bCs/>
          <w:sz w:val="26"/>
        </w:rPr>
        <w:br w:type="page"/>
      </w:r>
    </w:p>
    <w:p w:rsidR="00E01783" w:rsidRDefault="00E01783" w:rsidP="00E01783">
      <w:pPr>
        <w:ind w:left="5245"/>
        <w:jc w:val="both"/>
        <w:rPr>
          <w:bCs/>
          <w:sz w:val="26"/>
        </w:rPr>
      </w:pPr>
      <w:r>
        <w:rPr>
          <w:bCs/>
          <w:sz w:val="26"/>
        </w:rPr>
        <w:lastRenderedPageBreak/>
        <w:t>Приложение</w:t>
      </w:r>
    </w:p>
    <w:p w:rsidR="00E01783" w:rsidRDefault="00E01783" w:rsidP="00E01783">
      <w:pPr>
        <w:ind w:left="5245"/>
        <w:jc w:val="both"/>
        <w:rPr>
          <w:bCs/>
          <w:sz w:val="26"/>
        </w:rPr>
      </w:pPr>
      <w:r>
        <w:rPr>
          <w:bCs/>
          <w:sz w:val="26"/>
        </w:rPr>
        <w:t xml:space="preserve">к постановлению Администрации муниципального образования "Городской округ "Город Нарьян-Мар" от </w:t>
      </w:r>
      <w:r>
        <w:rPr>
          <w:bCs/>
          <w:sz w:val="26"/>
        </w:rPr>
        <w:t>21.07.</w:t>
      </w:r>
      <w:r>
        <w:rPr>
          <w:bCs/>
          <w:sz w:val="26"/>
        </w:rPr>
        <w:t xml:space="preserve">2023 № </w:t>
      </w:r>
      <w:r>
        <w:rPr>
          <w:bCs/>
          <w:sz w:val="26"/>
        </w:rPr>
        <w:t>1084</w:t>
      </w:r>
    </w:p>
    <w:p w:rsidR="00E01783" w:rsidRDefault="00E01783" w:rsidP="00E01783">
      <w:pPr>
        <w:ind w:left="5245"/>
        <w:jc w:val="both"/>
        <w:rPr>
          <w:bCs/>
          <w:sz w:val="26"/>
        </w:rPr>
      </w:pPr>
    </w:p>
    <w:p w:rsidR="00E01783" w:rsidRPr="00D16AF9" w:rsidRDefault="00E01783" w:rsidP="00E01783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>"</w:t>
      </w:r>
      <w:r w:rsidRPr="00D16AF9">
        <w:rPr>
          <w:bCs/>
          <w:sz w:val="26"/>
          <w:szCs w:val="26"/>
        </w:rPr>
        <w:t xml:space="preserve">Реестр </w:t>
      </w:r>
      <w:r w:rsidRPr="00D16AF9">
        <w:rPr>
          <w:sz w:val="26"/>
          <w:szCs w:val="26"/>
        </w:rPr>
        <w:t>памятных знаков</w:t>
      </w:r>
    </w:p>
    <w:p w:rsidR="00E01783" w:rsidRPr="00D16AF9" w:rsidRDefault="00E01783" w:rsidP="00E01783">
      <w:pPr>
        <w:jc w:val="center"/>
        <w:rPr>
          <w:sz w:val="26"/>
          <w:szCs w:val="26"/>
        </w:rPr>
      </w:pPr>
      <w:r w:rsidRPr="00D16AF9">
        <w:rPr>
          <w:sz w:val="26"/>
          <w:szCs w:val="26"/>
        </w:rPr>
        <w:t>муниципального образования "Городской округ "Город Нарьян-Мар"</w:t>
      </w:r>
    </w:p>
    <w:p w:rsidR="00E01783" w:rsidRPr="00D16AF9" w:rsidRDefault="00E01783" w:rsidP="00E01783">
      <w:pPr>
        <w:ind w:firstLine="567"/>
        <w:jc w:val="center"/>
        <w:rPr>
          <w:sz w:val="26"/>
          <w:szCs w:val="26"/>
        </w:rPr>
      </w:pPr>
      <w:r w:rsidRPr="00D16AF9">
        <w:rPr>
          <w:sz w:val="26"/>
          <w:szCs w:val="26"/>
        </w:rPr>
        <w:t>__________________________________________________________________</w:t>
      </w:r>
    </w:p>
    <w:p w:rsidR="00E01783" w:rsidRPr="00D16AF9" w:rsidRDefault="00E01783" w:rsidP="00E01783">
      <w:pPr>
        <w:ind w:left="708" w:firstLine="708"/>
        <w:jc w:val="center"/>
      </w:pPr>
    </w:p>
    <w:p w:rsidR="00E01783" w:rsidRPr="00D16AF9" w:rsidRDefault="00E01783" w:rsidP="00E01783">
      <w:pPr>
        <w:ind w:right="-1"/>
        <w:jc w:val="right"/>
        <w:rPr>
          <w:sz w:val="26"/>
          <w:szCs w:val="26"/>
        </w:rPr>
      </w:pPr>
      <w:r w:rsidRPr="00D16AF9">
        <w:rPr>
          <w:sz w:val="26"/>
          <w:szCs w:val="26"/>
        </w:rPr>
        <w:t>Приложение № 1</w:t>
      </w:r>
    </w:p>
    <w:p w:rsidR="00E01783" w:rsidRPr="00D16AF9" w:rsidRDefault="00E01783" w:rsidP="00E01783">
      <w:pPr>
        <w:ind w:left="708" w:firstLine="708"/>
        <w:jc w:val="center"/>
        <w:rPr>
          <w:b/>
          <w:bCs/>
          <w:sz w:val="26"/>
          <w:szCs w:val="26"/>
        </w:rPr>
      </w:pPr>
      <w:r w:rsidRPr="00D16AF9">
        <w:br/>
      </w:r>
      <w:r w:rsidRPr="00D16AF9">
        <w:rPr>
          <w:sz w:val="26"/>
          <w:szCs w:val="26"/>
        </w:rPr>
        <w:t>Учетная карта объекта</w:t>
      </w:r>
    </w:p>
    <w:p w:rsidR="00E01783" w:rsidRPr="00D16AF9" w:rsidRDefault="00E01783" w:rsidP="00E01783">
      <w:pPr>
        <w:jc w:val="both"/>
        <w:rPr>
          <w:sz w:val="26"/>
          <w:szCs w:val="26"/>
        </w:rPr>
      </w:pPr>
    </w:p>
    <w:tbl>
      <w:tblPr>
        <w:tblW w:w="0" w:type="auto"/>
        <w:jc w:val="center"/>
        <w:tblCellSpacing w:w="15" w:type="dxa"/>
        <w:tblLook w:val="00A0" w:firstRow="1" w:lastRow="0" w:firstColumn="1" w:lastColumn="0" w:noHBand="0" w:noVBand="0"/>
      </w:tblPr>
      <w:tblGrid>
        <w:gridCol w:w="442"/>
        <w:gridCol w:w="400"/>
        <w:gridCol w:w="405"/>
        <w:gridCol w:w="405"/>
        <w:gridCol w:w="430"/>
        <w:gridCol w:w="430"/>
        <w:gridCol w:w="430"/>
        <w:gridCol w:w="452"/>
        <w:gridCol w:w="452"/>
        <w:gridCol w:w="452"/>
        <w:gridCol w:w="452"/>
        <w:gridCol w:w="452"/>
      </w:tblGrid>
      <w:tr w:rsidR="00E01783" w:rsidRPr="00D16AF9" w:rsidTr="00F23155">
        <w:trPr>
          <w:tblCellSpacing w:w="15" w:type="dxa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83" w:rsidRPr="00D16AF9" w:rsidRDefault="00E01783" w:rsidP="00F23155">
            <w:pPr>
              <w:spacing w:before="100" w:beforeAutospacing="1" w:after="100" w:afterAutospacing="1"/>
              <w:jc w:val="both"/>
            </w:pPr>
            <w:r w:rsidRPr="00D16AF9">
              <w:t>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783" w:rsidRPr="00D16AF9" w:rsidRDefault="00E01783" w:rsidP="00F23155">
            <w:pPr>
              <w:spacing w:before="100" w:beforeAutospacing="1" w:after="100" w:afterAutospacing="1"/>
              <w:jc w:val="center"/>
            </w:pPr>
            <w:r w:rsidRPr="00D16AF9">
              <w:t>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01783" w:rsidRPr="00D16AF9" w:rsidRDefault="00E01783" w:rsidP="00F23155">
            <w:pPr>
              <w:spacing w:before="100" w:beforeAutospacing="1" w:after="100" w:afterAutospacing="1"/>
              <w:jc w:val="both"/>
            </w:pPr>
            <w:r w:rsidRPr="00D16AF9">
              <w:t>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4" w:type="dxa"/>
              <w:right w:w="94" w:type="dxa"/>
            </w:tcMar>
          </w:tcPr>
          <w:p w:rsidR="00E01783" w:rsidRPr="00D16AF9" w:rsidRDefault="00E01783" w:rsidP="00F23155">
            <w:pPr>
              <w:spacing w:before="100" w:beforeAutospacing="1" w:after="100" w:afterAutospacing="1"/>
              <w:jc w:val="both"/>
            </w:pPr>
            <w:r w:rsidRPr="00D16AF9"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83" w:rsidRPr="00D16AF9" w:rsidRDefault="00E01783" w:rsidP="00F23155">
            <w:pPr>
              <w:spacing w:before="100" w:beforeAutospacing="1" w:after="100" w:afterAutospacing="1"/>
              <w:jc w:val="both"/>
            </w:pPr>
            <w:r w:rsidRPr="00D16AF9">
              <w:t>6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83" w:rsidRPr="00D16AF9" w:rsidRDefault="00E01783" w:rsidP="00F23155">
            <w:pPr>
              <w:spacing w:before="100" w:beforeAutospacing="1" w:after="100" w:afterAutospacing="1"/>
              <w:jc w:val="both"/>
            </w:pPr>
            <w:r w:rsidRPr="00D16AF9">
              <w:t>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83" w:rsidRPr="00D16AF9" w:rsidRDefault="00E01783" w:rsidP="00F23155">
            <w:pPr>
              <w:spacing w:before="100" w:beforeAutospacing="1" w:after="100" w:afterAutospacing="1"/>
              <w:jc w:val="both"/>
            </w:pPr>
            <w:r w:rsidRPr="00D16AF9"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83" w:rsidRPr="00D16AF9" w:rsidRDefault="00E01783" w:rsidP="00F23155">
            <w:pPr>
              <w:spacing w:before="100" w:beforeAutospacing="1" w:after="100" w:afterAutospacing="1"/>
              <w:jc w:val="both"/>
            </w:pPr>
            <w:r w:rsidRPr="00D16AF9"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83" w:rsidRPr="00D16AF9" w:rsidRDefault="00E01783" w:rsidP="00F23155">
            <w:pPr>
              <w:spacing w:before="100" w:beforeAutospacing="1" w:after="100" w:afterAutospacing="1"/>
              <w:jc w:val="both"/>
            </w:pPr>
            <w:r w:rsidRPr="00D16AF9"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83" w:rsidRPr="00D16AF9" w:rsidRDefault="00E01783" w:rsidP="00F23155">
            <w:pPr>
              <w:spacing w:before="100" w:beforeAutospacing="1" w:after="100" w:afterAutospacing="1"/>
              <w:jc w:val="both"/>
            </w:pPr>
            <w:r w:rsidRPr="00D16AF9"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83" w:rsidRPr="00D16AF9" w:rsidRDefault="00E01783" w:rsidP="00F23155">
            <w:pPr>
              <w:spacing w:before="100" w:beforeAutospacing="1" w:after="100" w:afterAutospacing="1"/>
              <w:jc w:val="both"/>
            </w:pPr>
            <w:r w:rsidRPr="00D16AF9"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83" w:rsidRPr="00D16AF9" w:rsidRDefault="00E01783" w:rsidP="00F23155">
            <w:pPr>
              <w:spacing w:before="100" w:beforeAutospacing="1" w:after="100" w:afterAutospacing="1"/>
              <w:jc w:val="both"/>
            </w:pPr>
            <w:r w:rsidRPr="00D16AF9">
              <w:t>6</w:t>
            </w:r>
          </w:p>
        </w:tc>
      </w:tr>
      <w:tr w:rsidR="00E01783" w:rsidRPr="00D16AF9" w:rsidTr="00F23155">
        <w:trPr>
          <w:tblCellSpacing w:w="15" w:type="dxa"/>
          <w:jc w:val="center"/>
        </w:trPr>
        <w:tc>
          <w:tcPr>
            <w:tcW w:w="51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83" w:rsidRPr="00D16AF9" w:rsidRDefault="00E01783" w:rsidP="00F2315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16AF9">
              <w:rPr>
                <w:sz w:val="26"/>
                <w:szCs w:val="26"/>
              </w:rPr>
              <w:t>Регистрационный номер учетной карты</w:t>
            </w:r>
          </w:p>
        </w:tc>
      </w:tr>
    </w:tbl>
    <w:p w:rsidR="00E01783" w:rsidRPr="00D16AF9" w:rsidRDefault="00E01783" w:rsidP="00E01783">
      <w:pPr>
        <w:jc w:val="both"/>
        <w:rPr>
          <w:sz w:val="26"/>
          <w:szCs w:val="26"/>
        </w:rPr>
      </w:pPr>
    </w:p>
    <w:p w:rsidR="00E01783" w:rsidRPr="00D16AF9" w:rsidRDefault="00E01783" w:rsidP="00E01783">
      <w:pPr>
        <w:tabs>
          <w:tab w:val="left" w:pos="540"/>
        </w:tabs>
        <w:jc w:val="both"/>
      </w:pPr>
      <w:r w:rsidRPr="00D16AF9">
        <w:rPr>
          <w:sz w:val="26"/>
          <w:szCs w:val="26"/>
        </w:rPr>
        <w:t>I.</w:t>
      </w:r>
      <w:r w:rsidRPr="00D16AF9">
        <w:rPr>
          <w:sz w:val="26"/>
          <w:szCs w:val="26"/>
        </w:rPr>
        <w:tab/>
        <w:t>Наименование объекта</w:t>
      </w:r>
    </w:p>
    <w:tbl>
      <w:tblPr>
        <w:tblW w:w="0" w:type="auto"/>
        <w:tblCellSpacing w:w="15" w:type="dxa"/>
        <w:tblInd w:w="144" w:type="dxa"/>
        <w:tblLook w:val="00A0" w:firstRow="1" w:lastRow="0" w:firstColumn="1" w:lastColumn="0" w:noHBand="0" w:noVBand="0"/>
      </w:tblPr>
      <w:tblGrid>
        <w:gridCol w:w="9483"/>
      </w:tblGrid>
      <w:tr w:rsidR="00E01783" w:rsidRPr="00D16AF9" w:rsidTr="00E01783">
        <w:trPr>
          <w:tblCellSpacing w:w="15" w:type="dxa"/>
        </w:trPr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1783" w:rsidRPr="00D16AF9" w:rsidRDefault="00E01783" w:rsidP="00F2315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16AF9">
              <w:rPr>
                <w:rFonts w:eastAsia="Calibri"/>
                <w:b/>
                <w:sz w:val="26"/>
                <w:szCs w:val="26"/>
              </w:rPr>
              <w:t>Обелиск Победы</w:t>
            </w:r>
          </w:p>
          <w:p w:rsidR="00E01783" w:rsidRPr="00D16AF9" w:rsidRDefault="00E01783" w:rsidP="00F23155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E01783" w:rsidRPr="00D16AF9" w:rsidRDefault="00E01783" w:rsidP="00E01783">
      <w:pPr>
        <w:tabs>
          <w:tab w:val="left" w:pos="540"/>
        </w:tabs>
        <w:jc w:val="both"/>
        <w:rPr>
          <w:sz w:val="26"/>
          <w:szCs w:val="26"/>
        </w:rPr>
      </w:pPr>
    </w:p>
    <w:p w:rsidR="00E01783" w:rsidRPr="00D16AF9" w:rsidRDefault="00E01783" w:rsidP="00E01783">
      <w:pPr>
        <w:tabs>
          <w:tab w:val="left" w:pos="540"/>
        </w:tabs>
        <w:jc w:val="both"/>
        <w:rPr>
          <w:sz w:val="26"/>
          <w:szCs w:val="26"/>
        </w:rPr>
      </w:pPr>
      <w:r w:rsidRPr="00D16AF9">
        <w:rPr>
          <w:sz w:val="26"/>
          <w:szCs w:val="26"/>
        </w:rPr>
        <w:t>II.</w:t>
      </w:r>
      <w:r w:rsidRPr="00D16AF9">
        <w:rPr>
          <w:sz w:val="26"/>
          <w:szCs w:val="26"/>
        </w:rPr>
        <w:tab/>
        <w:t xml:space="preserve">Вид объекта </w:t>
      </w:r>
    </w:p>
    <w:p w:rsidR="00E01783" w:rsidRPr="00D16AF9" w:rsidRDefault="00E01783" w:rsidP="00E01783">
      <w:pPr>
        <w:tabs>
          <w:tab w:val="left" w:pos="540"/>
        </w:tabs>
        <w:jc w:val="center"/>
        <w:rPr>
          <w:sz w:val="26"/>
          <w:szCs w:val="26"/>
        </w:rPr>
      </w:pPr>
      <w:r w:rsidRPr="00D16AF9">
        <w:rPr>
          <w:noProof/>
          <w:sz w:val="26"/>
          <w:szCs w:val="26"/>
        </w:rPr>
        <w:drawing>
          <wp:inline distT="0" distB="0" distL="0" distR="0" wp14:anchorId="33CD0AE9" wp14:editId="5C285ACB">
            <wp:extent cx="3505200" cy="2679700"/>
            <wp:effectExtent l="19050" t="0" r="0" b="0"/>
            <wp:docPr id="6" name="Рисунок 6" descr="PB050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B0500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783" w:rsidRPr="00D16AF9" w:rsidRDefault="00E01783" w:rsidP="00E01783">
      <w:pPr>
        <w:jc w:val="both"/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1218"/>
        <w:gridCol w:w="5080"/>
        <w:gridCol w:w="3329"/>
      </w:tblGrid>
      <w:tr w:rsidR="00E01783" w:rsidRPr="00D16AF9" w:rsidTr="00F23155">
        <w:trPr>
          <w:trHeight w:val="12"/>
          <w:tblCellSpacing w:w="15" w:type="dxa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783" w:rsidRPr="00D16AF9" w:rsidRDefault="00E01783" w:rsidP="00F23155">
            <w:pPr>
              <w:spacing w:line="12" w:lineRule="atLeast"/>
              <w:jc w:val="both"/>
              <w:rPr>
                <w:rFonts w:eastAsia="Calibri"/>
              </w:rPr>
            </w:pPr>
            <w:r w:rsidRPr="00D16AF9">
              <w:rPr>
                <w:rFonts w:eastAsia="Calibri"/>
              </w:rPr>
              <w:t>I</w:t>
            </w:r>
            <w:r w:rsidRPr="00D16AF9">
              <w:rPr>
                <w:rFonts w:eastAsia="Calibri"/>
                <w:lang w:val="en-US"/>
              </w:rPr>
              <w:t>I</w:t>
            </w:r>
            <w:r w:rsidRPr="00D16AF9">
              <w:rPr>
                <w:rFonts w:eastAsia="Calibri"/>
              </w:rPr>
              <w:t>I.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783" w:rsidRPr="00D16AF9" w:rsidRDefault="00E01783" w:rsidP="00F23155">
            <w:pPr>
              <w:spacing w:line="12" w:lineRule="atLeast"/>
              <w:jc w:val="both"/>
              <w:rPr>
                <w:rFonts w:eastAsia="Calibri"/>
              </w:rPr>
            </w:pPr>
            <w:r w:rsidRPr="00D16AF9">
              <w:rPr>
                <w:rFonts w:eastAsia="Calibri"/>
                <w:sz w:val="26"/>
                <w:szCs w:val="26"/>
              </w:rPr>
              <w:t>Время создания объекта и (или) дата связанного с ним исторического события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783" w:rsidRPr="00D16AF9" w:rsidRDefault="00E01783" w:rsidP="00F2315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16AF9">
              <w:rPr>
                <w:sz w:val="26"/>
                <w:szCs w:val="26"/>
              </w:rPr>
              <w:t>1965 год</w:t>
            </w:r>
          </w:p>
          <w:p w:rsidR="00E01783" w:rsidRPr="00D16AF9" w:rsidRDefault="00E01783" w:rsidP="00F23155">
            <w:pPr>
              <w:spacing w:line="12" w:lineRule="atLeast"/>
              <w:jc w:val="both"/>
              <w:rPr>
                <w:rFonts w:eastAsia="Calibri"/>
              </w:rPr>
            </w:pPr>
            <w:r w:rsidRPr="00D16AF9">
              <w:rPr>
                <w:rFonts w:eastAsia="Calibri"/>
                <w:sz w:val="26"/>
                <w:szCs w:val="26"/>
              </w:rPr>
              <w:t>В честь 20-летней годовщины Победы над фашистской Германией в годы Великой Отечественной войны        1941-1945 годов.</w:t>
            </w:r>
          </w:p>
        </w:tc>
      </w:tr>
    </w:tbl>
    <w:p w:rsidR="00E01783" w:rsidRPr="00D16AF9" w:rsidRDefault="00E01783" w:rsidP="00E01783">
      <w:pPr>
        <w:tabs>
          <w:tab w:val="left" w:pos="540"/>
        </w:tabs>
        <w:jc w:val="both"/>
        <w:rPr>
          <w:sz w:val="26"/>
          <w:szCs w:val="26"/>
        </w:rPr>
      </w:pPr>
      <w:r w:rsidRPr="00D16AF9">
        <w:rPr>
          <w:sz w:val="26"/>
          <w:szCs w:val="26"/>
        </w:rPr>
        <w:t>I</w:t>
      </w:r>
      <w:r w:rsidRPr="00D16AF9">
        <w:rPr>
          <w:sz w:val="26"/>
          <w:szCs w:val="26"/>
          <w:lang w:val="en-US"/>
        </w:rPr>
        <w:t>V</w:t>
      </w:r>
      <w:r w:rsidRPr="00D16AF9">
        <w:rPr>
          <w:sz w:val="26"/>
          <w:szCs w:val="26"/>
        </w:rPr>
        <w:t>.</w:t>
      </w:r>
      <w:r w:rsidRPr="00D16AF9">
        <w:rPr>
          <w:sz w:val="26"/>
          <w:szCs w:val="26"/>
        </w:rPr>
        <w:tab/>
        <w:t xml:space="preserve">Адрес (местонахождение) объекта </w:t>
      </w:r>
    </w:p>
    <w:tbl>
      <w:tblPr>
        <w:tblW w:w="0" w:type="auto"/>
        <w:tblCellSpacing w:w="15" w:type="dxa"/>
        <w:tblInd w:w="144" w:type="dxa"/>
        <w:tblLook w:val="00A0" w:firstRow="1" w:lastRow="0" w:firstColumn="1" w:lastColumn="0" w:noHBand="0" w:noVBand="0"/>
      </w:tblPr>
      <w:tblGrid>
        <w:gridCol w:w="9444"/>
      </w:tblGrid>
      <w:tr w:rsidR="00E01783" w:rsidRPr="00D16AF9" w:rsidTr="00E01783">
        <w:trPr>
          <w:tblCellSpacing w:w="15" w:type="dxa"/>
        </w:trPr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1783" w:rsidRPr="00D16AF9" w:rsidRDefault="00E01783" w:rsidP="00F2315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16AF9">
              <w:rPr>
                <w:sz w:val="26"/>
                <w:szCs w:val="26"/>
              </w:rPr>
              <w:t xml:space="preserve">Ненецкий автономный округ, г. Нарьян-Мар, пересечение улицы им. </w:t>
            </w:r>
            <w:proofErr w:type="spellStart"/>
            <w:r w:rsidRPr="00D16AF9">
              <w:rPr>
                <w:sz w:val="26"/>
                <w:szCs w:val="26"/>
              </w:rPr>
              <w:t>П.Г.Смидовича</w:t>
            </w:r>
            <w:proofErr w:type="spellEnd"/>
            <w:r w:rsidRPr="00D16AF9">
              <w:rPr>
                <w:sz w:val="26"/>
                <w:szCs w:val="26"/>
              </w:rPr>
              <w:t xml:space="preserve"> и улицы Победы.</w:t>
            </w:r>
          </w:p>
        </w:tc>
      </w:tr>
    </w:tbl>
    <w:p w:rsidR="00E01783" w:rsidRDefault="00E01783" w:rsidP="00E01783">
      <w:pPr>
        <w:tabs>
          <w:tab w:val="left" w:pos="540"/>
        </w:tabs>
        <w:rPr>
          <w:sz w:val="26"/>
          <w:szCs w:val="26"/>
        </w:rPr>
      </w:pPr>
    </w:p>
    <w:p w:rsidR="00E01783" w:rsidRPr="00D16AF9" w:rsidRDefault="00E01783" w:rsidP="00E01783">
      <w:pPr>
        <w:tabs>
          <w:tab w:val="left" w:pos="540"/>
        </w:tabs>
        <w:rPr>
          <w:sz w:val="26"/>
          <w:szCs w:val="26"/>
        </w:rPr>
      </w:pPr>
      <w:r w:rsidRPr="00D16AF9">
        <w:rPr>
          <w:sz w:val="26"/>
          <w:szCs w:val="26"/>
        </w:rPr>
        <w:lastRenderedPageBreak/>
        <w:t>V.</w:t>
      </w:r>
      <w:r w:rsidRPr="00D16AF9">
        <w:rPr>
          <w:sz w:val="26"/>
          <w:szCs w:val="26"/>
        </w:rPr>
        <w:tab/>
        <w:t>Общее описание объекта</w:t>
      </w:r>
    </w:p>
    <w:tbl>
      <w:tblPr>
        <w:tblW w:w="0" w:type="auto"/>
        <w:tblCellSpacing w:w="15" w:type="dxa"/>
        <w:tblInd w:w="144" w:type="dxa"/>
        <w:tblLook w:val="00A0" w:firstRow="1" w:lastRow="0" w:firstColumn="1" w:lastColumn="0" w:noHBand="0" w:noVBand="0"/>
      </w:tblPr>
      <w:tblGrid>
        <w:gridCol w:w="9444"/>
      </w:tblGrid>
      <w:tr w:rsidR="00E01783" w:rsidRPr="00D16AF9" w:rsidTr="00E01783">
        <w:trPr>
          <w:tblCellSpacing w:w="15" w:type="dxa"/>
        </w:trPr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1783" w:rsidRPr="00D16AF9" w:rsidRDefault="00E01783" w:rsidP="00F23155">
            <w:pPr>
              <w:ind w:firstLine="565"/>
              <w:jc w:val="both"/>
              <w:rPr>
                <w:sz w:val="26"/>
                <w:szCs w:val="26"/>
              </w:rPr>
            </w:pPr>
            <w:r w:rsidRPr="00D16AF9">
              <w:rPr>
                <w:sz w:val="26"/>
                <w:szCs w:val="26"/>
              </w:rPr>
              <w:t xml:space="preserve">Обелиск (высотой </w:t>
            </w:r>
            <w:smartTag w:uri="urn:schemas-microsoft-com:office:smarttags" w:element="metricconverter">
              <w:smartTagPr>
                <w:attr w:name="ProductID" w:val="4,4 м"/>
              </w:smartTagPr>
              <w:r w:rsidRPr="00D16AF9">
                <w:rPr>
                  <w:sz w:val="26"/>
                  <w:szCs w:val="26"/>
                </w:rPr>
                <w:t>4,4 м</w:t>
              </w:r>
            </w:smartTag>
            <w:r w:rsidRPr="00D16AF9">
              <w:rPr>
                <w:sz w:val="26"/>
                <w:szCs w:val="26"/>
              </w:rPr>
              <w:t xml:space="preserve">) представляет собой расширяющуюся кверху асимметричную стелу, правый угол вытянут вверх. </w:t>
            </w:r>
          </w:p>
          <w:p w:rsidR="00E01783" w:rsidRPr="00D16AF9" w:rsidRDefault="00E01783" w:rsidP="00F23155">
            <w:pPr>
              <w:ind w:firstLine="565"/>
              <w:jc w:val="both"/>
              <w:rPr>
                <w:sz w:val="26"/>
                <w:szCs w:val="26"/>
              </w:rPr>
            </w:pPr>
            <w:r w:rsidRPr="00D16AF9">
              <w:rPr>
                <w:sz w:val="26"/>
                <w:szCs w:val="26"/>
              </w:rPr>
              <w:t xml:space="preserve">Стела изготовлена из бетона, облицована гранитной плиткой. Вверху расположены цифры "1941-1945", над цифрами изображение ордена Великой Отечественной войны. </w:t>
            </w:r>
          </w:p>
          <w:p w:rsidR="00E01783" w:rsidRPr="00D16AF9" w:rsidRDefault="00E01783" w:rsidP="00F23155">
            <w:pPr>
              <w:ind w:firstLine="565"/>
              <w:jc w:val="both"/>
              <w:rPr>
                <w:sz w:val="26"/>
                <w:szCs w:val="26"/>
              </w:rPr>
            </w:pPr>
            <w:r w:rsidRPr="00D16AF9">
              <w:rPr>
                <w:sz w:val="26"/>
                <w:szCs w:val="26"/>
              </w:rPr>
              <w:t xml:space="preserve">Внизу в основании стелы расположена мемориальная плита с надписью "Воинам-землякам, павшим в боях за Родину в Великой Отечественной войне от вечно благодарных граждан Ненецкого округа". </w:t>
            </w:r>
          </w:p>
          <w:p w:rsidR="00E01783" w:rsidRPr="00D16AF9" w:rsidRDefault="00E01783" w:rsidP="00F23155">
            <w:pPr>
              <w:ind w:firstLine="565"/>
              <w:jc w:val="both"/>
              <w:rPr>
                <w:sz w:val="26"/>
                <w:szCs w:val="26"/>
              </w:rPr>
            </w:pPr>
            <w:r w:rsidRPr="00D16AF9">
              <w:rPr>
                <w:sz w:val="26"/>
                <w:szCs w:val="26"/>
              </w:rPr>
              <w:t>На первом плане перед обелиском расположен бетонный подиум, облицованный гранитной плиткой. На подиуме находится металлическая чаша Вечного огня.</w:t>
            </w:r>
          </w:p>
        </w:tc>
      </w:tr>
      <w:tr w:rsidR="00E01783" w:rsidRPr="00D16AF9" w:rsidTr="00E01783">
        <w:trPr>
          <w:trHeight w:val="12"/>
          <w:tblCellSpacing w:w="15" w:type="dxa"/>
        </w:trPr>
        <w:tc>
          <w:tcPr>
            <w:tcW w:w="93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783" w:rsidRPr="00D16AF9" w:rsidRDefault="00E01783" w:rsidP="00F23155">
            <w:pPr>
              <w:spacing w:line="12" w:lineRule="atLeast"/>
              <w:jc w:val="both"/>
              <w:rPr>
                <w:rFonts w:eastAsia="Calibri"/>
                <w:sz w:val="16"/>
                <w:szCs w:val="16"/>
              </w:rPr>
            </w:pPr>
            <w:r w:rsidRPr="00D16AF9">
              <w:rPr>
                <w:sz w:val="26"/>
                <w:szCs w:val="26"/>
              </w:rPr>
              <w:t>VI.</w:t>
            </w:r>
            <w:r w:rsidRPr="00D16AF9">
              <w:rPr>
                <w:sz w:val="26"/>
                <w:szCs w:val="26"/>
              </w:rPr>
              <w:tab/>
              <w:t xml:space="preserve">Сведения о собственнике объекта </w:t>
            </w:r>
          </w:p>
        </w:tc>
      </w:tr>
      <w:tr w:rsidR="00E01783" w:rsidRPr="00D16AF9" w:rsidTr="00E01783">
        <w:trPr>
          <w:tblCellSpacing w:w="15" w:type="dxa"/>
        </w:trPr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1783" w:rsidRPr="00D16AF9" w:rsidRDefault="00E01783" w:rsidP="00F2315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16AF9">
              <w:rPr>
                <w:sz w:val="26"/>
                <w:szCs w:val="26"/>
              </w:rPr>
              <w:t>В собственности МО "Городской округ "Город Нарьян-Мар"</w:t>
            </w:r>
          </w:p>
        </w:tc>
      </w:tr>
      <w:tr w:rsidR="00E01783" w:rsidRPr="00D16AF9" w:rsidTr="00E01783">
        <w:trPr>
          <w:trHeight w:val="59"/>
          <w:tblCellSpacing w:w="15" w:type="dxa"/>
        </w:trPr>
        <w:tc>
          <w:tcPr>
            <w:tcW w:w="93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783" w:rsidRPr="00D16AF9" w:rsidRDefault="00E01783" w:rsidP="00F23155">
            <w:pPr>
              <w:ind w:left="182" w:hanging="295"/>
              <w:rPr>
                <w:rFonts w:eastAsia="Calibri"/>
              </w:rPr>
            </w:pPr>
            <w:r w:rsidRPr="00D16AF9">
              <w:br/>
            </w:r>
            <w:r w:rsidRPr="00D16AF9">
              <w:rPr>
                <w:sz w:val="26"/>
                <w:szCs w:val="26"/>
              </w:rPr>
              <w:t>VII.</w:t>
            </w:r>
            <w:r w:rsidRPr="00D16AF9">
              <w:rPr>
                <w:sz w:val="26"/>
                <w:szCs w:val="26"/>
              </w:rPr>
              <w:tab/>
              <w:t>Краткие исторические сведения об объекте (создание, реконструкции-изменения, работы по сохранению объекта)</w:t>
            </w:r>
            <w:r w:rsidRPr="00D16AF9">
              <w:rPr>
                <w:rFonts w:eastAsia="Calibri"/>
              </w:rPr>
              <w:t xml:space="preserve"> </w:t>
            </w:r>
          </w:p>
        </w:tc>
      </w:tr>
      <w:tr w:rsidR="00E01783" w:rsidRPr="00D16AF9" w:rsidTr="00E01783">
        <w:trPr>
          <w:tblCellSpacing w:w="15" w:type="dxa"/>
        </w:trPr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1783" w:rsidRPr="00792558" w:rsidRDefault="00E01783" w:rsidP="00F23155">
            <w:pPr>
              <w:tabs>
                <w:tab w:val="left" w:pos="9356"/>
              </w:tabs>
              <w:ind w:firstLine="565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792558">
              <w:rPr>
                <w:rFonts w:eastAsia="Calibri"/>
                <w:color w:val="000000" w:themeColor="text1"/>
                <w:sz w:val="26"/>
                <w:szCs w:val="26"/>
              </w:rPr>
              <w:t xml:space="preserve">Исполнительный комитет </w:t>
            </w:r>
            <w:proofErr w:type="spellStart"/>
            <w:r w:rsidRPr="00792558">
              <w:rPr>
                <w:rFonts w:eastAsia="Calibri"/>
                <w:color w:val="000000" w:themeColor="text1"/>
                <w:sz w:val="26"/>
                <w:szCs w:val="26"/>
              </w:rPr>
              <w:t>Нарьян-Марского</w:t>
            </w:r>
            <w:proofErr w:type="spellEnd"/>
            <w:r w:rsidRPr="00792558">
              <w:rPr>
                <w:rFonts w:eastAsia="Calibri"/>
                <w:color w:val="000000" w:themeColor="text1"/>
                <w:sz w:val="26"/>
                <w:szCs w:val="26"/>
              </w:rPr>
              <w:t xml:space="preserve"> городского Совета депутатов трудящихся Решением № 66 от 06.04.1965 решил: "Отвести земельный участок по ул. Северной для установки памятника погибшим воинам, согласно представленной документации. В день открытия памятника переименовать название улицы Северной в улицу Победы". </w:t>
            </w:r>
          </w:p>
          <w:p w:rsidR="00E01783" w:rsidRPr="00792558" w:rsidRDefault="00E01783" w:rsidP="00F23155">
            <w:pPr>
              <w:tabs>
                <w:tab w:val="left" w:pos="9356"/>
              </w:tabs>
              <w:ind w:firstLine="565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792558">
              <w:rPr>
                <w:rFonts w:eastAsia="Calibri"/>
                <w:color w:val="000000" w:themeColor="text1"/>
                <w:sz w:val="26"/>
                <w:szCs w:val="26"/>
              </w:rPr>
              <w:t xml:space="preserve">Обелиск Победы расположен в центре города, рядом со зданием УФПС Ненецкого автономного округа "Почта России" (ул. Смидовича, 25). Постамент обращен лицевым юго-западным фасадом к площади перед зданием Администрации НАО. </w:t>
            </w:r>
          </w:p>
          <w:p w:rsidR="00E01783" w:rsidRPr="00792558" w:rsidRDefault="00E01783" w:rsidP="00F23155">
            <w:pPr>
              <w:tabs>
                <w:tab w:val="left" w:pos="9356"/>
              </w:tabs>
              <w:ind w:firstLine="565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792558">
              <w:rPr>
                <w:rFonts w:eastAsia="Calibri"/>
                <w:color w:val="000000" w:themeColor="text1"/>
                <w:sz w:val="26"/>
                <w:szCs w:val="26"/>
              </w:rPr>
              <w:t xml:space="preserve">Памятник установлен в 1965 году к 20-летию Победы над фашистской Германией в годы Великой Отечественной войны 1941-1945 гг. Обелиск Победы создан при активном содействии инициативной группы ветеранов войны, которой руководил </w:t>
            </w:r>
            <w:proofErr w:type="spellStart"/>
            <w:r w:rsidRPr="00792558">
              <w:rPr>
                <w:rFonts w:eastAsia="Calibri"/>
                <w:color w:val="000000" w:themeColor="text1"/>
                <w:sz w:val="26"/>
                <w:szCs w:val="26"/>
              </w:rPr>
              <w:t>П.А.Березин</w:t>
            </w:r>
            <w:proofErr w:type="spellEnd"/>
            <w:r w:rsidRPr="00792558">
              <w:rPr>
                <w:rFonts w:eastAsia="Calibri"/>
                <w:color w:val="000000" w:themeColor="text1"/>
                <w:sz w:val="26"/>
                <w:szCs w:val="26"/>
              </w:rPr>
              <w:t xml:space="preserve"> и окружной военный комиссар </w:t>
            </w:r>
            <w:proofErr w:type="spellStart"/>
            <w:r w:rsidRPr="00792558">
              <w:rPr>
                <w:rFonts w:eastAsia="Calibri"/>
                <w:color w:val="000000" w:themeColor="text1"/>
                <w:sz w:val="26"/>
                <w:szCs w:val="26"/>
              </w:rPr>
              <w:t>А.М.Плюснин</w:t>
            </w:r>
            <w:proofErr w:type="spellEnd"/>
            <w:r w:rsidRPr="00792558">
              <w:rPr>
                <w:rFonts w:eastAsia="Calibri"/>
                <w:color w:val="000000" w:themeColor="text1"/>
                <w:sz w:val="26"/>
                <w:szCs w:val="26"/>
              </w:rPr>
              <w:t>.</w:t>
            </w:r>
          </w:p>
          <w:p w:rsidR="00E01783" w:rsidRPr="00792558" w:rsidRDefault="00E01783" w:rsidP="00F23155">
            <w:pPr>
              <w:tabs>
                <w:tab w:val="left" w:pos="9356"/>
              </w:tabs>
              <w:ind w:firstLine="565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792558">
              <w:rPr>
                <w:rFonts w:eastAsia="Calibri"/>
                <w:color w:val="000000" w:themeColor="text1"/>
                <w:sz w:val="26"/>
                <w:szCs w:val="26"/>
              </w:rPr>
              <w:t xml:space="preserve">Автор памятника – инженер-строитель Олег Иванович </w:t>
            </w:r>
            <w:proofErr w:type="spellStart"/>
            <w:r w:rsidRPr="00792558">
              <w:rPr>
                <w:rFonts w:eastAsia="Calibri"/>
                <w:color w:val="000000" w:themeColor="text1"/>
                <w:sz w:val="26"/>
                <w:szCs w:val="26"/>
              </w:rPr>
              <w:t>Токмаков</w:t>
            </w:r>
            <w:proofErr w:type="spellEnd"/>
            <w:r w:rsidRPr="00792558">
              <w:rPr>
                <w:rFonts w:eastAsia="Calibri"/>
                <w:color w:val="000000" w:themeColor="text1"/>
                <w:sz w:val="26"/>
                <w:szCs w:val="26"/>
              </w:rPr>
              <w:t xml:space="preserve">. Вначале           на фасадной части стелы обелиска находились рисованное изображение руки, сжимающей горящий факел, и первый макет ордена Отечественной войны, созданные художником </w:t>
            </w:r>
            <w:proofErr w:type="spellStart"/>
            <w:r w:rsidRPr="00792558">
              <w:rPr>
                <w:rFonts w:eastAsia="Calibri"/>
                <w:color w:val="000000" w:themeColor="text1"/>
                <w:sz w:val="26"/>
                <w:szCs w:val="26"/>
              </w:rPr>
              <w:t>Нарьян-Марского</w:t>
            </w:r>
            <w:proofErr w:type="spellEnd"/>
            <w:r w:rsidRPr="00792558">
              <w:rPr>
                <w:rFonts w:eastAsia="Calibri"/>
                <w:color w:val="000000" w:themeColor="text1"/>
                <w:sz w:val="26"/>
                <w:szCs w:val="26"/>
              </w:rPr>
              <w:t xml:space="preserve"> городского Дома культуры Анатолием Ивановичем Юшко. </w:t>
            </w:r>
          </w:p>
          <w:p w:rsidR="00E01783" w:rsidRPr="00792558" w:rsidRDefault="00E01783" w:rsidP="00F23155">
            <w:pPr>
              <w:tabs>
                <w:tab w:val="left" w:pos="9356"/>
              </w:tabs>
              <w:ind w:firstLine="565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792558">
              <w:rPr>
                <w:rFonts w:eastAsia="Calibri"/>
                <w:color w:val="000000" w:themeColor="text1"/>
                <w:sz w:val="26"/>
                <w:szCs w:val="26"/>
              </w:rPr>
              <w:t>Во время торжественного открытия под плиту основания памятника была заложена металлическая капсула со списками жителей округа, погибших в годы войны.</w:t>
            </w:r>
          </w:p>
          <w:p w:rsidR="00E01783" w:rsidRPr="00792558" w:rsidRDefault="00E01783" w:rsidP="00F23155">
            <w:pPr>
              <w:tabs>
                <w:tab w:val="left" w:pos="9356"/>
              </w:tabs>
              <w:ind w:firstLine="565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792558">
              <w:rPr>
                <w:rFonts w:eastAsia="Calibri"/>
                <w:color w:val="000000" w:themeColor="text1"/>
                <w:sz w:val="26"/>
                <w:szCs w:val="26"/>
              </w:rPr>
              <w:t>В 1982 году монумент архитектурно дополнен. К бетонному постаменту, расположенному перед Обелиском, подведен природный газ и зажжен Вечный огонь. Тогда же со стелы памятника было убрано изображение руки с факелом.</w:t>
            </w:r>
          </w:p>
          <w:p w:rsidR="00E01783" w:rsidRPr="00792558" w:rsidRDefault="00E01783" w:rsidP="00F23155">
            <w:pPr>
              <w:tabs>
                <w:tab w:val="left" w:pos="9356"/>
              </w:tabs>
              <w:ind w:firstLine="565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792558">
              <w:rPr>
                <w:rFonts w:eastAsia="Calibri"/>
                <w:color w:val="000000" w:themeColor="text1"/>
                <w:sz w:val="26"/>
                <w:szCs w:val="26"/>
              </w:rPr>
              <w:t>В 1995 году на постаменте для Вечного огня была установлена чугунная решетка со звездой, изготовленная в г. Жданове (г. Мариуполь).</w:t>
            </w:r>
          </w:p>
          <w:p w:rsidR="00E01783" w:rsidRPr="00792558" w:rsidRDefault="00E01783" w:rsidP="00F23155">
            <w:pPr>
              <w:tabs>
                <w:tab w:val="left" w:pos="9356"/>
              </w:tabs>
              <w:ind w:firstLine="565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792558">
              <w:rPr>
                <w:rFonts w:eastAsia="Calibri"/>
                <w:color w:val="000000" w:themeColor="text1"/>
                <w:sz w:val="26"/>
                <w:szCs w:val="26"/>
              </w:rPr>
              <w:t xml:space="preserve">В мае 2005 года, накануне Дня Победы, макет ордена Победы заменили новым, автор-исполнитель – художник </w:t>
            </w:r>
            <w:proofErr w:type="spellStart"/>
            <w:r w:rsidRPr="00792558">
              <w:rPr>
                <w:rFonts w:eastAsia="Calibri"/>
                <w:color w:val="000000" w:themeColor="text1"/>
                <w:sz w:val="26"/>
                <w:szCs w:val="26"/>
              </w:rPr>
              <w:t>Нарьян-Марского</w:t>
            </w:r>
            <w:proofErr w:type="spellEnd"/>
            <w:r w:rsidRPr="00792558">
              <w:rPr>
                <w:rFonts w:eastAsia="Calibri"/>
                <w:color w:val="000000" w:themeColor="text1"/>
                <w:sz w:val="26"/>
                <w:szCs w:val="26"/>
              </w:rPr>
              <w:t xml:space="preserve"> Дома культуры Филипп Игнатьевич </w:t>
            </w:r>
            <w:proofErr w:type="spellStart"/>
            <w:r w:rsidRPr="00792558">
              <w:rPr>
                <w:rFonts w:eastAsia="Calibri"/>
                <w:color w:val="000000" w:themeColor="text1"/>
                <w:sz w:val="26"/>
                <w:szCs w:val="26"/>
              </w:rPr>
              <w:t>Кычин</w:t>
            </w:r>
            <w:proofErr w:type="spellEnd"/>
            <w:r w:rsidRPr="00792558">
              <w:rPr>
                <w:rFonts w:eastAsia="Calibri"/>
                <w:color w:val="000000" w:themeColor="text1"/>
                <w:sz w:val="26"/>
                <w:szCs w:val="26"/>
              </w:rPr>
              <w:t>, Заслуженный работник культуры РФ.</w:t>
            </w:r>
          </w:p>
          <w:p w:rsidR="00E01783" w:rsidRPr="00792558" w:rsidRDefault="00E01783" w:rsidP="00F23155">
            <w:pPr>
              <w:tabs>
                <w:tab w:val="left" w:pos="9356"/>
              </w:tabs>
              <w:ind w:firstLine="565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792558">
              <w:rPr>
                <w:rFonts w:eastAsia="Calibri"/>
                <w:color w:val="000000" w:themeColor="text1"/>
                <w:sz w:val="26"/>
                <w:szCs w:val="26"/>
              </w:rPr>
              <w:t xml:space="preserve">В 2007 году по инициативе Ненецкого регионального отделения Всероссийской политической партии "Единая Россия" Обелиск Победы был </w:t>
            </w:r>
            <w:r w:rsidRPr="00792558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реконструирован, а затем 4 ноября 2007 года вновь торжественно открыт. Ремонтные работы выполнило общество с ограниченной ответственностью "</w:t>
            </w:r>
            <w:proofErr w:type="spellStart"/>
            <w:r w:rsidRPr="00792558">
              <w:rPr>
                <w:rFonts w:eastAsia="Calibri"/>
                <w:color w:val="000000" w:themeColor="text1"/>
                <w:sz w:val="26"/>
                <w:szCs w:val="26"/>
              </w:rPr>
              <w:t>Версо</w:t>
            </w:r>
            <w:proofErr w:type="spellEnd"/>
            <w:r w:rsidRPr="00792558">
              <w:rPr>
                <w:rFonts w:eastAsia="Calibri"/>
                <w:color w:val="000000" w:themeColor="text1"/>
                <w:sz w:val="26"/>
                <w:szCs w:val="26"/>
              </w:rPr>
              <w:t xml:space="preserve">-М". </w:t>
            </w:r>
          </w:p>
          <w:p w:rsidR="00E01783" w:rsidRPr="00792558" w:rsidRDefault="00E01783" w:rsidP="00F23155">
            <w:pPr>
              <w:tabs>
                <w:tab w:val="left" w:pos="9356"/>
              </w:tabs>
              <w:ind w:firstLine="565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792558">
              <w:rPr>
                <w:rFonts w:eastAsia="Calibri"/>
                <w:color w:val="000000" w:themeColor="text1"/>
                <w:sz w:val="26"/>
                <w:szCs w:val="26"/>
              </w:rPr>
              <w:t xml:space="preserve">Очередной капитальный ремонт памятника и подиума Вечного огня были    произведены в 2014-м году в рамках реализации муниципальной программы МО    "Городской округ "Город Нарьян-Мар" "Культура". Полностью были заменены               на новые: подиум Вечного огня, звезда с газовой горелкой, бетонные цветники                     по боковым сторонам памятника.  </w:t>
            </w:r>
          </w:p>
          <w:p w:rsidR="00E01783" w:rsidRDefault="00E01783" w:rsidP="00F23155">
            <w:pPr>
              <w:tabs>
                <w:tab w:val="left" w:pos="9356"/>
              </w:tabs>
              <w:ind w:firstLine="565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792558">
              <w:rPr>
                <w:rFonts w:eastAsia="Calibri"/>
                <w:color w:val="000000" w:themeColor="text1"/>
                <w:sz w:val="26"/>
                <w:szCs w:val="26"/>
              </w:rPr>
              <w:t>За Обелиском, вдоль улицы Победы, располагается зеленая аллея Славы. Березы на аллее высажены в год установки памятника, в ознаменование 20-летия окончания Великой Отечественной войны 1941-1945 годов.</w:t>
            </w:r>
          </w:p>
          <w:p w:rsidR="00E01783" w:rsidRPr="00792558" w:rsidRDefault="00E01783" w:rsidP="00F23155">
            <w:pPr>
              <w:tabs>
                <w:tab w:val="left" w:pos="9356"/>
              </w:tabs>
              <w:ind w:firstLine="565"/>
              <w:jc w:val="both"/>
              <w:rPr>
                <w:color w:val="000000" w:themeColor="text1"/>
                <w:sz w:val="26"/>
                <w:szCs w:val="26"/>
              </w:rPr>
            </w:pPr>
            <w:r w:rsidRPr="00792558">
              <w:rPr>
                <w:rFonts w:eastAsia="Calibri"/>
                <w:color w:val="000000" w:themeColor="text1"/>
                <w:sz w:val="26"/>
                <w:szCs w:val="26"/>
              </w:rPr>
              <w:t xml:space="preserve">В 2022 году в рамках федерального проекта </w:t>
            </w:r>
            <w:r w:rsidRPr="00792558">
              <w:rPr>
                <w:color w:val="000000" w:themeColor="text1"/>
                <w:sz w:val="26"/>
                <w:szCs w:val="26"/>
              </w:rPr>
              <w:t xml:space="preserve">"Патриотическое воспитание граждан Российской Федерации" национального проекта "Образование" в районе памятного знака Обелиск Победы в Нарьян-Маре был создан мемориальный комплекс Стена Памяти. </w:t>
            </w:r>
          </w:p>
          <w:p w:rsidR="00E01783" w:rsidRPr="00792558" w:rsidRDefault="00E01783" w:rsidP="00F23155">
            <w:pPr>
              <w:tabs>
                <w:tab w:val="left" w:pos="9356"/>
              </w:tabs>
              <w:ind w:firstLine="565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</w:p>
          <w:p w:rsidR="00E01783" w:rsidRPr="00792558" w:rsidRDefault="00E01783" w:rsidP="00F23155">
            <w:pPr>
              <w:tabs>
                <w:tab w:val="left" w:pos="9356"/>
              </w:tabs>
              <w:ind w:firstLine="95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792558">
              <w:rPr>
                <w:rFonts w:eastAsia="Calibri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133008E6" wp14:editId="34D2094A">
                  <wp:extent cx="5645195" cy="2124075"/>
                  <wp:effectExtent l="0" t="0" r="0" b="0"/>
                  <wp:docPr id="1" name="Рисунок 1" descr="C:\Users\mkushnir\Desktop\фото Лесозавод\Фото стена памяти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kushnir\Desktop\фото Лесозавод\Фото стена памяти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289" cy="215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1783" w:rsidRPr="00792558" w:rsidRDefault="00E01783" w:rsidP="00F23155">
            <w:pPr>
              <w:tabs>
                <w:tab w:val="left" w:pos="8977"/>
              </w:tabs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792558">
              <w:rPr>
                <w:rFonts w:eastAsia="Calibri"/>
                <w:color w:val="000000" w:themeColor="text1"/>
                <w:sz w:val="26"/>
                <w:szCs w:val="26"/>
              </w:rPr>
              <w:t>Стена памяти</w:t>
            </w:r>
          </w:p>
          <w:p w:rsidR="00E01783" w:rsidRPr="00792558" w:rsidRDefault="00E01783" w:rsidP="00F23155">
            <w:pPr>
              <w:tabs>
                <w:tab w:val="left" w:pos="8977"/>
              </w:tabs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  <w:p w:rsidR="00E01783" w:rsidRPr="00792558" w:rsidRDefault="00E01783" w:rsidP="00F23155">
            <w:pPr>
              <w:tabs>
                <w:tab w:val="left" w:pos="9356"/>
              </w:tabs>
              <w:ind w:firstLine="565"/>
              <w:jc w:val="both"/>
              <w:rPr>
                <w:color w:val="000000" w:themeColor="text1"/>
                <w:sz w:val="26"/>
                <w:szCs w:val="26"/>
              </w:rPr>
            </w:pPr>
            <w:r w:rsidRPr="00792558">
              <w:rPr>
                <w:color w:val="000000" w:themeColor="text1"/>
                <w:sz w:val="26"/>
                <w:szCs w:val="26"/>
              </w:rPr>
              <w:t xml:space="preserve">Стена памяти – уникальная современная разработка, которая пришла на замену традиционных памятных мемориалов. Самой видимой частью конструкции – </w:t>
            </w:r>
            <w:proofErr w:type="spellStart"/>
            <w:r w:rsidRPr="00792558">
              <w:rPr>
                <w:color w:val="000000" w:themeColor="text1"/>
                <w:sz w:val="26"/>
                <w:szCs w:val="26"/>
              </w:rPr>
              <w:t>медиазоны</w:t>
            </w:r>
            <w:proofErr w:type="spellEnd"/>
            <w:r w:rsidRPr="00792558">
              <w:rPr>
                <w:color w:val="000000" w:themeColor="text1"/>
                <w:sz w:val="26"/>
                <w:szCs w:val="26"/>
              </w:rPr>
              <w:t xml:space="preserve"> является видеоэкран размером 4,5х2,6 м. Конструктивные и объемно-планировочные решения выполнены специалистами ООО "ЭЙЧДИ" (г. Москва). </w:t>
            </w:r>
          </w:p>
          <w:p w:rsidR="00E01783" w:rsidRPr="00792558" w:rsidRDefault="00E01783" w:rsidP="00F23155">
            <w:pPr>
              <w:tabs>
                <w:tab w:val="left" w:pos="9356"/>
              </w:tabs>
              <w:ind w:firstLine="565"/>
              <w:jc w:val="both"/>
              <w:rPr>
                <w:color w:val="000000" w:themeColor="text1"/>
                <w:sz w:val="26"/>
                <w:szCs w:val="26"/>
              </w:rPr>
            </w:pPr>
            <w:r w:rsidRPr="00792558">
              <w:rPr>
                <w:color w:val="000000" w:themeColor="text1"/>
                <w:sz w:val="26"/>
                <w:szCs w:val="26"/>
              </w:rPr>
              <w:t xml:space="preserve">Встроенные в конструкции колонки позволяют осуществлять легкий музыкальный фон, и транслировать военные или маршевые песни при проведении мероприятий, а также обеспечивать звуковое сопровождение выступающих. "Сердцем" конструкции является поисковая система "Стена памяти". Два сенсорных экрана расположены на панели, оформленной соответствующим образом: журавли – символ павших на поле боя и строка "НИКТО НЕ ЗАБЫТ, НИЧТО НЕ ЗАБЫТО". Размер изображения каждого экрана 1200х700 мм. Экраны подключены к базе данных с установленной поисковой системой. Пользуясь строкой поиска можно найти своего героя. </w:t>
            </w:r>
          </w:p>
          <w:p w:rsidR="00E01783" w:rsidRPr="00792558" w:rsidRDefault="00E01783" w:rsidP="00F23155">
            <w:pPr>
              <w:tabs>
                <w:tab w:val="left" w:pos="9356"/>
              </w:tabs>
              <w:ind w:firstLine="565"/>
              <w:jc w:val="both"/>
              <w:rPr>
                <w:color w:val="000000" w:themeColor="text1"/>
                <w:sz w:val="26"/>
                <w:szCs w:val="26"/>
              </w:rPr>
            </w:pPr>
            <w:r w:rsidRPr="00792558">
              <w:rPr>
                <w:color w:val="000000" w:themeColor="text1"/>
                <w:sz w:val="26"/>
                <w:szCs w:val="26"/>
              </w:rPr>
              <w:t>В основу дизайна пяти панелей, описывающих годы войны. В качестве основного элемента каждой панели выбран один из узнаваемых монументов событиям Великой Отечественной войны, наиболее ярко характеризующих описываемый год:</w:t>
            </w:r>
          </w:p>
          <w:p w:rsidR="00E01783" w:rsidRPr="00792558" w:rsidRDefault="00E01783" w:rsidP="00F23155">
            <w:pPr>
              <w:numPr>
                <w:ilvl w:val="0"/>
                <w:numId w:val="29"/>
              </w:numPr>
              <w:tabs>
                <w:tab w:val="left" w:pos="9356"/>
              </w:tabs>
              <w:ind w:left="804" w:hanging="284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792558">
              <w:rPr>
                <w:color w:val="000000" w:themeColor="text1"/>
                <w:sz w:val="26"/>
                <w:szCs w:val="26"/>
              </w:rPr>
              <w:t>1941 – Родина-мать зовет;</w:t>
            </w:r>
          </w:p>
          <w:p w:rsidR="00E01783" w:rsidRPr="00792558" w:rsidRDefault="00E01783" w:rsidP="00F23155">
            <w:pPr>
              <w:numPr>
                <w:ilvl w:val="0"/>
                <w:numId w:val="29"/>
              </w:numPr>
              <w:tabs>
                <w:tab w:val="left" w:pos="9356"/>
              </w:tabs>
              <w:ind w:left="804" w:hanging="284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792558">
              <w:rPr>
                <w:color w:val="000000" w:themeColor="text1"/>
                <w:sz w:val="26"/>
                <w:szCs w:val="26"/>
              </w:rPr>
              <w:t>1942 – монумент "Стоять насмерть" ("Защитникам Сталинграда");</w:t>
            </w:r>
          </w:p>
          <w:p w:rsidR="00E01783" w:rsidRPr="00792558" w:rsidRDefault="00E01783" w:rsidP="00F23155">
            <w:pPr>
              <w:numPr>
                <w:ilvl w:val="0"/>
                <w:numId w:val="29"/>
              </w:numPr>
              <w:tabs>
                <w:tab w:val="left" w:pos="9356"/>
              </w:tabs>
              <w:ind w:left="804" w:hanging="284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792558">
              <w:rPr>
                <w:color w:val="000000" w:themeColor="text1"/>
                <w:sz w:val="26"/>
                <w:szCs w:val="26"/>
              </w:rPr>
              <w:lastRenderedPageBreak/>
              <w:t xml:space="preserve">1943 – </w:t>
            </w:r>
            <w:proofErr w:type="spellStart"/>
            <w:r w:rsidRPr="00792558">
              <w:rPr>
                <w:color w:val="000000" w:themeColor="text1"/>
                <w:sz w:val="26"/>
                <w:szCs w:val="26"/>
              </w:rPr>
              <w:t>Скульптурно</w:t>
            </w:r>
            <w:proofErr w:type="spellEnd"/>
            <w:r w:rsidRPr="00792558">
              <w:rPr>
                <w:color w:val="000000" w:themeColor="text1"/>
                <w:sz w:val="26"/>
                <w:szCs w:val="26"/>
              </w:rPr>
              <w:t>-художественная композиция "Танковое сражение под Прохоровкой. Таран";</w:t>
            </w:r>
          </w:p>
          <w:p w:rsidR="00E01783" w:rsidRPr="00792558" w:rsidRDefault="00E01783" w:rsidP="00F23155">
            <w:pPr>
              <w:numPr>
                <w:ilvl w:val="0"/>
                <w:numId w:val="29"/>
              </w:numPr>
              <w:tabs>
                <w:tab w:val="left" w:pos="9356"/>
              </w:tabs>
              <w:ind w:left="804" w:hanging="284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792558">
              <w:rPr>
                <w:color w:val="000000" w:themeColor="text1"/>
                <w:sz w:val="26"/>
                <w:szCs w:val="26"/>
              </w:rPr>
              <w:t>1944 – "Разорванное кольцо" (снятие блокады Ленинграда);</w:t>
            </w:r>
          </w:p>
          <w:p w:rsidR="00E01783" w:rsidRPr="00792558" w:rsidRDefault="00E01783" w:rsidP="00F23155">
            <w:pPr>
              <w:numPr>
                <w:ilvl w:val="0"/>
                <w:numId w:val="29"/>
              </w:numPr>
              <w:tabs>
                <w:tab w:val="left" w:pos="9356"/>
              </w:tabs>
              <w:ind w:left="804" w:hanging="284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792558">
              <w:rPr>
                <w:color w:val="000000" w:themeColor="text1"/>
                <w:sz w:val="26"/>
                <w:szCs w:val="26"/>
              </w:rPr>
              <w:t>1945 – Памятник солдату-победителю.</w:t>
            </w:r>
          </w:p>
          <w:p w:rsidR="00E01783" w:rsidRPr="00792558" w:rsidRDefault="00E01783" w:rsidP="00F23155">
            <w:pPr>
              <w:tabs>
                <w:tab w:val="left" w:pos="9356"/>
              </w:tabs>
              <w:ind w:firstLine="565"/>
              <w:jc w:val="both"/>
              <w:rPr>
                <w:color w:val="000000" w:themeColor="text1"/>
                <w:sz w:val="26"/>
                <w:szCs w:val="26"/>
              </w:rPr>
            </w:pPr>
            <w:r w:rsidRPr="00792558">
              <w:rPr>
                <w:color w:val="000000" w:themeColor="text1"/>
                <w:sz w:val="26"/>
                <w:szCs w:val="26"/>
              </w:rPr>
              <w:t xml:space="preserve">Памятники выполнены в виде накладных элементов с боковой подсветкой. Цифры года – накладные элементы с внутренней светодиодной подсветкой. </w:t>
            </w:r>
          </w:p>
          <w:p w:rsidR="00E01783" w:rsidRPr="00792558" w:rsidRDefault="00E01783" w:rsidP="00F23155">
            <w:pPr>
              <w:tabs>
                <w:tab w:val="left" w:pos="9356"/>
              </w:tabs>
              <w:ind w:firstLine="565"/>
              <w:jc w:val="both"/>
              <w:rPr>
                <w:color w:val="000000" w:themeColor="text1"/>
                <w:sz w:val="26"/>
                <w:szCs w:val="26"/>
              </w:rPr>
            </w:pPr>
            <w:r w:rsidRPr="00792558">
              <w:rPr>
                <w:color w:val="000000" w:themeColor="text1"/>
                <w:sz w:val="26"/>
                <w:szCs w:val="26"/>
              </w:rPr>
              <w:t>В правой части панели – фотохроника событий, происходящих в Ненецком автономном о</w:t>
            </w:r>
            <w:bookmarkStart w:id="1" w:name="_GoBack"/>
            <w:bookmarkEnd w:id="1"/>
            <w:r w:rsidRPr="00792558">
              <w:rPr>
                <w:color w:val="000000" w:themeColor="text1"/>
                <w:sz w:val="26"/>
                <w:szCs w:val="26"/>
              </w:rPr>
              <w:t xml:space="preserve">круге в годы войны. Завершает композицию панель с объемным Орденом Победы. </w:t>
            </w:r>
          </w:p>
          <w:p w:rsidR="00E01783" w:rsidRPr="00D16AF9" w:rsidRDefault="00E01783" w:rsidP="00F23155">
            <w:pPr>
              <w:ind w:firstLine="565"/>
              <w:jc w:val="both"/>
              <w:rPr>
                <w:rFonts w:eastAsia="Calibri"/>
                <w:sz w:val="26"/>
                <w:szCs w:val="26"/>
              </w:rPr>
            </w:pPr>
            <w:r w:rsidRPr="00792558">
              <w:rPr>
                <w:color w:val="000000" w:themeColor="text1"/>
                <w:sz w:val="26"/>
                <w:szCs w:val="26"/>
              </w:rPr>
              <w:t>Установка конструкции, обустройство пространства у памятного знака "Обелиск Победы" и благоустройство территории по улице Победы осуществлено в соответствии с Соглашением о сотрудничестве между Администрацией НАО и ООО «Совместная Компания "РУСВЬЕТПЕТРО".</w:t>
            </w:r>
          </w:p>
        </w:tc>
      </w:tr>
    </w:tbl>
    <w:p w:rsidR="00E01783" w:rsidRPr="00D16AF9" w:rsidRDefault="00E01783" w:rsidP="00E01783">
      <w:pPr>
        <w:jc w:val="both"/>
        <w:rPr>
          <w:sz w:val="26"/>
          <w:szCs w:val="26"/>
          <w:vertAlign w:val="subscript"/>
        </w:rPr>
      </w:pPr>
    </w:p>
    <w:p w:rsidR="00E01783" w:rsidRPr="00D16AF9" w:rsidRDefault="00E01783" w:rsidP="00E01783">
      <w:pPr>
        <w:jc w:val="both"/>
        <w:rPr>
          <w:sz w:val="26"/>
          <w:szCs w:val="26"/>
        </w:rPr>
      </w:pPr>
      <w:r w:rsidRPr="00D16AF9">
        <w:rPr>
          <w:sz w:val="26"/>
          <w:szCs w:val="26"/>
        </w:rPr>
        <w:t>Составитель учетной карты</w:t>
      </w:r>
    </w:p>
    <w:tbl>
      <w:tblPr>
        <w:tblW w:w="9065" w:type="dxa"/>
        <w:tblCellSpacing w:w="15" w:type="dxa"/>
        <w:tblInd w:w="144" w:type="dxa"/>
        <w:tblLook w:val="00A0" w:firstRow="1" w:lastRow="0" w:firstColumn="1" w:lastColumn="0" w:noHBand="0" w:noVBand="0"/>
      </w:tblPr>
      <w:tblGrid>
        <w:gridCol w:w="52"/>
        <w:gridCol w:w="288"/>
        <w:gridCol w:w="287"/>
        <w:gridCol w:w="270"/>
        <w:gridCol w:w="285"/>
        <w:gridCol w:w="284"/>
        <w:gridCol w:w="268"/>
        <w:gridCol w:w="283"/>
        <w:gridCol w:w="282"/>
        <w:gridCol w:w="282"/>
        <w:gridCol w:w="281"/>
        <w:gridCol w:w="281"/>
        <w:gridCol w:w="762"/>
        <w:gridCol w:w="66"/>
        <w:gridCol w:w="30"/>
        <w:gridCol w:w="30"/>
        <w:gridCol w:w="2030"/>
        <w:gridCol w:w="171"/>
        <w:gridCol w:w="2833"/>
      </w:tblGrid>
      <w:tr w:rsidR="00E01783" w:rsidRPr="00D16AF9" w:rsidTr="00474E9E">
        <w:trPr>
          <w:tblCellSpacing w:w="15" w:type="dxa"/>
        </w:trPr>
        <w:tc>
          <w:tcPr>
            <w:tcW w:w="39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1783" w:rsidRPr="00E01783" w:rsidRDefault="00E01783" w:rsidP="00F23155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  <w:r w:rsidRPr="00E01783">
              <w:rPr>
                <w:color w:val="000000" w:themeColor="text1"/>
                <w:sz w:val="25"/>
                <w:szCs w:val="25"/>
              </w:rPr>
              <w:t>Специалист по работе с населением 2 категории отдела организационной работы и общественных связей управления организационно-информационного обеспечения Администрации муниципального образования "Городской округ "Город Нарьян-Мар", секретарь комиссии по топонимике, увековечиванию памяти выдающихся событий, личностей и городской символике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1783" w:rsidRPr="00D16AF9" w:rsidRDefault="00E01783" w:rsidP="00F23155">
            <w:pPr>
              <w:spacing w:before="100" w:beforeAutospacing="1" w:after="100" w:afterAutospacing="1"/>
              <w:jc w:val="both"/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1783" w:rsidRPr="00D16AF9" w:rsidRDefault="00E01783" w:rsidP="00F2315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proofErr w:type="spellStart"/>
            <w:r w:rsidRPr="000C50E9">
              <w:rPr>
                <w:color w:val="000000" w:themeColor="text1"/>
                <w:sz w:val="26"/>
                <w:szCs w:val="26"/>
              </w:rPr>
              <w:t>М.</w:t>
            </w:r>
            <w:r>
              <w:rPr>
                <w:color w:val="000000" w:themeColor="text1"/>
                <w:sz w:val="26"/>
                <w:szCs w:val="26"/>
              </w:rPr>
              <w:t>А.</w:t>
            </w:r>
            <w:r w:rsidRPr="000C50E9">
              <w:rPr>
                <w:color w:val="000000" w:themeColor="text1"/>
                <w:sz w:val="26"/>
                <w:szCs w:val="26"/>
              </w:rPr>
              <w:t>Кушнир</w:t>
            </w:r>
            <w:r>
              <w:rPr>
                <w:color w:val="000000" w:themeColor="text1"/>
                <w:sz w:val="26"/>
                <w:szCs w:val="26"/>
              </w:rPr>
              <w:t>-Валейская</w:t>
            </w:r>
            <w:proofErr w:type="spellEnd"/>
          </w:p>
        </w:tc>
      </w:tr>
      <w:tr w:rsidR="00E01783" w:rsidRPr="00D16AF9" w:rsidTr="00474E9E">
        <w:trPr>
          <w:tblCellSpacing w:w="15" w:type="dxa"/>
        </w:trPr>
        <w:tc>
          <w:tcPr>
            <w:tcW w:w="39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1783" w:rsidRPr="00D16AF9" w:rsidRDefault="00E01783" w:rsidP="00F2315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16AF9">
              <w:rPr>
                <w:sz w:val="26"/>
                <w:szCs w:val="26"/>
              </w:rPr>
              <w:t>должность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1783" w:rsidRPr="00D16AF9" w:rsidRDefault="00E01783" w:rsidP="00F2315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16AF9">
              <w:rPr>
                <w:sz w:val="26"/>
                <w:szCs w:val="26"/>
              </w:rPr>
              <w:t>подпись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1783" w:rsidRPr="00D16AF9" w:rsidRDefault="00E01783" w:rsidP="00F2315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16AF9">
              <w:rPr>
                <w:sz w:val="26"/>
                <w:szCs w:val="26"/>
              </w:rPr>
              <w:t>инициалы, фамилия</w:t>
            </w:r>
          </w:p>
        </w:tc>
      </w:tr>
      <w:tr w:rsidR="00E01783" w:rsidRPr="00D16AF9" w:rsidTr="00474E9E">
        <w:trPr>
          <w:trHeight w:val="12"/>
          <w:tblCellSpacing w:w="15" w:type="dxa"/>
        </w:trPr>
        <w:tc>
          <w:tcPr>
            <w:tcW w:w="9005" w:type="dxa"/>
            <w:gridSpan w:val="1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783" w:rsidRPr="00D16AF9" w:rsidRDefault="00E01783" w:rsidP="00F23155">
            <w:pPr>
              <w:spacing w:line="12" w:lineRule="atLeast"/>
              <w:jc w:val="both"/>
              <w:rPr>
                <w:rFonts w:eastAsia="Calibri"/>
              </w:rPr>
            </w:pPr>
            <w:r w:rsidRPr="00D16AF9">
              <w:rPr>
                <w:sz w:val="26"/>
                <w:szCs w:val="26"/>
              </w:rPr>
              <w:t>Уполномоченное должностное лицо, ответственное за ведение реестра памятных знаков</w:t>
            </w:r>
          </w:p>
        </w:tc>
      </w:tr>
      <w:tr w:rsidR="00E01783" w:rsidRPr="00D16AF9" w:rsidTr="00474E9E">
        <w:trPr>
          <w:tblCellSpacing w:w="15" w:type="dxa"/>
        </w:trPr>
        <w:tc>
          <w:tcPr>
            <w:tcW w:w="39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1783" w:rsidRPr="00E01783" w:rsidRDefault="00E01783" w:rsidP="00F23155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  <w:r w:rsidRPr="00E01783">
              <w:rPr>
                <w:sz w:val="25"/>
                <w:szCs w:val="25"/>
              </w:rPr>
              <w:t>Начальник отдела организационной работы и общественных связей управления организационно-информационного обеспечения Администрации МО "Городской округ "Город Нарьян-Мар", секретарь комиссии по топонимике, увековечиванию памяти выдающихся событий, личностей и городской символике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1783" w:rsidRPr="00D16AF9" w:rsidRDefault="00E01783" w:rsidP="00F23155">
            <w:pPr>
              <w:spacing w:before="100" w:beforeAutospacing="1" w:after="100" w:afterAutospacing="1"/>
              <w:jc w:val="both"/>
            </w:pP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1783" w:rsidRPr="00D16AF9" w:rsidRDefault="00E01783" w:rsidP="00F2315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proofErr w:type="spellStart"/>
            <w:r w:rsidRPr="00D16AF9">
              <w:rPr>
                <w:sz w:val="26"/>
                <w:szCs w:val="26"/>
              </w:rPr>
              <w:t>А.А.Максимова</w:t>
            </w:r>
            <w:proofErr w:type="spellEnd"/>
          </w:p>
        </w:tc>
      </w:tr>
      <w:tr w:rsidR="00E01783" w:rsidRPr="00D16AF9" w:rsidTr="00474E9E">
        <w:trPr>
          <w:tblCellSpacing w:w="15" w:type="dxa"/>
        </w:trPr>
        <w:tc>
          <w:tcPr>
            <w:tcW w:w="39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1783" w:rsidRPr="00D16AF9" w:rsidRDefault="00E01783" w:rsidP="00F2315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16AF9">
              <w:rPr>
                <w:sz w:val="26"/>
                <w:szCs w:val="26"/>
              </w:rPr>
              <w:t>должность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1783" w:rsidRPr="00D16AF9" w:rsidRDefault="00E01783" w:rsidP="00F2315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16AF9">
              <w:rPr>
                <w:sz w:val="26"/>
                <w:szCs w:val="26"/>
              </w:rPr>
              <w:t>подпись</w:t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1783" w:rsidRPr="00D16AF9" w:rsidRDefault="00E01783" w:rsidP="00F2315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16AF9">
              <w:rPr>
                <w:sz w:val="26"/>
                <w:szCs w:val="26"/>
              </w:rPr>
              <w:t>инициалы, фамилия</w:t>
            </w:r>
          </w:p>
        </w:tc>
      </w:tr>
      <w:tr w:rsidR="00E01783" w:rsidRPr="00D16AF9" w:rsidTr="00474E9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7"/>
          <w:wBefore w:w="7" w:type="dxa"/>
          <w:wAfter w:w="5877" w:type="dxa"/>
        </w:trPr>
        <w:tc>
          <w:tcPr>
            <w:tcW w:w="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783" w:rsidRPr="00D16AF9" w:rsidRDefault="00E01783" w:rsidP="00F23155">
            <w:pPr>
              <w:jc w:val="center"/>
              <w:rPr>
                <w:rFonts w:eastAsia="Calibri"/>
              </w:rPr>
            </w:pPr>
            <w:r w:rsidRPr="00D16AF9">
              <w:rPr>
                <w:rFonts w:eastAsia="Calibri"/>
              </w:rPr>
              <w:t>3</w:t>
            </w:r>
          </w:p>
        </w:tc>
        <w:tc>
          <w:tcPr>
            <w:tcW w:w="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783" w:rsidRPr="00D16AF9" w:rsidRDefault="00E01783" w:rsidP="00F23155">
            <w:pPr>
              <w:jc w:val="center"/>
              <w:rPr>
                <w:rFonts w:eastAsia="Calibri"/>
              </w:rPr>
            </w:pPr>
            <w:r w:rsidRPr="00D16AF9">
              <w:rPr>
                <w:rFonts w:eastAsia="Calibri"/>
              </w:rPr>
              <w:t>0</w:t>
            </w:r>
          </w:p>
        </w:tc>
        <w:tc>
          <w:tcPr>
            <w:tcW w:w="2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E01783" w:rsidRPr="00D16AF9" w:rsidRDefault="00E01783" w:rsidP="00F23155">
            <w:pPr>
              <w:jc w:val="center"/>
              <w:rPr>
                <w:rFonts w:eastAsia="Calibri"/>
                <w:b/>
              </w:rPr>
            </w:pPr>
            <w:r w:rsidRPr="00D16AF9">
              <w:rPr>
                <w:rFonts w:eastAsia="Calibri"/>
                <w:b/>
              </w:rPr>
              <w:t>.</w:t>
            </w: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783" w:rsidRPr="00D16AF9" w:rsidRDefault="00E01783" w:rsidP="00F23155">
            <w:pPr>
              <w:jc w:val="center"/>
              <w:rPr>
                <w:rFonts w:eastAsia="Calibri"/>
              </w:rPr>
            </w:pPr>
            <w:r w:rsidRPr="00D16AF9">
              <w:rPr>
                <w:rFonts w:eastAsia="Calibri"/>
              </w:rPr>
              <w:t>1</w:t>
            </w:r>
          </w:p>
        </w:tc>
        <w:tc>
          <w:tcPr>
            <w:tcW w:w="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783" w:rsidRPr="00D16AF9" w:rsidRDefault="00E01783" w:rsidP="00F23155">
            <w:pPr>
              <w:jc w:val="center"/>
              <w:rPr>
                <w:rFonts w:eastAsia="Calibri"/>
              </w:rPr>
            </w:pPr>
            <w:r w:rsidRPr="00D16AF9">
              <w:rPr>
                <w:rFonts w:eastAsia="Calibri"/>
              </w:rPr>
              <w:t>1</w:t>
            </w:r>
          </w:p>
        </w:tc>
        <w:tc>
          <w:tcPr>
            <w:tcW w:w="23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E01783" w:rsidRPr="00D16AF9" w:rsidRDefault="00E01783" w:rsidP="00F23155">
            <w:pPr>
              <w:jc w:val="center"/>
              <w:rPr>
                <w:rFonts w:eastAsia="Calibri"/>
                <w:b/>
              </w:rPr>
            </w:pPr>
            <w:r w:rsidRPr="00D16AF9">
              <w:rPr>
                <w:rFonts w:eastAsia="Calibri"/>
                <w:b/>
              </w:rPr>
              <w:t>.</w:t>
            </w:r>
          </w:p>
        </w:tc>
        <w:tc>
          <w:tcPr>
            <w:tcW w:w="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783" w:rsidRPr="00D16AF9" w:rsidRDefault="00E01783" w:rsidP="00F23155">
            <w:pPr>
              <w:jc w:val="center"/>
              <w:rPr>
                <w:rFonts w:eastAsia="Calibri"/>
              </w:rPr>
            </w:pPr>
            <w:r w:rsidRPr="00D16AF9">
              <w:rPr>
                <w:rFonts w:eastAsia="Calibri"/>
              </w:rPr>
              <w:t>2</w:t>
            </w: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783" w:rsidRPr="00D16AF9" w:rsidRDefault="00E01783" w:rsidP="00F23155">
            <w:pPr>
              <w:jc w:val="center"/>
              <w:rPr>
                <w:rFonts w:eastAsia="Calibri"/>
              </w:rPr>
            </w:pPr>
            <w:r w:rsidRPr="00D16AF9">
              <w:rPr>
                <w:rFonts w:eastAsia="Calibri"/>
              </w:rPr>
              <w:t>0</w:t>
            </w: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783" w:rsidRPr="00D16AF9" w:rsidRDefault="00E01783" w:rsidP="00F23155">
            <w:pPr>
              <w:jc w:val="center"/>
              <w:rPr>
                <w:rFonts w:eastAsia="Calibri"/>
              </w:rPr>
            </w:pPr>
            <w:r w:rsidRPr="00D16AF9">
              <w:rPr>
                <w:rFonts w:eastAsia="Calibri"/>
              </w:rPr>
              <w:t>1</w:t>
            </w:r>
          </w:p>
        </w:tc>
        <w:tc>
          <w:tcPr>
            <w:tcW w:w="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783" w:rsidRPr="00D16AF9" w:rsidRDefault="00E01783" w:rsidP="00F23155">
            <w:pPr>
              <w:jc w:val="center"/>
              <w:rPr>
                <w:rFonts w:eastAsia="Calibri"/>
              </w:rPr>
            </w:pPr>
            <w:r w:rsidRPr="00D16AF9">
              <w:rPr>
                <w:rFonts w:eastAsia="Calibri"/>
              </w:rPr>
              <w:t>6</w:t>
            </w:r>
          </w:p>
        </w:tc>
        <w:tc>
          <w:tcPr>
            <w:tcW w:w="251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E01783" w:rsidRPr="00D16AF9" w:rsidRDefault="00E01783" w:rsidP="00F23155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D16AF9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</w:tr>
      <w:tr w:rsidR="00E01783" w:rsidRPr="00D16AF9" w:rsidTr="00474E9E">
        <w:trPr>
          <w:gridAfter w:val="5"/>
          <w:wAfter w:w="5049" w:type="dxa"/>
          <w:tblCellSpacing w:w="15" w:type="dxa"/>
        </w:trPr>
        <w:tc>
          <w:tcPr>
            <w:tcW w:w="3860" w:type="dxa"/>
            <w:gridSpan w:val="13"/>
            <w:tcMar>
              <w:top w:w="15" w:type="dxa"/>
              <w:left w:w="55" w:type="dxa"/>
              <w:bottom w:w="15" w:type="dxa"/>
              <w:right w:w="55" w:type="dxa"/>
            </w:tcMar>
          </w:tcPr>
          <w:p w:rsidR="00E01783" w:rsidRDefault="00E01783" w:rsidP="00F23155">
            <w:pPr>
              <w:jc w:val="both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(с изменениями от 30.06.2023)</w:t>
            </w:r>
          </w:p>
          <w:p w:rsidR="00E01783" w:rsidRPr="00D16AF9" w:rsidRDefault="00E01783" w:rsidP="00F23155">
            <w:pPr>
              <w:jc w:val="both"/>
              <w:rPr>
                <w:sz w:val="26"/>
                <w:szCs w:val="26"/>
              </w:rPr>
            </w:pPr>
            <w:r w:rsidRPr="00D16AF9">
              <w:rPr>
                <w:sz w:val="26"/>
                <w:szCs w:val="26"/>
              </w:rPr>
              <w:t>Дата составления учетной карты (число, месяц, год)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783" w:rsidRPr="00D16AF9" w:rsidRDefault="00E01783" w:rsidP="00F23155">
            <w:pPr>
              <w:jc w:val="both"/>
              <w:rPr>
                <w:rFonts w:eastAsia="Calibri"/>
                <w:szCs w:val="20"/>
              </w:rPr>
            </w:pPr>
          </w:p>
        </w:tc>
      </w:tr>
    </w:tbl>
    <w:p w:rsidR="00515A6E" w:rsidRDefault="00E01783" w:rsidP="00E01783">
      <w:pPr>
        <w:ind w:left="5245"/>
        <w:jc w:val="right"/>
        <w:rPr>
          <w:bCs/>
          <w:sz w:val="26"/>
        </w:rPr>
      </w:pPr>
      <w:r>
        <w:rPr>
          <w:bCs/>
          <w:sz w:val="26"/>
        </w:rPr>
        <w:t>".</w:t>
      </w:r>
    </w:p>
    <w:sectPr w:rsidR="00515A6E" w:rsidSect="00E01783">
      <w:headerReference w:type="default" r:id="rId11"/>
      <w:type w:val="continuous"/>
      <w:pgSz w:w="11905" w:h="16838" w:code="9"/>
      <w:pgMar w:top="1134" w:right="567" w:bottom="709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61E" w:rsidRDefault="00F3161E" w:rsidP="00693317">
      <w:r>
        <w:separator/>
      </w:r>
    </w:p>
  </w:endnote>
  <w:endnote w:type="continuationSeparator" w:id="0">
    <w:p w:rsidR="00F3161E" w:rsidRDefault="00F3161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61E" w:rsidRDefault="00F3161E" w:rsidP="00693317">
      <w:r>
        <w:separator/>
      </w:r>
    </w:p>
  </w:footnote>
  <w:footnote w:type="continuationSeparator" w:id="0">
    <w:p w:rsidR="00F3161E" w:rsidRDefault="00F3161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E9E">
          <w:rPr>
            <w:noProof/>
          </w:rPr>
          <w:t>5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552FFE"/>
    <w:multiLevelType w:val="hybridMultilevel"/>
    <w:tmpl w:val="CCC41924"/>
    <w:lvl w:ilvl="0" w:tplc="041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0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B7C3404"/>
    <w:multiLevelType w:val="hybridMultilevel"/>
    <w:tmpl w:val="A7E6932C"/>
    <w:lvl w:ilvl="0" w:tplc="00D68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6"/>
  </w:num>
  <w:num w:numId="3">
    <w:abstractNumId w:val="28"/>
  </w:num>
  <w:num w:numId="4">
    <w:abstractNumId w:val="15"/>
  </w:num>
  <w:num w:numId="5">
    <w:abstractNumId w:val="25"/>
  </w:num>
  <w:num w:numId="6">
    <w:abstractNumId w:val="12"/>
  </w:num>
  <w:num w:numId="7">
    <w:abstractNumId w:val="0"/>
  </w:num>
  <w:num w:numId="8">
    <w:abstractNumId w:val="8"/>
  </w:num>
  <w:num w:numId="9">
    <w:abstractNumId w:val="26"/>
  </w:num>
  <w:num w:numId="10">
    <w:abstractNumId w:val="4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1"/>
  </w:num>
  <w:num w:numId="16">
    <w:abstractNumId w:val="22"/>
  </w:num>
  <w:num w:numId="17">
    <w:abstractNumId w:val="17"/>
  </w:num>
  <w:num w:numId="18">
    <w:abstractNumId w:val="13"/>
  </w:num>
  <w:num w:numId="19">
    <w:abstractNumId w:val="18"/>
  </w:num>
  <w:num w:numId="20">
    <w:abstractNumId w:val="23"/>
  </w:num>
  <w:num w:numId="21">
    <w:abstractNumId w:val="14"/>
  </w:num>
  <w:num w:numId="22">
    <w:abstractNumId w:val="19"/>
  </w:num>
  <w:num w:numId="23">
    <w:abstractNumId w:val="3"/>
  </w:num>
  <w:num w:numId="24">
    <w:abstractNumId w:val="16"/>
  </w:num>
  <w:num w:numId="25">
    <w:abstractNumId w:val="9"/>
  </w:num>
  <w:num w:numId="26">
    <w:abstractNumId w:val="5"/>
  </w:num>
  <w:num w:numId="27">
    <w:abstractNumId w:val="24"/>
  </w:num>
  <w:num w:numId="28">
    <w:abstractNumId w:val="27"/>
  </w:num>
  <w:num w:numId="2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4E9E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783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CE27C-B8C8-44EF-A5DA-EC6A281C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2023-07-21T12:46:00Z</dcterms:created>
  <dcterms:modified xsi:type="dcterms:W3CDTF">2023-07-21T12:47:00Z</dcterms:modified>
</cp:coreProperties>
</file>