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A31" w:rsidRPr="00144A31" w:rsidRDefault="00AF10A9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10</w:t>
      </w:r>
      <w:r w:rsidR="00144A31" w:rsidRPr="00144A31">
        <w:rPr>
          <w:rFonts w:ascii="Arial" w:eastAsia="Calibri" w:hAnsi="Arial" w:cs="Arial"/>
          <w:color w:val="595959"/>
          <w:sz w:val="24"/>
        </w:rPr>
        <w:t>.11.2020</w:t>
      </w:r>
    </w:p>
    <w:p w:rsidR="00144A31" w:rsidRPr="00144A31" w:rsidRDefault="00AF10A9" w:rsidP="00AF10A9">
      <w:pPr>
        <w:spacing w:line="276" w:lineRule="auto"/>
        <w:ind w:left="1276"/>
        <w:rPr>
          <w:rFonts w:ascii="Arial" w:eastAsia="Calibri" w:hAnsi="Arial" w:cs="Arial"/>
          <w:b/>
          <w:bCs/>
          <w:sz w:val="48"/>
        </w:rPr>
      </w:pPr>
      <w:r w:rsidRPr="00AF10A9">
        <w:rPr>
          <w:rFonts w:ascii="Arial" w:eastAsia="Calibri" w:hAnsi="Arial" w:cs="Arial"/>
          <w:b/>
          <w:bCs/>
          <w:sz w:val="48"/>
        </w:rPr>
        <w:t>КАК МЕНЯЕТСЯ МОЛОДЕЖЬ В РОССИИ</w:t>
      </w:r>
    </w:p>
    <w:p w:rsidR="007150A7" w:rsidRPr="007150A7" w:rsidRDefault="00954DEA" w:rsidP="007150A7">
      <w:pPr>
        <w:spacing w:line="276" w:lineRule="auto"/>
        <w:ind w:left="1276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На 978</w:t>
      </w:r>
      <w:r w:rsidR="007150A7" w:rsidRPr="007150A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девушек в нашей стране приходится 1000 ребят</w:t>
      </w:r>
      <w:r w:rsidR="00C96C6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, сообщает </w:t>
      </w:r>
      <w:hyperlink r:id="rId8" w:history="1">
        <w:r w:rsidR="00C96C6D" w:rsidRPr="00C96C6D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сайт</w:t>
        </w:r>
      </w:hyperlink>
      <w:bookmarkStart w:id="0" w:name="_GoBack"/>
      <w:bookmarkEnd w:id="0"/>
      <w:r w:rsidR="00C96C6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Всероссийской переписи населения</w:t>
      </w:r>
      <w:r w:rsidR="007150A7" w:rsidRPr="007150A7">
        <w:rPr>
          <w:rFonts w:ascii="Arial" w:eastAsia="Calibri" w:hAnsi="Arial" w:cs="Arial"/>
          <w:b/>
          <w:bCs/>
          <w:color w:val="525252"/>
          <w:sz w:val="24"/>
          <w:szCs w:val="24"/>
        </w:rPr>
        <w:t>. Как менялось соотношение юношей и девушек и их подход к семейным ценностям, какой пол наиболее свободолюбив, а какой — за официальный брак и что покажет предстоящая Всероссийская перепись населения? Об этом рассказываем 10 ноября — во Всемирный день молодежи, неофициальный международный праздник всех молодых.</w:t>
      </w:r>
    </w:p>
    <w:p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Как показала Всесоюзная перепись населения 1939 года, в предвоенное время в Советском Союзе проживало 47,5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молодых людей, из них 23,2 млн юношей и 24,3 млн девушек. То есть девушек уже тогда, по статистике, было чуть больше. Следующая же перепись состоялась лишь 20 лет спустя и рассказала о том, как восстанавливались демографические показатели после ВОВ в общем и по молодежи в частности.</w:t>
      </w:r>
    </w:p>
    <w:p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Несмотря ни на что, в СССР по итогам первой послевоенной переписи (1959 год, спустя 14 лет после войны) переписчики насчитали 53,1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молодых людей, из них 26,4 млн юношей и 26,8 млн девушек. Примечательно, что подход к семейным ценностям у них оказался разный. В официальном браке на тот момент состояли 19,9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человек (37% всей молодежи), однако цифра разделилась не поровну: замужними себя считали 11,5 млн девушек (447 из них было по 14 лет), а женатыми — всего 8,4 млн молодых людей (из них 14-летних было 175 человек).</w:t>
      </w:r>
    </w:p>
    <w:p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Надо сказать, что на момент проведения обеих переписей молодыми людьми считались все жители Советского Союза с 14 до 28 лет, причем последняя рубежная цифра была привязана к окончанию комсомольского возраста.  </w:t>
      </w:r>
    </w:p>
    <w:p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>В современной же России возрастные рамки сдвинулись. На данный момент у нас действуют официальные Основы государственной молодежной политики РФ на период до 2025 года, по которым «молодежь — группа, включающая лиц в возрасте от 14 до 30 лет». При этом верхняя возрастная граница</w:t>
      </w:r>
      <w:r w:rsidRPr="007150A7" w:rsidDel="00EF1678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уже ни к чему не привязана в отличие от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нижней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: с 14 лет начинается уголовная ответственность (в СССР с 1935 года уголовная ответственность наступала с 12 лет). </w:t>
      </w:r>
    </w:p>
    <w:p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lastRenderedPageBreak/>
        <w:t>Перепись населения 2010 года показала, что молодых людей в возрасте от 14 до 30 лет в ст</w:t>
      </w:r>
      <w:r w:rsidR="00954DEA">
        <w:rPr>
          <w:rFonts w:ascii="Arial" w:eastAsia="Calibri" w:hAnsi="Arial" w:cs="Arial"/>
          <w:color w:val="525252"/>
          <w:sz w:val="24"/>
          <w:szCs w:val="24"/>
        </w:rPr>
        <w:t xml:space="preserve">ране было 36,3 </w:t>
      </w:r>
      <w:proofErr w:type="gramStart"/>
      <w:r w:rsidR="00954DEA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="00954DEA">
        <w:rPr>
          <w:rFonts w:ascii="Arial" w:eastAsia="Calibri" w:hAnsi="Arial" w:cs="Arial"/>
          <w:color w:val="525252"/>
          <w:sz w:val="24"/>
          <w:szCs w:val="24"/>
        </w:rPr>
        <w:t xml:space="preserve"> человек: 18,4</w:t>
      </w: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млн юношей и 17,9 млн девушек. В среднем на 1000 юношей в РФ </w:t>
      </w:r>
      <w:r w:rsidR="00954DEA">
        <w:rPr>
          <w:rFonts w:ascii="Arial" w:eastAsia="Calibri" w:hAnsi="Arial" w:cs="Arial"/>
          <w:color w:val="525252"/>
          <w:sz w:val="24"/>
          <w:szCs w:val="24"/>
        </w:rPr>
        <w:t>получилось 978</w:t>
      </w: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девушек, при этом в общем по стране на 1000 мужчин приходилось 1163 женщины.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Получается, соотношение полов молодежи с середины </w:t>
      </w:r>
      <w:r w:rsidRPr="007150A7">
        <w:rPr>
          <w:rFonts w:ascii="Arial" w:eastAsia="Calibri" w:hAnsi="Arial" w:cs="Arial"/>
          <w:color w:val="525252"/>
          <w:sz w:val="24"/>
          <w:szCs w:val="24"/>
          <w:lang w:val="en-US"/>
        </w:rPr>
        <w:t>XX</w:t>
      </w: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века заметно изменилось, и чем моложе сейчас мужчины, тем выше среди них конкуренция за достойную девушку и спутницу жизни в отличие от довоенного и послевоенного периодов.</w:t>
      </w:r>
      <w:proofErr w:type="gramEnd"/>
    </w:p>
    <w:p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В официальном браке в 2010 году состояло 9,6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молодых людей и девушек (уже 30% всей молодежи), однако опять эту цифру оба пола поровну не разделили: замужними себя посчитали 5,5 млн девушек, а женатыми — всего 4 млн молодых людей. Отклонение стало меньше, однако факт остается фактом: юноши определенно любят свободу больше девушек.</w:t>
      </w:r>
    </w:p>
    <w:p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>Ну а как же те, кто считался молодыми людьми на момент появления Всемирного дня молодежи — после окончания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В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торой мировой войны? Из тех, кому в 1945 году было от 14 до 28 лет, в 2010 году </w:t>
      </w:r>
      <w:r w:rsidR="00954DEA">
        <w:rPr>
          <w:rFonts w:ascii="Arial" w:eastAsia="Calibri" w:hAnsi="Arial" w:cs="Arial"/>
          <w:color w:val="525252"/>
          <w:sz w:val="24"/>
          <w:szCs w:val="24"/>
        </w:rPr>
        <w:t xml:space="preserve">здравствовали 4,8 </w:t>
      </w:r>
      <w:proofErr w:type="gramStart"/>
      <w:r w:rsidR="00954DEA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="00954DEA">
        <w:rPr>
          <w:rFonts w:ascii="Arial" w:eastAsia="Calibri" w:hAnsi="Arial" w:cs="Arial"/>
          <w:color w:val="525252"/>
          <w:sz w:val="24"/>
          <w:szCs w:val="24"/>
        </w:rPr>
        <w:t xml:space="preserve"> человек. К тому времени и</w:t>
      </w: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м было от 79 до 93 лет соответственно. По информации Росстата, из них 1,1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дедушек и 3,7 млн бабушек. В среднем на 1000 дедушек приходилось 4205 бабушек. Как показывает мировая статистика, женщины живут дольше мужчин, что подтверждают и данные Всероссийской переписи.</w:t>
      </w:r>
    </w:p>
    <w:p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На 2014 год, согласно Основам государственной молодежной политики на период до 2025 года, численность жителей России в возрасте от 14 до 30 лет составляла уже 33,2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человек. То есть с 2010 по 2014 год количество молодых людей в нашей стране сократилось на 3,1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человек.</w:t>
      </w:r>
    </w:p>
    <w:p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>При этом в 2020 году в Совете Федерации РФ предложили расширить возрастные рамки для молодых людей с 14 до 35 лет. Анонсированный чиновниками пакет законопроектов о молодежной политике пока находится в процессе обсуждения. Данное решение имеет под собой понятную логику: за прошедшие десятилетия с момента окончания ВОВ продолжительность жизни во всем мире увеличилась и продолжает расти, многие страны оптимизировали пенсионный возраст, соответственно, будет правильно сделать то же самое относительно молодых людей.</w:t>
      </w:r>
    </w:p>
    <w:p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Сколько же молодежи живет в России сейчас, сколько юношей и девушек, как изменились их интересы и подход к созданию семьи и рождению детей, мы узнаем после обработки данных новой Всероссийской переписи населения. Она уже началась на </w:t>
      </w:r>
      <w:r w:rsidR="00954DEA">
        <w:rPr>
          <w:rFonts w:ascii="Arial" w:eastAsia="Calibri" w:hAnsi="Arial" w:cs="Arial"/>
          <w:color w:val="525252"/>
          <w:sz w:val="24"/>
          <w:szCs w:val="24"/>
        </w:rPr>
        <w:t xml:space="preserve">отдаленных и </w:t>
      </w: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труднодоступных территориях нашей страны, основной же этап пройдет с 1 по 30 апреля 2021 года. </w:t>
      </w:r>
    </w:p>
    <w:p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lastRenderedPageBreak/>
        <w:t>От новых данных и понимания, как развивается и меняется молодежь, зависит дальнейшая демографическая политика государства, прогноз относительно структуры населения страны и решения о запуске или оптимизации социально-экономических программ.</w:t>
      </w:r>
    </w:p>
    <w:p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Gosuslugi.ru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:rsidR="00FF7AF6" w:rsidRPr="00FF7AF6" w:rsidRDefault="00234CDA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FF7AF6" w:rsidRPr="00FF7AF6" w:rsidRDefault="00234CD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:rsidR="00FF7AF6" w:rsidRPr="00FF7AF6" w:rsidRDefault="00234CD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FF7AF6" w:rsidRPr="00FF7AF6" w:rsidRDefault="00234CD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FF7AF6" w:rsidRPr="00FF7AF6" w:rsidRDefault="00234CD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FF7AF6" w:rsidRPr="00FF7AF6" w:rsidRDefault="00234CD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FF7AF6" w:rsidRPr="00FF7AF6" w:rsidRDefault="00234CD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C00" w:rsidRDefault="007A2C00" w:rsidP="00A02726">
      <w:pPr>
        <w:spacing w:after="0" w:line="240" w:lineRule="auto"/>
      </w:pPr>
      <w:r>
        <w:separator/>
      </w:r>
    </w:p>
  </w:endnote>
  <w:endnote w:type="continuationSeparator" w:id="0">
    <w:p w:rsidR="007A2C00" w:rsidRDefault="007A2C00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6132960"/>
      <w:docPartObj>
        <w:docPartGallery w:val="Page Numbers (Bottom of Page)"/>
        <w:docPartUnique/>
      </w:docPartObj>
    </w:sdtPr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34CDA">
          <w:fldChar w:fldCharType="begin"/>
        </w:r>
        <w:r w:rsidR="00A02726">
          <w:instrText>PAGE   \* MERGEFORMAT</w:instrText>
        </w:r>
        <w:r w:rsidR="00234CDA">
          <w:fldChar w:fldCharType="separate"/>
        </w:r>
        <w:r w:rsidR="00E92B2C">
          <w:rPr>
            <w:noProof/>
          </w:rPr>
          <w:t>2</w:t>
        </w:r>
        <w:r w:rsidR="00234CDA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C00" w:rsidRDefault="007A2C00" w:rsidP="00A02726">
      <w:pPr>
        <w:spacing w:after="0" w:line="240" w:lineRule="auto"/>
      </w:pPr>
      <w:r>
        <w:separator/>
      </w:r>
    </w:p>
  </w:footnote>
  <w:footnote w:type="continuationSeparator" w:id="0">
    <w:p w:rsidR="007A2C00" w:rsidRDefault="007A2C00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234CD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4CDA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234CD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4CDA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56F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1EEA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0A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C00"/>
    <w:rsid w:val="007A2F48"/>
    <w:rsid w:val="007A6A31"/>
    <w:rsid w:val="007B6225"/>
    <w:rsid w:val="007B6D3B"/>
    <w:rsid w:val="007C066D"/>
    <w:rsid w:val="007C1702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9DA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4DEA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0A9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B3F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6C6D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3E3B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07E7"/>
    <w:rsid w:val="00E013B8"/>
    <w:rsid w:val="00E01659"/>
    <w:rsid w:val="00E04162"/>
    <w:rsid w:val="00E04400"/>
    <w:rsid w:val="00E10A4F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B2C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46E6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na2020.ru/mediaoffice/kak-menyaetsya-molodezh-v-rossii/" TargetMode="Externa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gTKw3dQVvCVGJuHqiWG5Zg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4BF9E-CC44-4E4C-BA26-91D2D53DC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Kanc10</cp:lastModifiedBy>
  <cp:revision>2</cp:revision>
  <cp:lastPrinted>2020-11-10T04:28:00Z</cp:lastPrinted>
  <dcterms:created xsi:type="dcterms:W3CDTF">2020-11-10T11:29:00Z</dcterms:created>
  <dcterms:modified xsi:type="dcterms:W3CDTF">2020-11-10T11:29:00Z</dcterms:modified>
</cp:coreProperties>
</file>