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B2555E" w:rsidP="00AF628C">
            <w:pPr>
              <w:ind w:left="-108" w:right="-108"/>
              <w:jc w:val="center"/>
            </w:pPr>
            <w:r>
              <w:t>20</w:t>
            </w:r>
            <w:r w:rsidR="003475FD">
              <w:t>.</w:t>
            </w:r>
            <w:r w:rsidR="00DF19D5">
              <w:t>0</w:t>
            </w:r>
            <w:r w:rsidR="008A7648">
              <w:t>6</w:t>
            </w:r>
            <w:r w:rsidR="003475FD">
              <w:t>.202</w:t>
            </w:r>
            <w:r w:rsidR="00DF19D5">
              <w:t>3</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7F7166" w:rsidRDefault="008A7648" w:rsidP="00B2555E">
            <w:pPr>
              <w:ind w:left="-38" w:firstLine="38"/>
              <w:jc w:val="center"/>
              <w:rPr>
                <w:lang w:val="en-US"/>
              </w:rPr>
            </w:pPr>
            <w:r>
              <w:t>9</w:t>
            </w:r>
            <w:r w:rsidR="00B2555E">
              <w:t>58</w:t>
            </w:r>
          </w:p>
        </w:tc>
      </w:tr>
    </w:tbl>
    <w:p w:rsidR="0046235E" w:rsidRDefault="0046235E" w:rsidP="009060DC">
      <w:pPr>
        <w:jc w:val="both"/>
        <w:rPr>
          <w:b/>
          <w:bCs/>
          <w:sz w:val="26"/>
        </w:rPr>
      </w:pPr>
    </w:p>
    <w:p w:rsidR="00B2555E" w:rsidRPr="00014FC0" w:rsidRDefault="00B2555E" w:rsidP="00B2555E">
      <w:pPr>
        <w:ind w:right="4251"/>
        <w:jc w:val="both"/>
        <w:rPr>
          <w:b/>
          <w:bCs/>
          <w:sz w:val="22"/>
          <w:szCs w:val="22"/>
        </w:rPr>
      </w:pPr>
      <w:r w:rsidRPr="00014FC0">
        <w:rPr>
          <w:rFonts w:eastAsiaTheme="minorHAnsi"/>
          <w:sz w:val="26"/>
          <w:szCs w:val="26"/>
          <w:lang w:eastAsia="en-US"/>
        </w:rPr>
        <w:t>Об утверждении Порядка предоставления грантов в форме субсидий начинающим субъектам малого и среднего предпринимательства на создание собственного бизнеса</w:t>
      </w:r>
    </w:p>
    <w:p w:rsidR="00B2555E" w:rsidRPr="00014FC0" w:rsidRDefault="00B2555E" w:rsidP="00B2555E">
      <w:pPr>
        <w:ind w:firstLine="709"/>
        <w:jc w:val="both"/>
      </w:pPr>
    </w:p>
    <w:p w:rsidR="00B2555E" w:rsidRPr="00014FC0" w:rsidRDefault="00B2555E" w:rsidP="00B2555E">
      <w:pPr>
        <w:ind w:firstLine="709"/>
        <w:jc w:val="both"/>
      </w:pPr>
    </w:p>
    <w:p w:rsidR="00B2555E" w:rsidRPr="00014FC0" w:rsidRDefault="00B2555E" w:rsidP="00B2555E">
      <w:pPr>
        <w:ind w:firstLine="709"/>
        <w:jc w:val="both"/>
      </w:pPr>
    </w:p>
    <w:p w:rsidR="00B2555E" w:rsidRPr="00014FC0" w:rsidRDefault="00B2555E" w:rsidP="00B2555E">
      <w:pPr>
        <w:autoSpaceDE w:val="0"/>
        <w:autoSpaceDN w:val="0"/>
        <w:adjustRightInd w:val="0"/>
        <w:ind w:firstLine="709"/>
        <w:jc w:val="both"/>
        <w:rPr>
          <w:rFonts w:eastAsiaTheme="minorHAnsi"/>
          <w:sz w:val="26"/>
          <w:szCs w:val="26"/>
          <w:lang w:eastAsia="en-US"/>
        </w:rPr>
      </w:pPr>
      <w:r w:rsidRPr="00014FC0">
        <w:rPr>
          <w:rFonts w:eastAsiaTheme="minorHAnsi"/>
          <w:sz w:val="26"/>
          <w:szCs w:val="26"/>
          <w:lang w:eastAsia="en-US"/>
        </w:rPr>
        <w:t xml:space="preserve">В соответствии со </w:t>
      </w:r>
      <w:hyperlink r:id="rId9" w:history="1">
        <w:r w:rsidRPr="00014FC0">
          <w:rPr>
            <w:rFonts w:eastAsiaTheme="minorHAnsi"/>
            <w:sz w:val="26"/>
            <w:szCs w:val="26"/>
            <w:lang w:eastAsia="en-US"/>
          </w:rPr>
          <w:t>статьей 78</w:t>
        </w:r>
      </w:hyperlink>
      <w:r w:rsidRPr="00014FC0">
        <w:rPr>
          <w:rFonts w:eastAsiaTheme="minorHAnsi"/>
          <w:sz w:val="26"/>
          <w:szCs w:val="26"/>
          <w:lang w:eastAsia="en-US"/>
        </w:rPr>
        <w:t xml:space="preserve"> Бюджетного кодекса Российской Федерации, </w:t>
      </w:r>
      <w:hyperlink r:id="rId10" w:history="1">
        <w:r w:rsidRPr="00014FC0">
          <w:rPr>
            <w:rStyle w:val="af"/>
            <w:rFonts w:eastAsiaTheme="minorHAnsi"/>
            <w:color w:val="auto"/>
            <w:sz w:val="26"/>
            <w:szCs w:val="26"/>
            <w:u w:val="none"/>
            <w:lang w:eastAsia="en-US"/>
          </w:rPr>
          <w:t>пунктом 33 части 1 статьи 16</w:t>
        </w:r>
      </w:hyperlink>
      <w:r w:rsidRPr="00014FC0">
        <w:rPr>
          <w:rFonts w:eastAsiaTheme="minorHAnsi"/>
          <w:sz w:val="26"/>
          <w:szCs w:val="26"/>
          <w:lang w:eastAsia="en-US"/>
        </w:rPr>
        <w:t xml:space="preserve"> Федерального закона от 06.10.2003 № 131-ФЗ </w:t>
      </w:r>
      <w:r w:rsidRPr="00014FC0">
        <w:rPr>
          <w:rFonts w:eastAsiaTheme="minorHAnsi"/>
          <w:sz w:val="26"/>
          <w:szCs w:val="26"/>
          <w:lang w:eastAsia="en-US"/>
        </w:rPr>
        <w:br/>
        <w:t xml:space="preserve">"Об общих принципах организации местного самоуправления в Российской Федерации", Федеральным </w:t>
      </w:r>
      <w:hyperlink r:id="rId11" w:history="1">
        <w:r w:rsidRPr="00014FC0">
          <w:rPr>
            <w:rFonts w:eastAsiaTheme="minorHAnsi"/>
            <w:sz w:val="26"/>
            <w:szCs w:val="26"/>
            <w:lang w:eastAsia="en-US"/>
          </w:rPr>
          <w:t>законом</w:t>
        </w:r>
      </w:hyperlink>
      <w:r w:rsidRPr="00014FC0">
        <w:rPr>
          <w:rFonts w:eastAsiaTheme="minorHAnsi"/>
          <w:sz w:val="26"/>
          <w:szCs w:val="26"/>
          <w:lang w:eastAsia="en-US"/>
        </w:rPr>
        <w:t xml:space="preserve"> от 24.07.2007 № 209-ФЗ "О развитии малого </w:t>
      </w:r>
      <w:r w:rsidRPr="00014FC0">
        <w:rPr>
          <w:rFonts w:eastAsiaTheme="minorHAnsi"/>
          <w:sz w:val="26"/>
          <w:szCs w:val="26"/>
          <w:lang w:eastAsia="en-US"/>
        </w:rPr>
        <w:br/>
        <w:t xml:space="preserve">и среднего предпринимательства в Российской Федерации", </w:t>
      </w:r>
      <w:r w:rsidRPr="00014FC0">
        <w:rPr>
          <w:sz w:val="26"/>
          <w:szCs w:val="26"/>
        </w:rPr>
        <w:t>п</w:t>
      </w:r>
      <w:r w:rsidRPr="00014FC0">
        <w:rPr>
          <w:rFonts w:eastAsiaTheme="minorHAnsi"/>
          <w:sz w:val="26"/>
          <w:szCs w:val="26"/>
          <w:lang w:eastAsia="en-US"/>
        </w:rPr>
        <w:t>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014FC0">
        <w:rPr>
          <w:sz w:val="26"/>
          <w:szCs w:val="26"/>
        </w:rPr>
        <w:t xml:space="preserve">, муниципальной </w:t>
      </w:r>
      <w:hyperlink r:id="rId12" w:history="1">
        <w:r w:rsidRPr="00014FC0">
          <w:rPr>
            <w:sz w:val="26"/>
            <w:szCs w:val="26"/>
          </w:rPr>
          <w:t>программой</w:t>
        </w:r>
      </w:hyperlink>
      <w:r w:rsidRPr="00014FC0">
        <w:rPr>
          <w:sz w:val="26"/>
          <w:szCs w:val="26"/>
        </w:rPr>
        <w:t xml:space="preserve"> муниципального образования "Городской округ "Город Нарьян-Мар" "Развитие предпринимательства </w:t>
      </w:r>
      <w:r w:rsidR="00C11C24">
        <w:rPr>
          <w:sz w:val="26"/>
          <w:szCs w:val="26"/>
        </w:rPr>
        <w:br/>
      </w:r>
      <w:r w:rsidRPr="00014FC0">
        <w:rPr>
          <w:sz w:val="26"/>
          <w:szCs w:val="26"/>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C11C24">
        <w:rPr>
          <w:sz w:val="26"/>
          <w:szCs w:val="26"/>
        </w:rPr>
        <w:br/>
      </w:r>
      <w:r w:rsidRPr="00014FC0">
        <w:rPr>
          <w:sz w:val="26"/>
          <w:szCs w:val="26"/>
        </w:rPr>
        <w:t>от 31.08.2018 № 584, Администрация муниципального образования "Городской округ "Город Нарьян-Мар"</w:t>
      </w:r>
    </w:p>
    <w:p w:rsidR="00B2555E" w:rsidRPr="00014FC0" w:rsidRDefault="00B2555E" w:rsidP="00B2555E">
      <w:pPr>
        <w:ind w:firstLine="709"/>
        <w:jc w:val="both"/>
        <w:rPr>
          <w:sz w:val="26"/>
          <w:szCs w:val="26"/>
        </w:rPr>
      </w:pPr>
    </w:p>
    <w:p w:rsidR="00B2555E" w:rsidRPr="00014FC0" w:rsidRDefault="00B2555E" w:rsidP="00B2555E">
      <w:pPr>
        <w:jc w:val="center"/>
        <w:rPr>
          <w:b/>
          <w:bCs/>
          <w:sz w:val="26"/>
          <w:szCs w:val="26"/>
        </w:rPr>
      </w:pPr>
      <w:r w:rsidRPr="00014FC0">
        <w:rPr>
          <w:b/>
          <w:bCs/>
          <w:sz w:val="26"/>
          <w:szCs w:val="26"/>
        </w:rPr>
        <w:t>П О С Т А Н О В Л Я Е Т:</w:t>
      </w:r>
    </w:p>
    <w:p w:rsidR="00B2555E" w:rsidRPr="00014FC0" w:rsidRDefault="00B2555E" w:rsidP="00B2555E">
      <w:pPr>
        <w:ind w:firstLine="709"/>
        <w:jc w:val="center"/>
        <w:rPr>
          <w:sz w:val="26"/>
          <w:szCs w:val="26"/>
        </w:rPr>
      </w:pPr>
    </w:p>
    <w:p w:rsidR="00B2555E" w:rsidRPr="00014FC0" w:rsidRDefault="00B2555E" w:rsidP="007C5013">
      <w:pPr>
        <w:pStyle w:val="ad"/>
        <w:numPr>
          <w:ilvl w:val="0"/>
          <w:numId w:val="1"/>
        </w:numPr>
        <w:tabs>
          <w:tab w:val="left" w:pos="1134"/>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Утвердить Порядок предоставления грантов в форме субсидий начинающим субъектам малого и среднего предпринимательства на создание собственного бизнеса (Приложение).</w:t>
      </w:r>
    </w:p>
    <w:p w:rsidR="00B2555E" w:rsidRPr="00014FC0" w:rsidRDefault="00B2555E" w:rsidP="007C5013">
      <w:pPr>
        <w:pStyle w:val="ad"/>
        <w:numPr>
          <w:ilvl w:val="0"/>
          <w:numId w:val="1"/>
        </w:numPr>
        <w:tabs>
          <w:tab w:val="left" w:pos="1134"/>
        </w:tabs>
        <w:autoSpaceDE w:val="0"/>
        <w:autoSpaceDN w:val="0"/>
        <w:adjustRightInd w:val="0"/>
        <w:ind w:left="0" w:firstLine="709"/>
        <w:jc w:val="both"/>
        <w:rPr>
          <w:rFonts w:eastAsiaTheme="minorHAnsi"/>
          <w:sz w:val="26"/>
          <w:szCs w:val="26"/>
          <w:lang w:eastAsia="en-US"/>
        </w:rPr>
      </w:pPr>
      <w:r w:rsidRPr="00014FC0">
        <w:rPr>
          <w:sz w:val="26"/>
          <w:szCs w:val="26"/>
        </w:rPr>
        <w:t>Признать утратившими силу следующие постановления:</w:t>
      </w:r>
    </w:p>
    <w:p w:rsidR="00B2555E" w:rsidRPr="00014FC0" w:rsidRDefault="00B2555E" w:rsidP="007C5013">
      <w:pPr>
        <w:pStyle w:val="ad"/>
        <w:numPr>
          <w:ilvl w:val="1"/>
          <w:numId w:val="1"/>
        </w:numPr>
        <w:tabs>
          <w:tab w:val="left" w:pos="1276"/>
        </w:tabs>
        <w:autoSpaceDE w:val="0"/>
        <w:autoSpaceDN w:val="0"/>
        <w:adjustRightInd w:val="0"/>
        <w:ind w:left="0" w:firstLine="709"/>
        <w:jc w:val="both"/>
        <w:rPr>
          <w:rFonts w:eastAsiaTheme="minorHAnsi"/>
          <w:sz w:val="26"/>
          <w:szCs w:val="26"/>
          <w:lang w:eastAsia="en-US"/>
        </w:rPr>
      </w:pPr>
      <w:r>
        <w:rPr>
          <w:sz w:val="26"/>
          <w:szCs w:val="26"/>
        </w:rPr>
        <w:t>п</w:t>
      </w:r>
      <w:r w:rsidRPr="00014FC0">
        <w:rPr>
          <w:sz w:val="26"/>
          <w:szCs w:val="26"/>
        </w:rPr>
        <w:t xml:space="preserve">остановление Администрации муниципального образования "Городской округ "Город Нарьян-Мар" от 15.07.2021 № 873 "Об утверждении Порядка </w:t>
      </w:r>
      <w:r w:rsidRPr="00014FC0">
        <w:rPr>
          <w:rFonts w:eastAsiaTheme="minorHAnsi"/>
          <w:sz w:val="26"/>
          <w:szCs w:val="26"/>
          <w:lang w:eastAsia="en-US"/>
        </w:rPr>
        <w:t>предоставления грантов в форме субсидии начинающим субъектам малого и среднего предпринимательства на создание собственного бизнеса</w:t>
      </w:r>
      <w:r w:rsidRPr="00014FC0">
        <w:rPr>
          <w:sz w:val="26"/>
          <w:szCs w:val="26"/>
        </w:rPr>
        <w:t>"</w:t>
      </w:r>
      <w:r>
        <w:rPr>
          <w:sz w:val="26"/>
          <w:szCs w:val="26"/>
        </w:rPr>
        <w:t>;</w:t>
      </w:r>
    </w:p>
    <w:p w:rsidR="00B2555E" w:rsidRPr="00014FC0" w:rsidRDefault="00B2555E" w:rsidP="007C5013">
      <w:pPr>
        <w:pStyle w:val="ad"/>
        <w:numPr>
          <w:ilvl w:val="1"/>
          <w:numId w:val="1"/>
        </w:numPr>
        <w:tabs>
          <w:tab w:val="left" w:pos="1276"/>
        </w:tabs>
        <w:autoSpaceDE w:val="0"/>
        <w:autoSpaceDN w:val="0"/>
        <w:adjustRightInd w:val="0"/>
        <w:ind w:left="0" w:firstLine="709"/>
        <w:jc w:val="both"/>
        <w:rPr>
          <w:rFonts w:eastAsiaTheme="minorHAnsi"/>
          <w:sz w:val="26"/>
          <w:szCs w:val="26"/>
          <w:lang w:eastAsia="en-US"/>
        </w:rPr>
      </w:pPr>
      <w:r>
        <w:rPr>
          <w:sz w:val="26"/>
          <w:szCs w:val="26"/>
        </w:rPr>
        <w:lastRenderedPageBreak/>
        <w:t>п</w:t>
      </w:r>
      <w:r w:rsidRPr="00014FC0">
        <w:rPr>
          <w:sz w:val="26"/>
          <w:szCs w:val="26"/>
        </w:rPr>
        <w:t xml:space="preserve">остановление Администрации муниципального образования "Городской округ "Город Нарьян-Мар" от 22.03.2022 № 339 "О внесении изменений </w:t>
      </w:r>
      <w:r w:rsidR="00C11C24">
        <w:rPr>
          <w:sz w:val="26"/>
          <w:szCs w:val="26"/>
        </w:rPr>
        <w:br/>
      </w:r>
      <w:r w:rsidRPr="00014FC0">
        <w:rPr>
          <w:sz w:val="26"/>
          <w:szCs w:val="26"/>
        </w:rPr>
        <w:t>в постановление Администрации муниципального образования "Городской округ "Город Нарьян-Мар" от 15.07.2021 № 873 "Об утверждении Порядка предоставления грантов в форме субсидии начинающим субъектам малого и среднего предпринимательства на создание собственного бизнеса".</w:t>
      </w:r>
    </w:p>
    <w:p w:rsidR="00B2555E" w:rsidRPr="00014FC0" w:rsidRDefault="00B2555E" w:rsidP="007C5013">
      <w:pPr>
        <w:pStyle w:val="ad"/>
        <w:numPr>
          <w:ilvl w:val="0"/>
          <w:numId w:val="1"/>
        </w:numPr>
        <w:tabs>
          <w:tab w:val="left" w:pos="1134"/>
        </w:tabs>
        <w:autoSpaceDE w:val="0"/>
        <w:autoSpaceDN w:val="0"/>
        <w:adjustRightInd w:val="0"/>
        <w:ind w:left="0" w:firstLine="709"/>
        <w:jc w:val="both"/>
        <w:rPr>
          <w:sz w:val="26"/>
          <w:szCs w:val="26"/>
        </w:rPr>
      </w:pPr>
      <w:r w:rsidRPr="00014FC0">
        <w:rPr>
          <w:sz w:val="26"/>
          <w:szCs w:val="26"/>
        </w:rPr>
        <w:t>Настоящее постановление вступает в силу после его официального опубликования.</w:t>
      </w:r>
    </w:p>
    <w:p w:rsidR="00662F01" w:rsidRPr="00662F01" w:rsidRDefault="00662F01" w:rsidP="001E064A">
      <w:pPr>
        <w:ind w:firstLine="709"/>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7"/>
        <w:gridCol w:w="4921"/>
      </w:tblGrid>
      <w:tr w:rsidR="00D8056B" w:rsidTr="002E4388">
        <w:tc>
          <w:tcPr>
            <w:tcW w:w="4771" w:type="dxa"/>
            <w:tcBorders>
              <w:top w:val="nil"/>
              <w:left w:val="nil"/>
              <w:bottom w:val="nil"/>
              <w:right w:val="nil"/>
            </w:tcBorders>
          </w:tcPr>
          <w:p w:rsidR="00D8056B" w:rsidRDefault="009F5918" w:rsidP="007D6F65">
            <w:pPr>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A7648" w:rsidP="002E4388">
            <w:pPr>
              <w:ind w:right="-2"/>
              <w:jc w:val="right"/>
              <w:rPr>
                <w:b/>
                <w:bCs/>
                <w:sz w:val="26"/>
                <w:szCs w:val="26"/>
              </w:rPr>
            </w:pPr>
            <w:r>
              <w:rPr>
                <w:b/>
                <w:bCs/>
                <w:sz w:val="26"/>
                <w:szCs w:val="26"/>
              </w:rPr>
              <w:t>А.Н. Бережной</w:t>
            </w:r>
          </w:p>
        </w:tc>
      </w:tr>
    </w:tbl>
    <w:p w:rsidR="00662F01" w:rsidRDefault="00662F01" w:rsidP="00D4453B">
      <w:pPr>
        <w:rPr>
          <w:sz w:val="26"/>
        </w:rPr>
        <w:sectPr w:rsidR="00662F01" w:rsidSect="007C5013">
          <w:headerReference w:type="even" r:id="rId13"/>
          <w:headerReference w:type="default" r:id="rId14"/>
          <w:pgSz w:w="11906" w:h="16838" w:code="9"/>
          <w:pgMar w:top="1134" w:right="567" w:bottom="1276" w:left="1701" w:header="720" w:footer="720" w:gutter="0"/>
          <w:pgNumType w:start="1"/>
          <w:cols w:space="720"/>
          <w:titlePg/>
          <w:docGrid w:linePitch="326"/>
        </w:sectPr>
      </w:pPr>
    </w:p>
    <w:p w:rsidR="005406FC" w:rsidRDefault="005406FC" w:rsidP="007D6F65">
      <w:pPr>
        <w:rPr>
          <w:sz w:val="26"/>
        </w:rPr>
      </w:pPr>
    </w:p>
    <w:p w:rsidR="00B2555E" w:rsidRDefault="00B2555E">
      <w:pPr>
        <w:spacing w:after="200" w:line="276" w:lineRule="auto"/>
        <w:rPr>
          <w:sz w:val="26"/>
        </w:rPr>
      </w:pPr>
      <w:r>
        <w:rPr>
          <w:sz w:val="26"/>
        </w:rPr>
        <w:br w:type="page"/>
      </w:r>
    </w:p>
    <w:p w:rsidR="00B2555E" w:rsidRPr="00014FC0" w:rsidRDefault="00B2555E" w:rsidP="00B2555E">
      <w:pPr>
        <w:pStyle w:val="ConsPlusNormal"/>
        <w:ind w:left="5245" w:firstLine="0"/>
        <w:jc w:val="both"/>
        <w:outlineLvl w:val="0"/>
        <w:rPr>
          <w:rFonts w:ascii="Times New Roman" w:hAnsi="Times New Roman" w:cs="Times New Roman"/>
          <w:sz w:val="26"/>
          <w:szCs w:val="26"/>
        </w:rPr>
      </w:pPr>
      <w:r w:rsidRPr="00014FC0">
        <w:rPr>
          <w:rFonts w:ascii="Times New Roman" w:hAnsi="Times New Roman" w:cs="Times New Roman"/>
          <w:sz w:val="26"/>
          <w:szCs w:val="26"/>
        </w:rPr>
        <w:lastRenderedPageBreak/>
        <w:t>Приложение</w:t>
      </w:r>
    </w:p>
    <w:p w:rsidR="00B2555E" w:rsidRPr="00014FC0" w:rsidRDefault="00B2555E" w:rsidP="00B2555E">
      <w:pPr>
        <w:pStyle w:val="ConsPlusNormal"/>
        <w:ind w:left="5245" w:firstLine="0"/>
        <w:jc w:val="both"/>
        <w:rPr>
          <w:rFonts w:ascii="Times New Roman" w:hAnsi="Times New Roman" w:cs="Times New Roman"/>
          <w:sz w:val="26"/>
          <w:szCs w:val="26"/>
        </w:rPr>
      </w:pPr>
      <w:r w:rsidRPr="00014FC0">
        <w:rPr>
          <w:rFonts w:ascii="Times New Roman" w:hAnsi="Times New Roman" w:cs="Times New Roman"/>
          <w:sz w:val="26"/>
          <w:szCs w:val="26"/>
        </w:rPr>
        <w:t>к постановлению Администрации</w:t>
      </w:r>
    </w:p>
    <w:p w:rsidR="00B2555E" w:rsidRPr="00014FC0" w:rsidRDefault="00B2555E" w:rsidP="00B2555E">
      <w:pPr>
        <w:pStyle w:val="ConsPlusNormal"/>
        <w:ind w:left="5245" w:firstLine="0"/>
        <w:jc w:val="both"/>
        <w:rPr>
          <w:rFonts w:ascii="Times New Roman" w:hAnsi="Times New Roman" w:cs="Times New Roman"/>
          <w:sz w:val="26"/>
          <w:szCs w:val="26"/>
        </w:rPr>
      </w:pPr>
      <w:r w:rsidRPr="00014FC0">
        <w:rPr>
          <w:rFonts w:ascii="Times New Roman" w:hAnsi="Times New Roman" w:cs="Times New Roman"/>
          <w:sz w:val="26"/>
          <w:szCs w:val="26"/>
        </w:rPr>
        <w:t xml:space="preserve">муниципального образования </w:t>
      </w:r>
    </w:p>
    <w:p w:rsidR="00B2555E" w:rsidRPr="00014FC0" w:rsidRDefault="00B2555E" w:rsidP="00B2555E">
      <w:pPr>
        <w:pStyle w:val="ConsPlusNormal"/>
        <w:ind w:left="5245" w:firstLine="0"/>
        <w:jc w:val="both"/>
        <w:rPr>
          <w:rFonts w:ascii="Times New Roman" w:hAnsi="Times New Roman" w:cs="Times New Roman"/>
          <w:sz w:val="26"/>
          <w:szCs w:val="26"/>
        </w:rPr>
      </w:pPr>
      <w:r w:rsidRPr="00014FC0">
        <w:rPr>
          <w:rFonts w:ascii="Times New Roman" w:hAnsi="Times New Roman" w:cs="Times New Roman"/>
          <w:sz w:val="26"/>
          <w:szCs w:val="26"/>
        </w:rPr>
        <w:t>"Городской округ "Город Нарьян-Мар"</w:t>
      </w:r>
    </w:p>
    <w:p w:rsidR="00B2555E" w:rsidRPr="00014FC0" w:rsidRDefault="00B2555E" w:rsidP="00B2555E">
      <w:pPr>
        <w:pStyle w:val="ConsPlusNormal"/>
        <w:ind w:left="5245" w:firstLine="0"/>
        <w:jc w:val="both"/>
        <w:rPr>
          <w:rFonts w:ascii="Times New Roman" w:hAnsi="Times New Roman" w:cs="Times New Roman"/>
          <w:sz w:val="26"/>
          <w:szCs w:val="26"/>
        </w:rPr>
      </w:pPr>
      <w:r w:rsidRPr="00014FC0">
        <w:rPr>
          <w:rFonts w:ascii="Times New Roman" w:hAnsi="Times New Roman" w:cs="Times New Roman"/>
          <w:sz w:val="26"/>
          <w:szCs w:val="26"/>
        </w:rPr>
        <w:t xml:space="preserve">от </w:t>
      </w:r>
      <w:r w:rsidR="007C5013">
        <w:rPr>
          <w:rFonts w:ascii="Times New Roman" w:hAnsi="Times New Roman" w:cs="Times New Roman"/>
          <w:sz w:val="26"/>
          <w:szCs w:val="26"/>
        </w:rPr>
        <w:t>20.06.2023</w:t>
      </w:r>
      <w:r w:rsidRPr="00014FC0">
        <w:rPr>
          <w:rFonts w:ascii="Times New Roman" w:hAnsi="Times New Roman" w:cs="Times New Roman"/>
          <w:sz w:val="26"/>
          <w:szCs w:val="26"/>
        </w:rPr>
        <w:t xml:space="preserve"> № </w:t>
      </w:r>
      <w:r w:rsidR="007C5013">
        <w:rPr>
          <w:rFonts w:ascii="Times New Roman" w:hAnsi="Times New Roman" w:cs="Times New Roman"/>
          <w:sz w:val="26"/>
          <w:szCs w:val="26"/>
        </w:rPr>
        <w:t>958</w:t>
      </w:r>
    </w:p>
    <w:p w:rsidR="00B2555E" w:rsidRPr="00014FC0" w:rsidRDefault="00B2555E" w:rsidP="00B2555E">
      <w:pPr>
        <w:tabs>
          <w:tab w:val="left" w:pos="1134"/>
        </w:tabs>
        <w:autoSpaceDE w:val="0"/>
        <w:autoSpaceDN w:val="0"/>
        <w:adjustRightInd w:val="0"/>
        <w:jc w:val="both"/>
        <w:rPr>
          <w:sz w:val="26"/>
          <w:szCs w:val="26"/>
        </w:rPr>
      </w:pPr>
    </w:p>
    <w:p w:rsidR="00B2555E" w:rsidRPr="00014FC0" w:rsidRDefault="00B2555E" w:rsidP="00B2555E">
      <w:pPr>
        <w:pStyle w:val="ConsPlusNormal"/>
        <w:ind w:firstLine="0"/>
        <w:jc w:val="center"/>
        <w:rPr>
          <w:rFonts w:ascii="Times New Roman" w:hAnsi="Times New Roman" w:cs="Times New Roman"/>
          <w:bCs/>
          <w:sz w:val="26"/>
          <w:szCs w:val="26"/>
        </w:rPr>
      </w:pPr>
      <w:r w:rsidRPr="00014FC0">
        <w:rPr>
          <w:rFonts w:ascii="Times New Roman" w:hAnsi="Times New Roman" w:cs="Times New Roman"/>
          <w:bCs/>
          <w:sz w:val="26"/>
          <w:szCs w:val="26"/>
        </w:rPr>
        <w:t>Порядок предоставления грантов в форме субсидий</w:t>
      </w:r>
      <w:r w:rsidRPr="00014FC0">
        <w:rPr>
          <w:rFonts w:ascii="Times New Roman" w:hAnsi="Times New Roman" w:cs="Times New Roman"/>
          <w:bCs/>
          <w:sz w:val="26"/>
          <w:szCs w:val="26"/>
        </w:rPr>
        <w:br/>
        <w:t>начинающим субъектам малого и среднего предпринимательства</w:t>
      </w:r>
    </w:p>
    <w:p w:rsidR="00B2555E" w:rsidRPr="00014FC0" w:rsidRDefault="00B2555E" w:rsidP="00B2555E">
      <w:pPr>
        <w:pStyle w:val="ConsPlusNormal"/>
        <w:ind w:firstLine="0"/>
        <w:jc w:val="center"/>
        <w:rPr>
          <w:rFonts w:ascii="Times New Roman" w:hAnsi="Times New Roman" w:cs="Times New Roman"/>
          <w:bCs/>
          <w:sz w:val="26"/>
          <w:szCs w:val="26"/>
        </w:rPr>
      </w:pPr>
      <w:r w:rsidRPr="00014FC0">
        <w:rPr>
          <w:rFonts w:ascii="Times New Roman" w:hAnsi="Times New Roman" w:cs="Times New Roman"/>
          <w:bCs/>
          <w:sz w:val="26"/>
          <w:szCs w:val="26"/>
        </w:rPr>
        <w:t>на создание собственного бизнеса</w:t>
      </w:r>
    </w:p>
    <w:p w:rsidR="00B2555E" w:rsidRPr="00014FC0" w:rsidRDefault="00B2555E" w:rsidP="00B2555E">
      <w:pPr>
        <w:pStyle w:val="ConsPlusNormal"/>
        <w:jc w:val="center"/>
        <w:rPr>
          <w:rFonts w:ascii="Times New Roman" w:hAnsi="Times New Roman" w:cs="Times New Roman"/>
          <w:sz w:val="26"/>
          <w:szCs w:val="26"/>
        </w:rPr>
      </w:pPr>
    </w:p>
    <w:p w:rsidR="00B2555E" w:rsidRPr="00014FC0" w:rsidRDefault="00B2555E" w:rsidP="00B2555E">
      <w:pPr>
        <w:pStyle w:val="ConsPlusTitle"/>
        <w:jc w:val="center"/>
        <w:outlineLvl w:val="1"/>
        <w:rPr>
          <w:b w:val="0"/>
          <w:sz w:val="26"/>
          <w:szCs w:val="26"/>
        </w:rPr>
      </w:pPr>
      <w:r w:rsidRPr="00014FC0">
        <w:rPr>
          <w:b w:val="0"/>
          <w:bCs w:val="0"/>
          <w:sz w:val="26"/>
          <w:szCs w:val="26"/>
        </w:rPr>
        <w:t>I.</w:t>
      </w:r>
      <w:r w:rsidRPr="00014FC0">
        <w:rPr>
          <w:b w:val="0"/>
          <w:sz w:val="26"/>
          <w:szCs w:val="26"/>
        </w:rPr>
        <w:t xml:space="preserve"> Общие положения </w:t>
      </w:r>
    </w:p>
    <w:p w:rsidR="00B2555E" w:rsidRPr="00014FC0" w:rsidRDefault="00B2555E" w:rsidP="00B2555E">
      <w:pPr>
        <w:pStyle w:val="ConsPlusNormal"/>
        <w:ind w:firstLine="709"/>
        <w:jc w:val="both"/>
        <w:rPr>
          <w:rFonts w:ascii="Times New Roman" w:hAnsi="Times New Roman" w:cs="Times New Roman"/>
          <w:sz w:val="26"/>
          <w:szCs w:val="26"/>
        </w:rPr>
      </w:pPr>
    </w:p>
    <w:p w:rsidR="00B2555E" w:rsidRPr="00014FC0" w:rsidRDefault="00B2555E" w:rsidP="007C5013">
      <w:pPr>
        <w:pStyle w:val="ad"/>
        <w:numPr>
          <w:ilvl w:val="0"/>
          <w:numId w:val="2"/>
        </w:numPr>
        <w:tabs>
          <w:tab w:val="left" w:pos="993"/>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 xml:space="preserve">Настоящий Порядок предоставления грантов в форме субсидий начинающим субъектам малого и среднего предпринимательства на создание собственного бизнеса (далее – Порядок) </w:t>
      </w:r>
      <w:r w:rsidRPr="002D7B4C">
        <w:rPr>
          <w:rFonts w:eastAsiaTheme="minorHAnsi"/>
          <w:sz w:val="26"/>
          <w:szCs w:val="26"/>
          <w:lang w:eastAsia="en-US"/>
        </w:rPr>
        <w:t>направлен на реализацию расходных обязательств бюджета муниципального образования "Городской округ "Город Нарьян-Мар" (далее – Городской бюджет), предусмотренных на содействие развитию малого и среднего предпринимательства</w:t>
      </w:r>
      <w:r>
        <w:rPr>
          <w:rFonts w:eastAsiaTheme="minorHAnsi"/>
          <w:sz w:val="26"/>
          <w:szCs w:val="26"/>
          <w:lang w:eastAsia="en-US"/>
        </w:rPr>
        <w:t xml:space="preserve"> </w:t>
      </w:r>
      <w:r w:rsidRPr="00014FC0">
        <w:rPr>
          <w:rFonts w:eastAsiaTheme="minorHAnsi"/>
          <w:sz w:val="26"/>
          <w:szCs w:val="26"/>
          <w:lang w:eastAsia="en-US"/>
        </w:rPr>
        <w:t xml:space="preserve">в целях выполнения Администрацией муниципального образования "Городской округ "Город Нарьян-Мар" полномочий, определенных пунктом 33 части 1 статьи 16 Федерального закона от 06.10.2003 №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w:t>
      </w:r>
      <w:r w:rsidR="00C11C24">
        <w:rPr>
          <w:rFonts w:eastAsiaTheme="minorHAnsi"/>
          <w:sz w:val="26"/>
          <w:szCs w:val="26"/>
          <w:lang w:eastAsia="en-US"/>
        </w:rPr>
        <w:br/>
      </w:r>
      <w:r w:rsidRPr="00014FC0">
        <w:rPr>
          <w:rFonts w:eastAsiaTheme="minorHAnsi"/>
          <w:sz w:val="26"/>
          <w:szCs w:val="26"/>
          <w:lang w:eastAsia="en-US"/>
        </w:rPr>
        <w:t xml:space="preserve">в рамках реализации муниципальной программы муниципального образования "Городской округ "Город Нарьян-Мар" "Развитие предпринимательства </w:t>
      </w:r>
      <w:r w:rsidR="00C11C24">
        <w:rPr>
          <w:rFonts w:eastAsiaTheme="minorHAnsi"/>
          <w:sz w:val="26"/>
          <w:szCs w:val="26"/>
          <w:lang w:eastAsia="en-US"/>
        </w:rPr>
        <w:br/>
      </w:r>
      <w:r w:rsidRPr="00014FC0">
        <w:rPr>
          <w:rFonts w:eastAsiaTheme="minorHAnsi"/>
          <w:sz w:val="26"/>
          <w:szCs w:val="26"/>
          <w:lang w:eastAsia="en-US"/>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C11C24">
        <w:rPr>
          <w:rFonts w:eastAsiaTheme="minorHAnsi"/>
          <w:sz w:val="26"/>
          <w:szCs w:val="26"/>
          <w:lang w:eastAsia="en-US"/>
        </w:rPr>
        <w:br/>
      </w:r>
      <w:r w:rsidRPr="00014FC0">
        <w:rPr>
          <w:rFonts w:eastAsiaTheme="minorHAnsi"/>
          <w:sz w:val="26"/>
          <w:szCs w:val="26"/>
          <w:lang w:eastAsia="en-US"/>
        </w:rPr>
        <w:t>от 31.08.2018 № 584 (далее – Программа).</w:t>
      </w:r>
    </w:p>
    <w:p w:rsidR="00B2555E" w:rsidRPr="00014FC0" w:rsidRDefault="00B2555E" w:rsidP="007C5013">
      <w:pPr>
        <w:pStyle w:val="ad"/>
        <w:numPr>
          <w:ilvl w:val="0"/>
          <w:numId w:val="2"/>
        </w:numPr>
        <w:tabs>
          <w:tab w:val="left" w:pos="993"/>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 xml:space="preserve">Настоящий Порядок определяет категорию получателей грантов в форме субсидий, порядок проведения конкурсного отбора, условия, порядок предоставления и размер грантов в форме субсидий, требования к отчетности, требования </w:t>
      </w:r>
      <w:r w:rsidRPr="00014FC0">
        <w:rPr>
          <w:rFonts w:eastAsiaTheme="minorHAnsi"/>
          <w:sz w:val="26"/>
          <w:szCs w:val="26"/>
          <w:lang w:eastAsia="en-US"/>
        </w:rPr>
        <w:br/>
        <w:t xml:space="preserve">об осуществлении контроля (мониторинга) за соблюдением условий и порядка предоставления грантов в форме субсидий, сроки возврата грантов в форме субсидий </w:t>
      </w:r>
      <w:r w:rsidRPr="00014FC0">
        <w:rPr>
          <w:rFonts w:eastAsiaTheme="minorHAnsi"/>
          <w:sz w:val="26"/>
          <w:szCs w:val="26"/>
          <w:lang w:eastAsia="en-US"/>
        </w:rPr>
        <w:br/>
        <w:t>и ответственность за их нарушение.</w:t>
      </w:r>
    </w:p>
    <w:p w:rsidR="00B2555E" w:rsidRPr="00014FC0" w:rsidRDefault="00B2555E" w:rsidP="007C5013">
      <w:pPr>
        <w:pStyle w:val="ad"/>
        <w:numPr>
          <w:ilvl w:val="0"/>
          <w:numId w:val="2"/>
        </w:numPr>
        <w:tabs>
          <w:tab w:val="left" w:pos="993"/>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Понятия, используемые в настоящем Порядке:</w:t>
      </w:r>
    </w:p>
    <w:p w:rsidR="00B2555E" w:rsidRPr="00014FC0" w:rsidRDefault="00B2555E" w:rsidP="007C5013">
      <w:pPr>
        <w:pStyle w:val="ad"/>
        <w:numPr>
          <w:ilvl w:val="1"/>
          <w:numId w:val="2"/>
        </w:numPr>
        <w:tabs>
          <w:tab w:val="left" w:pos="1276"/>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 xml:space="preserve">Грант в форме субсидии – бюджетные средства муниципального образования "Городской округ "Город Нарьян-Мар", </w:t>
      </w:r>
      <w:r w:rsidRPr="00A911D9">
        <w:rPr>
          <w:rFonts w:eastAsiaTheme="minorHAnsi"/>
          <w:sz w:val="26"/>
          <w:szCs w:val="26"/>
          <w:lang w:eastAsia="en-US"/>
        </w:rPr>
        <w:t xml:space="preserve">предоставляемые </w:t>
      </w:r>
      <w:r w:rsidRPr="00014FC0">
        <w:rPr>
          <w:rFonts w:eastAsiaTheme="minorHAnsi"/>
          <w:sz w:val="26"/>
          <w:szCs w:val="26"/>
          <w:lang w:eastAsia="en-US"/>
        </w:rPr>
        <w:t>получател</w:t>
      </w:r>
      <w:r>
        <w:rPr>
          <w:rFonts w:eastAsiaTheme="minorHAnsi"/>
          <w:sz w:val="26"/>
          <w:szCs w:val="26"/>
          <w:lang w:eastAsia="en-US"/>
        </w:rPr>
        <w:t>ю</w:t>
      </w:r>
      <w:r w:rsidRPr="00014FC0">
        <w:rPr>
          <w:rFonts w:eastAsiaTheme="minorHAnsi"/>
          <w:sz w:val="26"/>
          <w:szCs w:val="26"/>
          <w:lang w:eastAsia="en-US"/>
        </w:rPr>
        <w:t xml:space="preserve"> грант</w:t>
      </w:r>
      <w:r>
        <w:rPr>
          <w:rFonts w:eastAsiaTheme="minorHAnsi"/>
          <w:sz w:val="26"/>
          <w:szCs w:val="26"/>
          <w:lang w:eastAsia="en-US"/>
        </w:rPr>
        <w:t>а</w:t>
      </w:r>
      <w:r w:rsidRPr="00014FC0">
        <w:rPr>
          <w:rFonts w:eastAsiaTheme="minorHAnsi"/>
          <w:sz w:val="26"/>
          <w:szCs w:val="26"/>
          <w:lang w:eastAsia="en-US"/>
        </w:rPr>
        <w:t xml:space="preserve"> в форме субсидий на создание собственного бизнеса;</w:t>
      </w:r>
    </w:p>
    <w:p w:rsidR="00B2555E" w:rsidRPr="00014FC0" w:rsidRDefault="00B2555E" w:rsidP="007C5013">
      <w:pPr>
        <w:pStyle w:val="ad"/>
        <w:numPr>
          <w:ilvl w:val="1"/>
          <w:numId w:val="2"/>
        </w:numPr>
        <w:tabs>
          <w:tab w:val="left" w:pos="1276"/>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Конкурсный отбор – отбор участников конкурсного отбора, осуществляемый конкурсной комиссией в соответствии с условиями и требованиями, установленными настоящим Порядком;</w:t>
      </w:r>
    </w:p>
    <w:p w:rsidR="00B2555E" w:rsidRPr="00014FC0" w:rsidRDefault="00B2555E" w:rsidP="007C5013">
      <w:pPr>
        <w:pStyle w:val="ad"/>
        <w:numPr>
          <w:ilvl w:val="1"/>
          <w:numId w:val="2"/>
        </w:numPr>
        <w:tabs>
          <w:tab w:val="left" w:pos="1276"/>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t>Участник конкурсного отбора – начинающий субъект малого и среднего предпринимательства,</w:t>
      </w:r>
      <w:r w:rsidRPr="00014FC0">
        <w:rPr>
          <w:sz w:val="26"/>
          <w:szCs w:val="26"/>
        </w:rPr>
        <w:t xml:space="preserve"> осуществляющий </w:t>
      </w:r>
      <w:r w:rsidRPr="0075545C">
        <w:rPr>
          <w:sz w:val="26"/>
          <w:szCs w:val="26"/>
        </w:rPr>
        <w:t>(намеренный осуществлять)</w:t>
      </w:r>
      <w:r w:rsidRPr="00014FC0">
        <w:rPr>
          <w:sz w:val="26"/>
          <w:szCs w:val="26"/>
        </w:rPr>
        <w:t xml:space="preserve"> свою деятельность на территории муниципального образования "Городской округ "Город Нарьян-Мар",</w:t>
      </w:r>
      <w:r w:rsidRPr="00014FC0">
        <w:rPr>
          <w:rFonts w:eastAsiaTheme="minorHAnsi"/>
          <w:sz w:val="26"/>
          <w:szCs w:val="26"/>
          <w:lang w:eastAsia="en-US"/>
        </w:rPr>
        <w:t xml:space="preserve"> подавший </w:t>
      </w:r>
      <w:r w:rsidRPr="00014FC0">
        <w:rPr>
          <w:sz w:val="26"/>
          <w:szCs w:val="26"/>
        </w:rPr>
        <w:t xml:space="preserve">заявку </w:t>
      </w:r>
      <w:r w:rsidRPr="00014FC0">
        <w:rPr>
          <w:rFonts w:eastAsiaTheme="minorHAnsi"/>
          <w:sz w:val="26"/>
          <w:szCs w:val="26"/>
          <w:lang w:eastAsia="en-US"/>
        </w:rPr>
        <w:t xml:space="preserve">на участие в конкурсном отборе по предоставлению грантов в форме субсидий начинающим субъектам малого и среднего предпринимательства на создание собственного бизнеса (далее – Заявка) </w:t>
      </w:r>
      <w:r w:rsidRPr="00014FC0">
        <w:rPr>
          <w:rFonts w:eastAsiaTheme="minorHAnsi"/>
          <w:sz w:val="26"/>
          <w:szCs w:val="26"/>
          <w:lang w:eastAsia="en-US"/>
        </w:rPr>
        <w:br/>
        <w:t>в установленном порядке;</w:t>
      </w:r>
    </w:p>
    <w:p w:rsidR="00B2555E" w:rsidRPr="00183EEC" w:rsidRDefault="00B2555E" w:rsidP="007C5013">
      <w:pPr>
        <w:pStyle w:val="ad"/>
        <w:numPr>
          <w:ilvl w:val="1"/>
          <w:numId w:val="2"/>
        </w:numPr>
        <w:tabs>
          <w:tab w:val="left" w:pos="1276"/>
        </w:tabs>
        <w:autoSpaceDE w:val="0"/>
        <w:autoSpaceDN w:val="0"/>
        <w:adjustRightInd w:val="0"/>
        <w:ind w:left="0" w:firstLine="709"/>
        <w:jc w:val="both"/>
        <w:rPr>
          <w:rFonts w:eastAsiaTheme="minorHAnsi"/>
          <w:sz w:val="26"/>
          <w:szCs w:val="26"/>
          <w:lang w:eastAsia="en-US"/>
        </w:rPr>
      </w:pPr>
      <w:r w:rsidRPr="00014FC0">
        <w:rPr>
          <w:rFonts w:eastAsiaTheme="minorHAnsi"/>
          <w:sz w:val="26"/>
          <w:szCs w:val="26"/>
          <w:lang w:eastAsia="en-US"/>
        </w:rPr>
        <w:lastRenderedPageBreak/>
        <w:t xml:space="preserve">Начинающий субъект малого и среднего предпринимательства – </w:t>
      </w:r>
      <w:r w:rsidRPr="00172682">
        <w:rPr>
          <w:rFonts w:eastAsiaTheme="minorHAnsi"/>
          <w:sz w:val="26"/>
          <w:szCs w:val="26"/>
          <w:lang w:eastAsia="en-US"/>
        </w:rPr>
        <w:t>хозяйствующий субъект (</w:t>
      </w:r>
      <w:r w:rsidRPr="00014FC0">
        <w:rPr>
          <w:rFonts w:eastAsiaTheme="minorHAnsi"/>
          <w:sz w:val="26"/>
          <w:szCs w:val="26"/>
          <w:lang w:eastAsia="en-US"/>
        </w:rPr>
        <w:t xml:space="preserve">юридическое лицо или индивидуальный предприниматель), отнесенный в соответствии с условиями, установленными Федеральным законом </w:t>
      </w:r>
      <w:r w:rsidRPr="00014FC0">
        <w:rPr>
          <w:rFonts w:eastAsiaTheme="minorHAnsi"/>
          <w:sz w:val="26"/>
          <w:szCs w:val="26"/>
          <w:lang w:eastAsia="en-US"/>
        </w:rPr>
        <w:br/>
        <w:t xml:space="preserve">от 24.07.2007 № 209-ФЗ "О развитии малого и среднего предпринимательства </w:t>
      </w:r>
      <w:r w:rsidRPr="00014FC0">
        <w:rPr>
          <w:rFonts w:eastAsiaTheme="minorHAnsi"/>
          <w:sz w:val="26"/>
          <w:szCs w:val="26"/>
          <w:lang w:eastAsia="en-US"/>
        </w:rPr>
        <w:br/>
        <w:t xml:space="preserve">в Российской </w:t>
      </w:r>
      <w:r w:rsidRPr="00183EEC">
        <w:rPr>
          <w:rFonts w:eastAsiaTheme="minorHAnsi"/>
          <w:sz w:val="26"/>
          <w:szCs w:val="26"/>
          <w:lang w:eastAsia="en-US"/>
        </w:rPr>
        <w:t xml:space="preserve">Федерации" (далее – Федеральный закон № 209-ФЗ), к малым предприятиям, в том числе к </w:t>
      </w:r>
      <w:proofErr w:type="spellStart"/>
      <w:r w:rsidRPr="00183EEC">
        <w:rPr>
          <w:rFonts w:eastAsiaTheme="minorHAnsi"/>
          <w:sz w:val="26"/>
          <w:szCs w:val="26"/>
          <w:lang w:eastAsia="en-US"/>
        </w:rPr>
        <w:t>микропредприятиям</w:t>
      </w:r>
      <w:proofErr w:type="spellEnd"/>
      <w:r w:rsidRPr="00183EEC">
        <w:rPr>
          <w:rFonts w:eastAsiaTheme="minorHAnsi"/>
          <w:sz w:val="26"/>
          <w:szCs w:val="26"/>
          <w:lang w:eastAsia="en-US"/>
        </w:rPr>
        <w:t xml:space="preserve">, средним предприятиям, сведения </w:t>
      </w:r>
      <w:r w:rsidRPr="00183EEC">
        <w:rPr>
          <w:rFonts w:eastAsiaTheme="minorHAnsi"/>
          <w:sz w:val="26"/>
          <w:szCs w:val="26"/>
          <w:lang w:eastAsia="en-US"/>
        </w:rPr>
        <w:br/>
        <w:t>о которых внесены в Единый реестр субъектов малого и среднего предпринимательства, и впервые зарегистрированный (либо повторно зарегистрированный с перерывом не менее 3-х лет), с даты государственной регистрации которого в качестве юридического лица или индивидуального предпринимателя на дату подачи Заявки прошло не более 12 месяцев;</w:t>
      </w:r>
    </w:p>
    <w:p w:rsidR="00B2555E" w:rsidRPr="00183EEC" w:rsidRDefault="00B2555E" w:rsidP="007C5013">
      <w:pPr>
        <w:pStyle w:val="ad"/>
        <w:numPr>
          <w:ilvl w:val="1"/>
          <w:numId w:val="2"/>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Получатель гранта в форме субсидии – победитель конкурсного отбора, </w:t>
      </w:r>
      <w:r w:rsidRPr="00183EEC">
        <w:rPr>
          <w:rFonts w:eastAsiaTheme="minorHAnsi"/>
          <w:sz w:val="26"/>
          <w:szCs w:val="26"/>
          <w:lang w:eastAsia="en-US"/>
        </w:rPr>
        <w:br/>
        <w:t xml:space="preserve">с которым Администрацией муниципального образования "Городской округ "Город Нарьян-Мар" заключен договор о предоставлении из </w:t>
      </w:r>
      <w:r>
        <w:rPr>
          <w:rFonts w:eastAsiaTheme="minorHAnsi"/>
          <w:sz w:val="26"/>
          <w:szCs w:val="26"/>
          <w:lang w:eastAsia="en-US"/>
        </w:rPr>
        <w:t xml:space="preserve">Городского бюджета </w:t>
      </w:r>
      <w:r w:rsidRPr="00183EEC">
        <w:rPr>
          <w:rFonts w:eastAsiaTheme="minorHAnsi"/>
          <w:sz w:val="26"/>
          <w:szCs w:val="26"/>
          <w:lang w:eastAsia="en-US"/>
        </w:rPr>
        <w:t>гранта в форме субсидии (далее – Договор);</w:t>
      </w:r>
    </w:p>
    <w:p w:rsidR="00B2555E" w:rsidRPr="00183EEC" w:rsidRDefault="00B2555E" w:rsidP="007C5013">
      <w:pPr>
        <w:pStyle w:val="ad"/>
        <w:numPr>
          <w:ilvl w:val="1"/>
          <w:numId w:val="2"/>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Конкурсная комиссия – комиссия по отбору получателей поддержки </w:t>
      </w:r>
      <w:r w:rsidRPr="00183EEC">
        <w:rPr>
          <w:rFonts w:eastAsiaTheme="minorHAnsi"/>
          <w:sz w:val="26"/>
          <w:szCs w:val="26"/>
          <w:lang w:eastAsia="en-US"/>
        </w:rPr>
        <w:br/>
        <w:t xml:space="preserve">из </w:t>
      </w:r>
      <w:r>
        <w:rPr>
          <w:rFonts w:eastAsiaTheme="minorHAnsi"/>
          <w:sz w:val="26"/>
          <w:szCs w:val="26"/>
          <w:lang w:eastAsia="en-US"/>
        </w:rPr>
        <w:t xml:space="preserve">Городского бюджета </w:t>
      </w:r>
      <w:r w:rsidRPr="00183EEC">
        <w:rPr>
          <w:rFonts w:eastAsiaTheme="minorHAnsi"/>
          <w:sz w:val="26"/>
          <w:szCs w:val="26"/>
          <w:lang w:eastAsia="en-US"/>
        </w:rPr>
        <w:t>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созданная в порядке, установленном Администрацией муниципального образования "Городской округ "Город Нарьян-Мар";</w:t>
      </w:r>
      <w:bookmarkStart w:id="0" w:name="Par8"/>
      <w:bookmarkEnd w:id="0"/>
    </w:p>
    <w:p w:rsidR="00B2555E" w:rsidRPr="00183EEC" w:rsidRDefault="00B2555E" w:rsidP="007C5013">
      <w:pPr>
        <w:pStyle w:val="ad"/>
        <w:numPr>
          <w:ilvl w:val="1"/>
          <w:numId w:val="2"/>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получателями грантов в форме субсидий условий и порядка предоставления грантов </w:t>
      </w:r>
      <w:r w:rsidRPr="00183EEC">
        <w:rPr>
          <w:rFonts w:eastAsiaTheme="minorHAnsi"/>
          <w:sz w:val="26"/>
          <w:szCs w:val="26"/>
          <w:lang w:eastAsia="en-US"/>
        </w:rPr>
        <w:br/>
        <w:t>в форме субсидий и иных требований, установленных настоящим Порядком;</w:t>
      </w:r>
    </w:p>
    <w:p w:rsidR="00B2555E" w:rsidRPr="00183EEC" w:rsidRDefault="00B2555E" w:rsidP="007C5013">
      <w:pPr>
        <w:pStyle w:val="ad"/>
        <w:numPr>
          <w:ilvl w:val="1"/>
          <w:numId w:val="2"/>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Аффилированные лица – физические и (или) юридические лица, способные оказывать влияние на деятельность участника конкурсного отбора, осуществляющего предпринимательскую деятельность. Понятие </w:t>
      </w:r>
      <w:proofErr w:type="spellStart"/>
      <w:r w:rsidRPr="00183EEC">
        <w:rPr>
          <w:rFonts w:eastAsiaTheme="minorHAnsi"/>
          <w:sz w:val="26"/>
          <w:szCs w:val="26"/>
          <w:lang w:eastAsia="en-US"/>
        </w:rPr>
        <w:t>аффилированности</w:t>
      </w:r>
      <w:proofErr w:type="spellEnd"/>
      <w:r w:rsidRPr="00183EEC">
        <w:rPr>
          <w:rFonts w:eastAsiaTheme="minorHAnsi"/>
          <w:sz w:val="26"/>
          <w:szCs w:val="26"/>
          <w:lang w:eastAsia="en-US"/>
        </w:rPr>
        <w:t xml:space="preserve"> определяется </w:t>
      </w:r>
      <w:r w:rsidRPr="00183EEC">
        <w:rPr>
          <w:rFonts w:eastAsiaTheme="minorHAnsi"/>
          <w:sz w:val="26"/>
          <w:szCs w:val="26"/>
          <w:lang w:eastAsia="en-US"/>
        </w:rPr>
        <w:br/>
        <w:t xml:space="preserve">в значении </w:t>
      </w:r>
      <w:hyperlink r:id="rId15" w:history="1">
        <w:r w:rsidRPr="00183EEC">
          <w:rPr>
            <w:rFonts w:eastAsiaTheme="minorHAnsi"/>
            <w:sz w:val="26"/>
            <w:szCs w:val="26"/>
            <w:lang w:eastAsia="en-US"/>
          </w:rPr>
          <w:t>статьи 4</w:t>
        </w:r>
      </w:hyperlink>
      <w:r w:rsidRPr="00183EEC">
        <w:rPr>
          <w:rFonts w:eastAsiaTheme="minorHAnsi"/>
          <w:sz w:val="26"/>
          <w:szCs w:val="26"/>
          <w:lang w:eastAsia="en-US"/>
        </w:rPr>
        <w:t xml:space="preserve"> Закона РСФСР от 22.03.1991 № 948-1 "О конкуренции </w:t>
      </w:r>
      <w:r w:rsidRPr="00183EEC">
        <w:rPr>
          <w:rFonts w:eastAsiaTheme="minorHAnsi"/>
          <w:sz w:val="26"/>
          <w:szCs w:val="26"/>
          <w:lang w:eastAsia="en-US"/>
        </w:rPr>
        <w:br/>
        <w:t>и ограничении монополистической деятельности на товарных рынках";</w:t>
      </w:r>
    </w:p>
    <w:p w:rsidR="00B2555E" w:rsidRPr="00183EEC" w:rsidRDefault="00B2555E" w:rsidP="007C5013">
      <w:pPr>
        <w:pStyle w:val="ad"/>
        <w:numPr>
          <w:ilvl w:val="1"/>
          <w:numId w:val="2"/>
        </w:numPr>
        <w:tabs>
          <w:tab w:val="left" w:pos="1276"/>
        </w:tabs>
        <w:autoSpaceDE w:val="0"/>
        <w:autoSpaceDN w:val="0"/>
        <w:adjustRightInd w:val="0"/>
        <w:ind w:left="0" w:firstLine="709"/>
        <w:jc w:val="both"/>
        <w:rPr>
          <w:rFonts w:eastAsiaTheme="minorHAnsi"/>
          <w:sz w:val="26"/>
          <w:szCs w:val="26"/>
          <w:lang w:eastAsia="en-US"/>
        </w:rPr>
      </w:pPr>
      <w:r w:rsidRPr="00183EEC">
        <w:rPr>
          <w:sz w:val="26"/>
          <w:szCs w:val="26"/>
        </w:rPr>
        <w:t xml:space="preserve">Нецелевое использование бюджетных средств – использование средств грантов в форме субсидий на расходы, не соответствующие расходам, установленным </w:t>
      </w:r>
      <w:r>
        <w:rPr>
          <w:sz w:val="26"/>
          <w:szCs w:val="26"/>
        </w:rPr>
        <w:t>настоящим</w:t>
      </w:r>
      <w:r w:rsidRPr="00183EEC">
        <w:rPr>
          <w:sz w:val="26"/>
          <w:szCs w:val="26"/>
        </w:rPr>
        <w:t xml:space="preserve"> Порядк</w:t>
      </w:r>
      <w:r>
        <w:rPr>
          <w:sz w:val="26"/>
          <w:szCs w:val="26"/>
        </w:rPr>
        <w:t>ом</w:t>
      </w:r>
      <w:r w:rsidRPr="00183EEC">
        <w:rPr>
          <w:sz w:val="26"/>
          <w:szCs w:val="26"/>
        </w:rPr>
        <w:t xml:space="preserve"> и плану использования гранта в форме субсидии </w:t>
      </w:r>
      <w:r w:rsidRPr="00183EEC">
        <w:rPr>
          <w:sz w:val="26"/>
          <w:szCs w:val="26"/>
        </w:rPr>
        <w:br/>
        <w:t>и собственных средств.</w:t>
      </w:r>
    </w:p>
    <w:p w:rsidR="00B2555E" w:rsidRPr="00183EEC" w:rsidRDefault="00B2555E" w:rsidP="007C5013">
      <w:pPr>
        <w:pStyle w:val="ad"/>
        <w:numPr>
          <w:ilvl w:val="0"/>
          <w:numId w:val="2"/>
        </w:numPr>
        <w:tabs>
          <w:tab w:val="left" w:pos="993"/>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Главным распорядителем бюджетных средств, до которого в соответствии </w:t>
      </w:r>
      <w:r w:rsidRPr="00183EEC">
        <w:rPr>
          <w:rFonts w:eastAsiaTheme="minorHAnsi"/>
          <w:sz w:val="26"/>
          <w:szCs w:val="26"/>
          <w:lang w:eastAsia="en-US"/>
        </w:rPr>
        <w:br/>
        <w:t xml:space="preserve">с бюджетным законодательством Российской Федерации как получателю бюджетных средств доведены в установленном порядке лимиты бюджетных обязательств </w:t>
      </w:r>
      <w:r w:rsidRPr="00183EEC">
        <w:rPr>
          <w:rFonts w:eastAsiaTheme="minorHAnsi"/>
          <w:sz w:val="26"/>
          <w:szCs w:val="26"/>
          <w:lang w:eastAsia="en-US"/>
        </w:rPr>
        <w:br/>
        <w:t xml:space="preserve">на предоставление грантов в форме субсидий на соответствующий финансовый год </w:t>
      </w:r>
      <w:r w:rsidRPr="00183EEC">
        <w:rPr>
          <w:rFonts w:eastAsiaTheme="minorHAnsi"/>
          <w:sz w:val="26"/>
          <w:szCs w:val="26"/>
          <w:lang w:eastAsia="en-US"/>
        </w:rPr>
        <w:br/>
        <w:t xml:space="preserve">и плановый период, является Администрация муниципального образования "Городской округ "Город Нарьян-Мар" (далее – Главный распорядитель </w:t>
      </w:r>
      <w:r w:rsidRPr="00183EEC">
        <w:rPr>
          <w:rFonts w:eastAsiaTheme="minorHAnsi"/>
          <w:sz w:val="26"/>
          <w:szCs w:val="26"/>
          <w:lang w:eastAsia="en-US"/>
        </w:rPr>
        <w:br/>
        <w:t>как получатель бюджетных средств).</w:t>
      </w:r>
    </w:p>
    <w:p w:rsidR="00B2555E" w:rsidRPr="00183EEC" w:rsidRDefault="00B2555E" w:rsidP="007C5013">
      <w:pPr>
        <w:pStyle w:val="ad"/>
        <w:numPr>
          <w:ilvl w:val="0"/>
          <w:numId w:val="2"/>
        </w:numPr>
        <w:tabs>
          <w:tab w:val="left" w:pos="993"/>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Целью предоставления грантов в форме субсидий победителям конкурсного отбора является содействие развитию малого и среднего предпринимательства </w:t>
      </w:r>
      <w:r w:rsidRPr="00183EEC">
        <w:rPr>
          <w:rFonts w:eastAsiaTheme="minorHAnsi"/>
          <w:sz w:val="26"/>
          <w:szCs w:val="26"/>
          <w:lang w:eastAsia="en-US"/>
        </w:rPr>
        <w:br/>
        <w:t xml:space="preserve">на территории муниципального образования "Городской округ "Город Нарьян-Мар" </w:t>
      </w:r>
      <w:r w:rsidRPr="00183EEC">
        <w:rPr>
          <w:rFonts w:eastAsiaTheme="minorHAnsi"/>
          <w:sz w:val="26"/>
          <w:szCs w:val="26"/>
          <w:lang w:eastAsia="en-US"/>
        </w:rPr>
        <w:br/>
        <w:t>на начальной стадии создания (развития) бизнеса.</w:t>
      </w:r>
    </w:p>
    <w:p w:rsidR="00B2555E" w:rsidRPr="00183EEC" w:rsidRDefault="00B2555E" w:rsidP="007C5013">
      <w:pPr>
        <w:pStyle w:val="ad"/>
        <w:numPr>
          <w:ilvl w:val="0"/>
          <w:numId w:val="2"/>
        </w:numPr>
        <w:tabs>
          <w:tab w:val="left" w:pos="993"/>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lastRenderedPageBreak/>
        <w:t>Гранты в форме субсидий предоставляются на безвозмездной и безвозвратной основе в пределах лимитов бюджетных обязательств, предусмотренных в Городско</w:t>
      </w:r>
      <w:r>
        <w:rPr>
          <w:rFonts w:eastAsiaTheme="minorHAnsi"/>
          <w:sz w:val="26"/>
          <w:szCs w:val="26"/>
          <w:lang w:eastAsia="en-US"/>
        </w:rPr>
        <w:t>м</w:t>
      </w:r>
      <w:r w:rsidRPr="00183EEC">
        <w:rPr>
          <w:rFonts w:eastAsiaTheme="minorHAnsi"/>
          <w:sz w:val="26"/>
          <w:szCs w:val="26"/>
          <w:lang w:eastAsia="en-US"/>
        </w:rPr>
        <w:t xml:space="preserve"> бюджет</w:t>
      </w:r>
      <w:r>
        <w:rPr>
          <w:rFonts w:eastAsiaTheme="minorHAnsi"/>
          <w:sz w:val="26"/>
          <w:szCs w:val="26"/>
          <w:lang w:eastAsia="en-US"/>
        </w:rPr>
        <w:t>е</w:t>
      </w:r>
      <w:r w:rsidRPr="00183EEC">
        <w:rPr>
          <w:rFonts w:eastAsiaTheme="minorHAnsi"/>
          <w:sz w:val="26"/>
          <w:szCs w:val="26"/>
          <w:lang w:eastAsia="en-US"/>
        </w:rPr>
        <w:t xml:space="preserve"> на текущий финансовый год и на плановый период, утвержденных в установленном порядке на цель, указанную в </w:t>
      </w:r>
      <w:hyperlink w:anchor="Par14" w:history="1">
        <w:r w:rsidRPr="00183EEC">
          <w:rPr>
            <w:rFonts w:eastAsiaTheme="minorHAnsi"/>
            <w:sz w:val="26"/>
            <w:szCs w:val="26"/>
            <w:lang w:eastAsia="en-US"/>
          </w:rPr>
          <w:t xml:space="preserve">пункте </w:t>
        </w:r>
      </w:hyperlink>
      <w:r w:rsidRPr="00183EEC">
        <w:rPr>
          <w:rFonts w:eastAsiaTheme="minorHAnsi"/>
          <w:sz w:val="26"/>
          <w:szCs w:val="26"/>
          <w:lang w:eastAsia="en-US"/>
        </w:rPr>
        <w:t xml:space="preserve">5 настоящего Порядка, </w:t>
      </w:r>
      <w:r w:rsidRPr="00183EEC">
        <w:rPr>
          <w:rFonts w:eastAsiaTheme="minorHAnsi"/>
          <w:sz w:val="26"/>
          <w:szCs w:val="26"/>
          <w:lang w:eastAsia="en-US"/>
        </w:rPr>
        <w:br/>
        <w:t xml:space="preserve">на условиях </w:t>
      </w:r>
      <w:proofErr w:type="spellStart"/>
      <w:r w:rsidRPr="00183EEC">
        <w:rPr>
          <w:rFonts w:eastAsiaTheme="minorHAnsi"/>
          <w:sz w:val="26"/>
          <w:szCs w:val="26"/>
          <w:lang w:eastAsia="en-US"/>
        </w:rPr>
        <w:t>софинансирования</w:t>
      </w:r>
      <w:proofErr w:type="spellEnd"/>
      <w:r w:rsidRPr="00183EEC">
        <w:rPr>
          <w:rFonts w:eastAsiaTheme="minorHAnsi"/>
          <w:sz w:val="26"/>
          <w:szCs w:val="26"/>
          <w:lang w:eastAsia="en-US"/>
        </w:rPr>
        <w:t xml:space="preserve"> целевых расходов на создание собственного бизнеса.</w:t>
      </w:r>
    </w:p>
    <w:p w:rsidR="00B2555E" w:rsidRPr="00183EEC" w:rsidRDefault="00B2555E" w:rsidP="00B2555E">
      <w:pPr>
        <w:pStyle w:val="ad"/>
        <w:tabs>
          <w:tab w:val="left" w:pos="993"/>
        </w:tabs>
        <w:autoSpaceDE w:val="0"/>
        <w:autoSpaceDN w:val="0"/>
        <w:adjustRightInd w:val="0"/>
        <w:ind w:left="709"/>
        <w:jc w:val="both"/>
        <w:rPr>
          <w:rFonts w:eastAsiaTheme="minorHAnsi"/>
          <w:sz w:val="26"/>
          <w:szCs w:val="26"/>
          <w:lang w:eastAsia="en-US"/>
        </w:rPr>
      </w:pPr>
      <w:r w:rsidRPr="00183EEC">
        <w:rPr>
          <w:rFonts w:eastAsiaTheme="minorHAnsi"/>
          <w:sz w:val="26"/>
          <w:szCs w:val="26"/>
          <w:lang w:eastAsia="en-US"/>
        </w:rPr>
        <w:t>Размер гранта в форме субсидии установлен пунктом 33 настоящего Порядка.</w:t>
      </w:r>
    </w:p>
    <w:p w:rsidR="00B2555E" w:rsidRPr="00183EEC" w:rsidRDefault="00B2555E" w:rsidP="007C5013">
      <w:pPr>
        <w:pStyle w:val="ad"/>
        <w:numPr>
          <w:ilvl w:val="0"/>
          <w:numId w:val="2"/>
        </w:numPr>
        <w:tabs>
          <w:tab w:val="left" w:pos="993"/>
        </w:tabs>
        <w:autoSpaceDE w:val="0"/>
        <w:autoSpaceDN w:val="0"/>
        <w:adjustRightInd w:val="0"/>
        <w:ind w:left="0" w:firstLine="709"/>
        <w:jc w:val="both"/>
        <w:rPr>
          <w:rFonts w:eastAsiaTheme="minorHAnsi"/>
          <w:sz w:val="26"/>
          <w:szCs w:val="26"/>
          <w:lang w:eastAsia="en-US"/>
        </w:rPr>
      </w:pPr>
      <w:bookmarkStart w:id="1" w:name="Par21"/>
      <w:bookmarkStart w:id="2" w:name="Par22"/>
      <w:bookmarkEnd w:id="1"/>
      <w:bookmarkEnd w:id="2"/>
      <w:r w:rsidRPr="00183EEC">
        <w:rPr>
          <w:rFonts w:eastAsiaTheme="minorHAnsi"/>
          <w:sz w:val="26"/>
          <w:szCs w:val="26"/>
          <w:lang w:eastAsia="en-US"/>
        </w:rPr>
        <w:t xml:space="preserve">Участник </w:t>
      </w:r>
      <w:r w:rsidRPr="00183EEC">
        <w:rPr>
          <w:sz w:val="26"/>
          <w:szCs w:val="26"/>
        </w:rPr>
        <w:t xml:space="preserve">конкурсного </w:t>
      </w:r>
      <w:r w:rsidRPr="00183EEC">
        <w:rPr>
          <w:rFonts w:eastAsiaTheme="minorHAnsi"/>
          <w:sz w:val="26"/>
          <w:szCs w:val="26"/>
          <w:lang w:eastAsia="en-US"/>
        </w:rPr>
        <w:t>отбора на дату подачи Заявки должен соответствовать следующим критериям:</w:t>
      </w:r>
    </w:p>
    <w:p w:rsidR="00B2555E" w:rsidRPr="00183EEC" w:rsidRDefault="00B2555E" w:rsidP="007C5013">
      <w:pPr>
        <w:pStyle w:val="ad"/>
        <w:numPr>
          <w:ilvl w:val="1"/>
          <w:numId w:val="2"/>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Должен быть зарегистрирован в налоговом органе в порядке, установленном законодательством Российской Федерации;</w:t>
      </w:r>
    </w:p>
    <w:p w:rsidR="00B2555E" w:rsidRPr="00183EEC" w:rsidRDefault="00B2555E" w:rsidP="007C5013">
      <w:pPr>
        <w:pStyle w:val="ad"/>
        <w:numPr>
          <w:ilvl w:val="1"/>
          <w:numId w:val="2"/>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Должен быть включен в Единый реестр субъектов малого и среднего предпринимательства;</w:t>
      </w:r>
    </w:p>
    <w:p w:rsidR="00B2555E" w:rsidRPr="00183EEC" w:rsidRDefault="00B2555E" w:rsidP="007C5013">
      <w:pPr>
        <w:pStyle w:val="ad"/>
        <w:numPr>
          <w:ilvl w:val="1"/>
          <w:numId w:val="2"/>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Должен осуществлять </w:t>
      </w:r>
      <w:r w:rsidRPr="00232018">
        <w:rPr>
          <w:rFonts w:eastAsiaTheme="minorHAnsi"/>
          <w:sz w:val="26"/>
          <w:szCs w:val="26"/>
          <w:lang w:eastAsia="en-US"/>
        </w:rPr>
        <w:t>(намерен осуществлять)</w:t>
      </w:r>
      <w:r w:rsidRPr="00183EEC">
        <w:rPr>
          <w:rFonts w:eastAsiaTheme="minorHAnsi"/>
          <w:sz w:val="26"/>
          <w:szCs w:val="26"/>
          <w:lang w:eastAsia="en-US"/>
        </w:rPr>
        <w:t xml:space="preserve"> деятельность </w:t>
      </w:r>
      <w:r w:rsidRPr="00183EEC">
        <w:rPr>
          <w:rFonts w:eastAsiaTheme="minorHAnsi"/>
          <w:sz w:val="26"/>
          <w:szCs w:val="26"/>
          <w:lang w:eastAsia="en-US"/>
        </w:rPr>
        <w:br/>
        <w:t>на территории муниципального образования "Городской округ "Город Нарьян-Мар";</w:t>
      </w:r>
    </w:p>
    <w:p w:rsidR="00B2555E" w:rsidRPr="00183EEC" w:rsidRDefault="00B2555E" w:rsidP="007C5013">
      <w:pPr>
        <w:pStyle w:val="ad"/>
        <w:numPr>
          <w:ilvl w:val="1"/>
          <w:numId w:val="2"/>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Должен соответствовать требованиям </w:t>
      </w:r>
      <w:hyperlink r:id="rId16" w:history="1">
        <w:r w:rsidRPr="00183EEC">
          <w:rPr>
            <w:rFonts w:eastAsiaTheme="minorHAnsi"/>
            <w:sz w:val="26"/>
            <w:szCs w:val="26"/>
            <w:lang w:eastAsia="en-US"/>
          </w:rPr>
          <w:t>статьи 4</w:t>
        </w:r>
      </w:hyperlink>
      <w:r w:rsidRPr="00183EEC">
        <w:rPr>
          <w:rFonts w:eastAsiaTheme="minorHAnsi"/>
          <w:sz w:val="26"/>
          <w:szCs w:val="26"/>
          <w:lang w:eastAsia="en-US"/>
        </w:rPr>
        <w:t xml:space="preserve"> Федерального закона </w:t>
      </w:r>
      <w:r w:rsidRPr="00183EEC">
        <w:rPr>
          <w:rFonts w:eastAsiaTheme="minorHAnsi"/>
          <w:sz w:val="26"/>
          <w:szCs w:val="26"/>
          <w:lang w:eastAsia="en-US"/>
        </w:rPr>
        <w:br/>
        <w:t>№ 209-ФЗ;</w:t>
      </w:r>
    </w:p>
    <w:p w:rsidR="00B2555E" w:rsidRDefault="00B2555E" w:rsidP="007C5013">
      <w:pPr>
        <w:pStyle w:val="ad"/>
        <w:numPr>
          <w:ilvl w:val="1"/>
          <w:numId w:val="2"/>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Не должен относиться к субъектам малого и среднего предпринимательства, указанным в </w:t>
      </w:r>
      <w:hyperlink r:id="rId17" w:history="1">
        <w:r w:rsidRPr="00183EEC">
          <w:rPr>
            <w:rFonts w:eastAsiaTheme="minorHAnsi"/>
            <w:sz w:val="26"/>
            <w:szCs w:val="26"/>
            <w:shd w:val="clear" w:color="auto" w:fill="FFFFFF" w:themeFill="background1"/>
            <w:lang w:eastAsia="en-US"/>
          </w:rPr>
          <w:t>частях 3</w:t>
        </w:r>
      </w:hyperlink>
      <w:r w:rsidRPr="00183EEC">
        <w:rPr>
          <w:rFonts w:eastAsiaTheme="minorHAnsi"/>
          <w:sz w:val="26"/>
          <w:szCs w:val="26"/>
          <w:shd w:val="clear" w:color="auto" w:fill="FFFFFF" w:themeFill="background1"/>
          <w:lang w:eastAsia="en-US"/>
        </w:rPr>
        <w:t xml:space="preserve">, </w:t>
      </w:r>
      <w:hyperlink r:id="rId18" w:history="1">
        <w:r w:rsidRPr="00183EEC">
          <w:rPr>
            <w:rFonts w:eastAsiaTheme="minorHAnsi"/>
            <w:sz w:val="26"/>
            <w:szCs w:val="26"/>
            <w:shd w:val="clear" w:color="auto" w:fill="FFFFFF" w:themeFill="background1"/>
            <w:lang w:eastAsia="en-US"/>
          </w:rPr>
          <w:t>4 статьи 14</w:t>
        </w:r>
      </w:hyperlink>
      <w:r w:rsidRPr="00183EEC">
        <w:rPr>
          <w:rFonts w:eastAsiaTheme="minorHAnsi"/>
          <w:sz w:val="26"/>
          <w:szCs w:val="26"/>
          <w:lang w:eastAsia="en-US"/>
        </w:rPr>
        <w:t xml:space="preserve"> Федерального закона </w:t>
      </w:r>
      <w:r>
        <w:rPr>
          <w:rFonts w:eastAsiaTheme="minorHAnsi"/>
          <w:sz w:val="26"/>
          <w:szCs w:val="26"/>
          <w:lang w:eastAsia="en-US"/>
        </w:rPr>
        <w:t>№ 209-ФЗ;</w:t>
      </w:r>
    </w:p>
    <w:p w:rsidR="00B2555E" w:rsidRPr="000377C3" w:rsidRDefault="00B2555E" w:rsidP="007C5013">
      <w:pPr>
        <w:pStyle w:val="ad"/>
        <w:numPr>
          <w:ilvl w:val="1"/>
          <w:numId w:val="2"/>
        </w:numPr>
        <w:tabs>
          <w:tab w:val="left" w:pos="1134"/>
        </w:tabs>
        <w:autoSpaceDE w:val="0"/>
        <w:autoSpaceDN w:val="0"/>
        <w:adjustRightInd w:val="0"/>
        <w:ind w:left="0" w:firstLine="709"/>
        <w:jc w:val="both"/>
        <w:rPr>
          <w:rFonts w:eastAsiaTheme="minorHAnsi"/>
          <w:sz w:val="26"/>
          <w:szCs w:val="26"/>
          <w:lang w:eastAsia="en-US"/>
        </w:rPr>
      </w:pPr>
      <w:r w:rsidRPr="000377C3">
        <w:rPr>
          <w:rFonts w:eastAsiaTheme="minorHAnsi"/>
          <w:sz w:val="26"/>
          <w:szCs w:val="26"/>
          <w:lang w:eastAsia="en-US"/>
        </w:rPr>
        <w:t>Должен соответствовать иным требованиям, установленным настоящим Порядком.</w:t>
      </w:r>
    </w:p>
    <w:p w:rsidR="00B2555E" w:rsidRPr="00183EEC" w:rsidRDefault="00B2555E" w:rsidP="007C5013">
      <w:pPr>
        <w:pStyle w:val="ad"/>
        <w:numPr>
          <w:ilvl w:val="0"/>
          <w:numId w:val="3"/>
        </w:numPr>
        <w:tabs>
          <w:tab w:val="left" w:pos="993"/>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Победители конкурсного отбора определяются по результатам конкурсного отбора на основании заявок, направленных участниками конкурсного отбора, исходя из соответствия участника конкурсного отбора критериям и требованиям, установленным настоящим Порядком, и очередности поступления заявок.</w:t>
      </w:r>
    </w:p>
    <w:p w:rsidR="00B2555E" w:rsidRPr="005960AF" w:rsidRDefault="00B2555E" w:rsidP="007C5013">
      <w:pPr>
        <w:pStyle w:val="ad"/>
        <w:numPr>
          <w:ilvl w:val="0"/>
          <w:numId w:val="3"/>
        </w:numPr>
        <w:tabs>
          <w:tab w:val="left" w:pos="993"/>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Информация о грантах в форме субсидий размещается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не позднее 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w:t>
      </w:r>
      <w:r>
        <w:rPr>
          <w:rFonts w:eastAsiaTheme="minorHAnsi"/>
          <w:sz w:val="26"/>
          <w:szCs w:val="26"/>
          <w:lang w:eastAsia="en-US"/>
        </w:rPr>
        <w:t xml:space="preserve">, </w:t>
      </w:r>
      <w:r w:rsidRPr="005960AF">
        <w:rPr>
          <w:rFonts w:eastAsiaTheme="minorHAnsi"/>
          <w:sz w:val="26"/>
          <w:szCs w:val="26"/>
          <w:lang w:eastAsia="en-US"/>
        </w:rPr>
        <w:t>устанавливающих предоставление из Городского бюджета грантов в форме субсидий.</w:t>
      </w:r>
    </w:p>
    <w:p w:rsidR="00B2555E" w:rsidRPr="00183EEC" w:rsidRDefault="00B2555E" w:rsidP="00B2555E">
      <w:pPr>
        <w:autoSpaceDE w:val="0"/>
        <w:autoSpaceDN w:val="0"/>
        <w:adjustRightInd w:val="0"/>
        <w:ind w:firstLine="709"/>
        <w:jc w:val="both"/>
        <w:outlineLvl w:val="0"/>
        <w:rPr>
          <w:rFonts w:eastAsiaTheme="minorHAnsi"/>
          <w:sz w:val="26"/>
          <w:szCs w:val="26"/>
          <w:lang w:eastAsia="en-US"/>
        </w:rPr>
      </w:pPr>
    </w:p>
    <w:p w:rsidR="00B2555E" w:rsidRPr="00183EEC" w:rsidRDefault="00B2555E" w:rsidP="00B2555E">
      <w:pPr>
        <w:autoSpaceDE w:val="0"/>
        <w:autoSpaceDN w:val="0"/>
        <w:adjustRightInd w:val="0"/>
        <w:ind w:firstLine="709"/>
        <w:jc w:val="center"/>
        <w:outlineLvl w:val="0"/>
        <w:rPr>
          <w:rFonts w:eastAsiaTheme="minorHAnsi"/>
          <w:b/>
          <w:bCs/>
          <w:sz w:val="26"/>
          <w:szCs w:val="26"/>
          <w:lang w:eastAsia="en-US"/>
        </w:rPr>
      </w:pPr>
      <w:bookmarkStart w:id="3" w:name="Par29"/>
      <w:bookmarkEnd w:id="3"/>
      <w:r w:rsidRPr="00183EEC">
        <w:rPr>
          <w:rFonts w:eastAsiaTheme="minorHAnsi"/>
          <w:b/>
          <w:bCs/>
          <w:sz w:val="26"/>
          <w:szCs w:val="26"/>
          <w:lang w:eastAsia="en-US"/>
        </w:rPr>
        <w:t>II. Порядок проведения конкурсного отбора</w:t>
      </w:r>
    </w:p>
    <w:p w:rsidR="00B2555E" w:rsidRPr="00183EEC" w:rsidRDefault="00B2555E" w:rsidP="00B2555E">
      <w:pPr>
        <w:autoSpaceDE w:val="0"/>
        <w:autoSpaceDN w:val="0"/>
        <w:adjustRightInd w:val="0"/>
        <w:ind w:firstLine="709"/>
        <w:jc w:val="both"/>
        <w:rPr>
          <w:rFonts w:eastAsiaTheme="minorHAnsi"/>
          <w:sz w:val="26"/>
          <w:szCs w:val="26"/>
          <w:lang w:eastAsia="en-US"/>
        </w:rPr>
      </w:pP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sz w:val="26"/>
          <w:szCs w:val="26"/>
        </w:rPr>
        <w:t>Проведение конкурсного отбора осуществляет Администрация муниципального образования "Городской округ "Город Нарьян-Мар" в лице у</w:t>
      </w:r>
      <w:r w:rsidRPr="00183EEC">
        <w:rPr>
          <w:rFonts w:eastAsiaTheme="minorHAnsi"/>
          <w:sz w:val="26"/>
          <w:szCs w:val="26"/>
          <w:lang w:eastAsia="en-US"/>
        </w:rPr>
        <w:t xml:space="preserve">правления экономического и инвестиционного развития Администрации муниципального образования "Городской округ "Город Нарьян-Мар" (далее – </w:t>
      </w:r>
      <w:r w:rsidRPr="00183EEC">
        <w:rPr>
          <w:sz w:val="26"/>
          <w:szCs w:val="26"/>
        </w:rPr>
        <w:t>Организатор конкурсного отбора).</w:t>
      </w:r>
    </w:p>
    <w:p w:rsidR="00B2555E" w:rsidRPr="00183EEC" w:rsidRDefault="00B2555E" w:rsidP="00B2555E">
      <w:pPr>
        <w:pStyle w:val="ad"/>
        <w:tabs>
          <w:tab w:val="left" w:pos="1134"/>
        </w:tabs>
        <w:autoSpaceDE w:val="0"/>
        <w:autoSpaceDN w:val="0"/>
        <w:adjustRightInd w:val="0"/>
        <w:ind w:left="0" w:firstLine="709"/>
        <w:jc w:val="both"/>
        <w:rPr>
          <w:sz w:val="26"/>
          <w:szCs w:val="26"/>
        </w:rPr>
      </w:pPr>
      <w:r w:rsidRPr="00183EEC">
        <w:rPr>
          <w:sz w:val="26"/>
          <w:szCs w:val="26"/>
        </w:rPr>
        <w:t>Состав конкурсной комиссии и порядок ее работы определяются правовыми актами Администрации муниципального образования "Городской округ "Город Нарьян-Мар".</w:t>
      </w:r>
    </w:p>
    <w:p w:rsidR="00B2555E" w:rsidRPr="00183EEC" w:rsidRDefault="00B2555E" w:rsidP="00B2555E">
      <w:pPr>
        <w:pStyle w:val="ad"/>
        <w:tabs>
          <w:tab w:val="left" w:pos="1134"/>
        </w:tabs>
        <w:autoSpaceDE w:val="0"/>
        <w:autoSpaceDN w:val="0"/>
        <w:adjustRightInd w:val="0"/>
        <w:ind w:left="0" w:firstLine="709"/>
        <w:jc w:val="both"/>
        <w:rPr>
          <w:sz w:val="26"/>
          <w:szCs w:val="26"/>
        </w:rPr>
      </w:pPr>
      <w:r>
        <w:rPr>
          <w:sz w:val="26"/>
          <w:szCs w:val="26"/>
        </w:rPr>
        <w:t>Решение</w:t>
      </w:r>
      <w:r w:rsidRPr="00183EEC">
        <w:rPr>
          <w:sz w:val="26"/>
          <w:szCs w:val="26"/>
        </w:rPr>
        <w:t xml:space="preserve"> конкурсной комиссии оформляются протокол</w:t>
      </w:r>
      <w:r>
        <w:rPr>
          <w:sz w:val="26"/>
          <w:szCs w:val="26"/>
        </w:rPr>
        <w:t>ами</w:t>
      </w:r>
      <w:r w:rsidRPr="00183EEC">
        <w:rPr>
          <w:sz w:val="26"/>
          <w:szCs w:val="26"/>
        </w:rPr>
        <w:t>, которы</w:t>
      </w:r>
      <w:r>
        <w:rPr>
          <w:sz w:val="26"/>
          <w:szCs w:val="26"/>
        </w:rPr>
        <w:t>е</w:t>
      </w:r>
      <w:r w:rsidRPr="00183EEC">
        <w:rPr>
          <w:sz w:val="26"/>
          <w:szCs w:val="26"/>
        </w:rPr>
        <w:t xml:space="preserve"> составля</w:t>
      </w:r>
      <w:r>
        <w:rPr>
          <w:sz w:val="26"/>
          <w:szCs w:val="26"/>
        </w:rPr>
        <w:t>ю</w:t>
      </w:r>
      <w:r w:rsidRPr="00183EEC">
        <w:rPr>
          <w:sz w:val="26"/>
          <w:szCs w:val="26"/>
        </w:rPr>
        <w:t>тся Организатором конкурсного отбора и подписыва</w:t>
      </w:r>
      <w:r>
        <w:rPr>
          <w:sz w:val="26"/>
          <w:szCs w:val="26"/>
        </w:rPr>
        <w:t>ю</w:t>
      </w:r>
      <w:r w:rsidRPr="00183EEC">
        <w:rPr>
          <w:sz w:val="26"/>
          <w:szCs w:val="26"/>
        </w:rPr>
        <w:t>тся членами конкурсной комиссии в течение 2 рабочих дней после проведения заседания конкурсной комиссии.</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sz w:val="26"/>
          <w:szCs w:val="26"/>
        </w:rPr>
        <w:lastRenderedPageBreak/>
        <w:t>Организатор конкурсного отбора</w:t>
      </w:r>
      <w:r w:rsidRPr="00183EEC">
        <w:rPr>
          <w:rFonts w:eastAsiaTheme="minorHAnsi"/>
          <w:sz w:val="26"/>
          <w:szCs w:val="26"/>
          <w:lang w:eastAsia="en-US"/>
        </w:rPr>
        <w:t xml:space="preserve"> при проведении конкурсного отбора </w:t>
      </w:r>
      <w:r w:rsidRPr="00183EEC">
        <w:rPr>
          <w:sz w:val="26"/>
          <w:szCs w:val="26"/>
        </w:rPr>
        <w:t>осуществляет следующие действия:</w:t>
      </w:r>
    </w:p>
    <w:p w:rsidR="00B2555E" w:rsidRPr="00183EEC" w:rsidRDefault="00B2555E" w:rsidP="007C5013">
      <w:pPr>
        <w:pStyle w:val="ConsPlusNormal"/>
        <w:numPr>
          <w:ilvl w:val="1"/>
          <w:numId w:val="3"/>
        </w:numPr>
        <w:tabs>
          <w:tab w:val="left" w:pos="1134"/>
          <w:tab w:val="left" w:pos="1276"/>
        </w:tabs>
        <w:ind w:left="0" w:firstLine="709"/>
        <w:jc w:val="both"/>
        <w:rPr>
          <w:rFonts w:ascii="Times New Roman" w:hAnsi="Times New Roman" w:cs="Times New Roman"/>
          <w:sz w:val="26"/>
          <w:szCs w:val="26"/>
        </w:rPr>
      </w:pPr>
      <w:r w:rsidRPr="00183EEC">
        <w:rPr>
          <w:rFonts w:ascii="Times New Roman" w:hAnsi="Times New Roman" w:cs="Times New Roman"/>
          <w:sz w:val="26"/>
          <w:szCs w:val="26"/>
        </w:rPr>
        <w:t xml:space="preserve">Готовит распоряжение о проведении конкурсного отбора </w:t>
      </w:r>
      <w:r w:rsidRPr="00183EEC">
        <w:rPr>
          <w:rFonts w:ascii="Times New Roman" w:hAnsi="Times New Roman" w:cs="Times New Roman"/>
          <w:sz w:val="26"/>
          <w:szCs w:val="26"/>
        </w:rPr>
        <w:br/>
        <w:t xml:space="preserve">по предоставлению грантов в форме субсидий начинающим субъектам малого </w:t>
      </w:r>
      <w:r w:rsidRPr="00183EEC">
        <w:rPr>
          <w:rFonts w:ascii="Times New Roman" w:hAnsi="Times New Roman" w:cs="Times New Roman"/>
          <w:sz w:val="26"/>
          <w:szCs w:val="26"/>
        </w:rPr>
        <w:br/>
        <w:t>и среднего предпринимательства на создание собственного бизнеса;</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Размещает на официальном сайте Администрации муниципального образования "Городской округ "Город Нарьян-Мар" – Главного распорядителя </w:t>
      </w:r>
      <w:r w:rsidRPr="00183EEC">
        <w:rPr>
          <w:rFonts w:eastAsiaTheme="minorHAnsi"/>
          <w:sz w:val="26"/>
          <w:szCs w:val="26"/>
          <w:lang w:eastAsia="en-US"/>
        </w:rPr>
        <w:br/>
        <w:t>как получателя бюджетных средств в информационно-телекоммуникационной сети "Интернет" объявление о проведении конкурсного отбора по</w:t>
      </w:r>
      <w:r w:rsidRPr="00183EEC">
        <w:rPr>
          <w:sz w:val="26"/>
          <w:szCs w:val="26"/>
        </w:rPr>
        <w:t xml:space="preserve"> предоставлению грантов в форме субсидий </w:t>
      </w:r>
      <w:r w:rsidRPr="00183EEC">
        <w:rPr>
          <w:rFonts w:eastAsiaTheme="minorHAnsi"/>
          <w:sz w:val="26"/>
          <w:szCs w:val="26"/>
          <w:lang w:eastAsia="en-US"/>
        </w:rPr>
        <w:t>(далее – Объявление) не позднее 1 рабочего дня до дня начала приема Заявок с указанием:</w:t>
      </w:r>
    </w:p>
    <w:p w:rsidR="00B2555E" w:rsidRPr="00183EEC" w:rsidRDefault="00B2555E" w:rsidP="00B255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с</w:t>
      </w:r>
      <w:r w:rsidRPr="00183EEC">
        <w:rPr>
          <w:rFonts w:eastAsiaTheme="minorHAnsi"/>
          <w:sz w:val="26"/>
          <w:szCs w:val="26"/>
          <w:lang w:eastAsia="en-US"/>
        </w:rPr>
        <w:t xml:space="preserve">роков проведения конкурсного отбора, а также информации о проведении нескольких этапов конкурсного отбора с указанием сроков и порядка </w:t>
      </w:r>
      <w:r w:rsidRPr="00183EEC">
        <w:rPr>
          <w:rFonts w:eastAsiaTheme="minorHAnsi"/>
          <w:sz w:val="26"/>
          <w:szCs w:val="26"/>
          <w:lang w:eastAsia="en-US"/>
        </w:rPr>
        <w:br/>
        <w:t>их проведения;</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6F631B">
        <w:rPr>
          <w:rFonts w:eastAsiaTheme="minorHAnsi"/>
          <w:sz w:val="26"/>
          <w:szCs w:val="26"/>
          <w:lang w:eastAsia="en-US"/>
        </w:rPr>
        <w:t>даты</w:t>
      </w:r>
      <w:r w:rsidRPr="00183EEC">
        <w:rPr>
          <w:rFonts w:eastAsiaTheme="minorHAnsi"/>
          <w:sz w:val="26"/>
          <w:szCs w:val="26"/>
          <w:lang w:eastAsia="en-US"/>
        </w:rPr>
        <w:t xml:space="preserve">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w:t>
      </w:r>
    </w:p>
    <w:p w:rsidR="00B2555E" w:rsidRPr="00183EEC" w:rsidRDefault="00B2555E" w:rsidP="00B255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н</w:t>
      </w:r>
      <w:r w:rsidRPr="00183EEC">
        <w:rPr>
          <w:rFonts w:eastAsiaTheme="minorHAnsi"/>
          <w:sz w:val="26"/>
          <w:szCs w:val="26"/>
          <w:lang w:eastAsia="en-US"/>
        </w:rPr>
        <w:t>аименования, места нахождения, почтового адреса, адреса электронной почты Главного распорядителя как получателя бюджетных средств;</w:t>
      </w:r>
    </w:p>
    <w:p w:rsidR="00B2555E" w:rsidRPr="00183EEC" w:rsidRDefault="006F631B" w:rsidP="00B255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показатели </w:t>
      </w:r>
      <w:r w:rsidR="00B2555E" w:rsidRPr="006F631B">
        <w:rPr>
          <w:rFonts w:eastAsiaTheme="minorHAnsi"/>
          <w:sz w:val="26"/>
          <w:szCs w:val="26"/>
          <w:lang w:eastAsia="en-US"/>
        </w:rPr>
        <w:t>результа</w:t>
      </w:r>
      <w:r>
        <w:rPr>
          <w:rFonts w:eastAsiaTheme="minorHAnsi"/>
          <w:sz w:val="26"/>
          <w:szCs w:val="26"/>
          <w:lang w:eastAsia="en-US"/>
        </w:rPr>
        <w:t>тивности</w:t>
      </w:r>
      <w:r w:rsidR="00B2555E" w:rsidRPr="00183EEC">
        <w:rPr>
          <w:rFonts w:eastAsiaTheme="minorHAnsi"/>
          <w:sz w:val="26"/>
          <w:szCs w:val="26"/>
          <w:lang w:eastAsia="en-US"/>
        </w:rPr>
        <w:t xml:space="preserve"> предоставления грантов в форме субсидий в соответствии с </w:t>
      </w:r>
      <w:hyperlink w:anchor="Par143" w:history="1">
        <w:r w:rsidR="00B2555E" w:rsidRPr="00183EEC">
          <w:rPr>
            <w:rFonts w:eastAsiaTheme="minorHAnsi"/>
            <w:sz w:val="26"/>
            <w:szCs w:val="26"/>
            <w:lang w:eastAsia="en-US"/>
          </w:rPr>
          <w:t>пункт</w:t>
        </w:r>
      </w:hyperlink>
      <w:r w:rsidR="00B2555E" w:rsidRPr="00183EEC">
        <w:rPr>
          <w:rFonts w:eastAsiaTheme="minorHAnsi"/>
          <w:sz w:val="26"/>
          <w:szCs w:val="26"/>
          <w:lang w:eastAsia="en-US"/>
        </w:rPr>
        <w:t>ом 39 настоящего Порядка;</w:t>
      </w:r>
    </w:p>
    <w:p w:rsidR="00B2555E" w:rsidRPr="00183EEC" w:rsidRDefault="00B2555E" w:rsidP="00B255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д</w:t>
      </w:r>
      <w:r w:rsidRPr="00183EEC">
        <w:rPr>
          <w:rFonts w:eastAsiaTheme="minorHAnsi"/>
          <w:sz w:val="26"/>
          <w:szCs w:val="26"/>
          <w:lang w:eastAsia="en-US"/>
        </w:rPr>
        <w:t xml:space="preserve">оменного имени и (или) указателей страниц сайта в информационно-телекоммуникационной сети "Интернет", </w:t>
      </w:r>
      <w:r w:rsidRPr="007E132C">
        <w:rPr>
          <w:rFonts w:eastAsiaTheme="minorHAnsi"/>
          <w:sz w:val="26"/>
          <w:szCs w:val="26"/>
          <w:lang w:eastAsia="en-US"/>
        </w:rPr>
        <w:t>в случае если планируется обеспечение проведения конкурсного отбора с его использованием</w:t>
      </w:r>
      <w:r w:rsidRPr="00183EEC">
        <w:rPr>
          <w:rFonts w:eastAsiaTheme="minorHAnsi"/>
          <w:sz w:val="26"/>
          <w:szCs w:val="26"/>
          <w:lang w:eastAsia="en-US"/>
        </w:rPr>
        <w:t>;</w:t>
      </w:r>
    </w:p>
    <w:p w:rsidR="00B2555E" w:rsidRPr="00183EEC" w:rsidRDefault="00B2555E" w:rsidP="00B255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т</w:t>
      </w:r>
      <w:r w:rsidRPr="00183EEC">
        <w:rPr>
          <w:rFonts w:eastAsiaTheme="minorHAnsi"/>
          <w:sz w:val="26"/>
          <w:szCs w:val="26"/>
          <w:lang w:eastAsia="en-US"/>
        </w:rPr>
        <w:t xml:space="preserve">ребований и критериев к участникам конкурсного отбора в соответствии </w:t>
      </w:r>
      <w:r w:rsidRPr="00183EEC">
        <w:rPr>
          <w:rFonts w:eastAsiaTheme="minorHAnsi"/>
          <w:sz w:val="26"/>
          <w:szCs w:val="26"/>
          <w:lang w:eastAsia="en-US"/>
        </w:rPr>
        <w:br/>
        <w:t>с пунктами 7, 12 и 13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B2555E" w:rsidRPr="00183EEC" w:rsidRDefault="00B2555E" w:rsidP="00B255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Pr="00183EEC">
        <w:rPr>
          <w:rFonts w:eastAsiaTheme="minorHAnsi"/>
          <w:sz w:val="26"/>
          <w:szCs w:val="26"/>
          <w:lang w:eastAsia="en-US"/>
        </w:rPr>
        <w:t>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пунктами 14 и 28 и требованиями настоящего Порядка;</w:t>
      </w:r>
    </w:p>
    <w:p w:rsidR="00B2555E" w:rsidRPr="00183EEC" w:rsidRDefault="00B2555E" w:rsidP="00B255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Pr="00183EEC">
        <w:rPr>
          <w:rFonts w:eastAsiaTheme="minorHAnsi"/>
          <w:sz w:val="26"/>
          <w:szCs w:val="26"/>
          <w:lang w:eastAsia="en-US"/>
        </w:rPr>
        <w:t>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B2555E" w:rsidRPr="00183EEC" w:rsidRDefault="00B2555E" w:rsidP="00B2555E">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п</w:t>
      </w:r>
      <w:r w:rsidRPr="00183EEC">
        <w:rPr>
          <w:rFonts w:eastAsiaTheme="minorHAnsi"/>
          <w:sz w:val="26"/>
          <w:szCs w:val="26"/>
          <w:lang w:eastAsia="en-US"/>
        </w:rPr>
        <w:t xml:space="preserve">равил рассмотрения и оценки Заявок участников конкурсного отбора </w:t>
      </w:r>
      <w:r w:rsidRPr="00183EEC">
        <w:rPr>
          <w:rFonts w:eastAsiaTheme="minorHAnsi"/>
          <w:sz w:val="26"/>
          <w:szCs w:val="26"/>
          <w:lang w:eastAsia="en-US"/>
        </w:rPr>
        <w:br/>
        <w:t xml:space="preserve">в соответствии с </w:t>
      </w:r>
      <w:hyperlink r:id="rId19" w:history="1">
        <w:r w:rsidRPr="00183EEC">
          <w:rPr>
            <w:rFonts w:eastAsiaTheme="minorHAnsi"/>
            <w:sz w:val="26"/>
            <w:szCs w:val="26"/>
            <w:lang w:eastAsia="en-US"/>
          </w:rPr>
          <w:t xml:space="preserve">подпунктами </w:t>
        </w:r>
      </w:hyperlink>
      <w:r w:rsidRPr="00183EEC">
        <w:rPr>
          <w:rFonts w:eastAsiaTheme="minorHAnsi"/>
          <w:sz w:val="26"/>
          <w:szCs w:val="26"/>
          <w:lang w:eastAsia="en-US"/>
        </w:rPr>
        <w:t>11.5 – 11.6 пункта 11, пунктами 20,</w:t>
      </w:r>
      <w:r w:rsidR="006C2EF7">
        <w:rPr>
          <w:rFonts w:eastAsiaTheme="minorHAnsi"/>
          <w:sz w:val="26"/>
          <w:szCs w:val="26"/>
          <w:lang w:eastAsia="en-US"/>
        </w:rPr>
        <w:t xml:space="preserve"> </w:t>
      </w:r>
      <w:r w:rsidRPr="00183EEC">
        <w:rPr>
          <w:rFonts w:eastAsiaTheme="minorHAnsi"/>
          <w:sz w:val="26"/>
          <w:szCs w:val="26"/>
          <w:lang w:eastAsia="en-US"/>
        </w:rPr>
        <w:t>21,</w:t>
      </w:r>
      <w:r w:rsidR="006C2EF7">
        <w:rPr>
          <w:rFonts w:eastAsiaTheme="minorHAnsi"/>
          <w:sz w:val="26"/>
          <w:szCs w:val="26"/>
          <w:lang w:eastAsia="en-US"/>
        </w:rPr>
        <w:t xml:space="preserve"> </w:t>
      </w:r>
      <w:r w:rsidRPr="00183EEC">
        <w:rPr>
          <w:rFonts w:eastAsiaTheme="minorHAnsi"/>
          <w:sz w:val="26"/>
          <w:szCs w:val="26"/>
          <w:lang w:eastAsia="en-US"/>
        </w:rPr>
        <w:t>23 и 34 настоящего Порядка;</w:t>
      </w:r>
    </w:p>
    <w:p w:rsidR="00B2555E" w:rsidRPr="00183EEC" w:rsidRDefault="00B2555E" w:rsidP="00B255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Pr="00183EEC">
        <w:rPr>
          <w:rFonts w:eastAsiaTheme="minorHAnsi"/>
          <w:sz w:val="26"/>
          <w:szCs w:val="26"/>
          <w:lang w:eastAsia="en-US"/>
        </w:rPr>
        <w:t>орядка предоставления участникам конкурсного отбора разъяснений положений Объявления, даты начала и окончания срока такого предоставления;</w:t>
      </w:r>
    </w:p>
    <w:p w:rsidR="00B2555E" w:rsidRPr="00183EEC" w:rsidRDefault="00B2555E" w:rsidP="00B255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с</w:t>
      </w:r>
      <w:r w:rsidRPr="00183EEC">
        <w:rPr>
          <w:rFonts w:eastAsiaTheme="minorHAnsi"/>
          <w:sz w:val="26"/>
          <w:szCs w:val="26"/>
          <w:lang w:eastAsia="en-US"/>
        </w:rPr>
        <w:t>рока, в течение которого победитель (победители) конкурсного отбора должен подписать Договор;</w:t>
      </w:r>
    </w:p>
    <w:p w:rsidR="00B2555E" w:rsidRPr="00183EEC" w:rsidRDefault="00B2555E" w:rsidP="00B255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у</w:t>
      </w:r>
      <w:r w:rsidRPr="00183EEC">
        <w:rPr>
          <w:rFonts w:eastAsiaTheme="minorHAnsi"/>
          <w:sz w:val="26"/>
          <w:szCs w:val="26"/>
          <w:lang w:eastAsia="en-US"/>
        </w:rPr>
        <w:t>словий признания победителя (победителей) конкурсного отбора уклонившимся от заключения Договора, установленных настоящим Порядком;</w:t>
      </w:r>
    </w:p>
    <w:p w:rsidR="00B2555E" w:rsidRPr="00183EEC" w:rsidRDefault="00B2555E" w:rsidP="00B255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д</w:t>
      </w:r>
      <w:r w:rsidRPr="00183EEC">
        <w:rPr>
          <w:rFonts w:eastAsiaTheme="minorHAnsi"/>
          <w:sz w:val="26"/>
          <w:szCs w:val="26"/>
          <w:lang w:eastAsia="en-US"/>
        </w:rPr>
        <w:t xml:space="preserve">аты размещения результатов конкурсного отбора на Едином портале, </w:t>
      </w:r>
      <w:r w:rsidRPr="00183EEC">
        <w:rPr>
          <w:rFonts w:eastAsiaTheme="minorHAnsi"/>
          <w:sz w:val="26"/>
          <w:szCs w:val="26"/>
          <w:lang w:eastAsia="en-US"/>
        </w:rPr>
        <w:br/>
        <w:t xml:space="preserve">на официальном сайте Главного распорядителя как получателя бюджетных средств </w:t>
      </w:r>
      <w:r w:rsidRPr="00183EEC">
        <w:rPr>
          <w:rFonts w:eastAsiaTheme="minorHAnsi"/>
          <w:sz w:val="26"/>
          <w:szCs w:val="26"/>
          <w:lang w:eastAsia="en-US"/>
        </w:rPr>
        <w:br/>
        <w:t xml:space="preserve">в информационно-телекоммуникационной сети "Интернет" и (или) в средствах массовой информации, которая не может быть позднее 14 календарного дня, </w:t>
      </w:r>
      <w:r w:rsidRPr="00183EEC">
        <w:rPr>
          <w:rFonts w:eastAsiaTheme="minorHAnsi"/>
          <w:sz w:val="26"/>
          <w:szCs w:val="26"/>
          <w:lang w:eastAsia="en-US"/>
        </w:rPr>
        <w:lastRenderedPageBreak/>
        <w:t>следующего за днем проведения заседания конкурсной комиссии и определения победителя (победителей) конкурсного отбора.</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Направляет О</w:t>
      </w:r>
      <w:r w:rsidRPr="00183EEC">
        <w:rPr>
          <w:sz w:val="26"/>
          <w:szCs w:val="26"/>
        </w:rPr>
        <w:t xml:space="preserve">бъявление для опубликования </w:t>
      </w:r>
      <w:r w:rsidRPr="00183EEC">
        <w:rPr>
          <w:rFonts w:eastAsiaTheme="minorHAnsi"/>
          <w:sz w:val="26"/>
          <w:szCs w:val="26"/>
          <w:lang w:eastAsia="en-US"/>
        </w:rPr>
        <w:t>в</w:t>
      </w:r>
      <w:r w:rsidRPr="00183EEC">
        <w:rPr>
          <w:sz w:val="26"/>
          <w:szCs w:val="26"/>
        </w:rPr>
        <w:t xml:space="preserve"> официальном бюллетене муниципального образования "Городской округ "Город Нарьян-Мар" "Наш город" </w:t>
      </w:r>
      <w:r w:rsidRPr="00183EEC">
        <w:rPr>
          <w:sz w:val="26"/>
          <w:szCs w:val="26"/>
        </w:rPr>
        <w:br/>
        <w:t>или общественно-политической газете Ненецкого автономного округа "</w:t>
      </w:r>
      <w:proofErr w:type="spellStart"/>
      <w:r w:rsidRPr="00183EEC">
        <w:rPr>
          <w:sz w:val="26"/>
          <w:szCs w:val="26"/>
        </w:rPr>
        <w:t>Няръяна</w:t>
      </w:r>
      <w:proofErr w:type="spellEnd"/>
      <w:r w:rsidRPr="00183EEC">
        <w:rPr>
          <w:sz w:val="26"/>
          <w:szCs w:val="26"/>
        </w:rPr>
        <w:t xml:space="preserve"> </w:t>
      </w:r>
      <w:proofErr w:type="spellStart"/>
      <w:r w:rsidRPr="00183EEC">
        <w:rPr>
          <w:sz w:val="26"/>
          <w:szCs w:val="26"/>
        </w:rPr>
        <w:t>вындер</w:t>
      </w:r>
      <w:proofErr w:type="spellEnd"/>
      <w:r w:rsidRPr="00183EEC">
        <w:rPr>
          <w:sz w:val="26"/>
          <w:szCs w:val="26"/>
        </w:rPr>
        <w:t xml:space="preserve">" ("Красный </w:t>
      </w:r>
      <w:proofErr w:type="spellStart"/>
      <w:r w:rsidRPr="00183EEC">
        <w:rPr>
          <w:sz w:val="26"/>
          <w:szCs w:val="26"/>
        </w:rPr>
        <w:t>тундровик</w:t>
      </w:r>
      <w:proofErr w:type="spellEnd"/>
      <w:r w:rsidRPr="00183EEC">
        <w:rPr>
          <w:sz w:val="26"/>
          <w:szCs w:val="26"/>
        </w:rPr>
        <w:t>");</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sz w:val="26"/>
          <w:szCs w:val="26"/>
        </w:rPr>
        <w:t xml:space="preserve">Консультирует (лично или по телефону) по вопросам, связанным </w:t>
      </w:r>
      <w:r w:rsidRPr="00183EEC">
        <w:rPr>
          <w:sz w:val="26"/>
          <w:szCs w:val="26"/>
        </w:rPr>
        <w:br/>
        <w:t xml:space="preserve">с оформлением документов для участия в </w:t>
      </w:r>
      <w:r w:rsidRPr="00183EEC">
        <w:rPr>
          <w:rFonts w:eastAsiaTheme="minorHAnsi"/>
          <w:sz w:val="26"/>
          <w:szCs w:val="26"/>
          <w:lang w:eastAsia="en-US"/>
        </w:rPr>
        <w:t xml:space="preserve">конкурсном </w:t>
      </w:r>
      <w:r w:rsidRPr="00183EEC">
        <w:rPr>
          <w:sz w:val="26"/>
          <w:szCs w:val="26"/>
        </w:rPr>
        <w:t>отборе, в течение срока приема Заявок;</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sz w:val="26"/>
          <w:szCs w:val="26"/>
        </w:rPr>
        <w:t xml:space="preserve">Осуществляет прием и регистрацию Заявок в день подачи Заявок в </w:t>
      </w:r>
      <w:hyperlink w:anchor="P280">
        <w:r w:rsidRPr="00183EEC">
          <w:rPr>
            <w:sz w:val="26"/>
            <w:szCs w:val="26"/>
          </w:rPr>
          <w:t>Журнале</w:t>
        </w:r>
      </w:hyperlink>
      <w:r w:rsidRPr="00183EEC">
        <w:rPr>
          <w:sz w:val="26"/>
          <w:szCs w:val="26"/>
        </w:rPr>
        <w:t xml:space="preserve"> заявок на участие в конкурсном отборе по предоставлению грантов в форме субсидий начинающим субъектам малого и среднего предпринимательства на создание собственного бизнеса согласно Приложению 1 к настоящему Порядку (далее – Журнал заявок) в соответствии с правилами регистрации Заявок, установленными настоящим Порядком.</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В течение 5 рабочих дней с даты окончания срока приема Заявок:</w:t>
      </w:r>
    </w:p>
    <w:p w:rsidR="00B2555E" w:rsidRPr="00183EEC" w:rsidRDefault="00B2555E" w:rsidP="00B2555E">
      <w:pPr>
        <w:pStyle w:val="ad"/>
        <w:tabs>
          <w:tab w:val="left" w:pos="1276"/>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р</w:t>
      </w:r>
      <w:r w:rsidRPr="00183EEC">
        <w:rPr>
          <w:rFonts w:eastAsiaTheme="minorHAnsi"/>
          <w:sz w:val="26"/>
          <w:szCs w:val="26"/>
          <w:lang w:eastAsia="en-US"/>
        </w:rPr>
        <w:t xml:space="preserve">ассматривает и проверяет представленные Заявки и прилагаемые документы </w:t>
      </w:r>
      <w:r w:rsidRPr="00183EEC">
        <w:rPr>
          <w:rFonts w:eastAsiaTheme="minorHAnsi"/>
          <w:sz w:val="26"/>
          <w:szCs w:val="26"/>
          <w:lang w:eastAsia="en-US"/>
        </w:rPr>
        <w:br/>
        <w:t xml:space="preserve">на соответствие участника конкурсного отбора критериям конкурсного отбора </w:t>
      </w:r>
      <w:r w:rsidRPr="00183EEC">
        <w:rPr>
          <w:rFonts w:eastAsiaTheme="minorHAnsi"/>
          <w:sz w:val="26"/>
          <w:szCs w:val="26"/>
          <w:lang w:eastAsia="en-US"/>
        </w:rPr>
        <w:br/>
        <w:t>и требованиям, установленным пунктами 7, 12, 13, 28 настоящего Порядка;</w:t>
      </w:r>
    </w:p>
    <w:p w:rsidR="00B2555E" w:rsidRPr="00183EEC" w:rsidRDefault="00B2555E" w:rsidP="00B2555E">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Pr="00183EEC">
        <w:rPr>
          <w:rFonts w:eastAsiaTheme="minorHAnsi"/>
          <w:sz w:val="26"/>
          <w:szCs w:val="26"/>
          <w:lang w:eastAsia="en-US"/>
        </w:rPr>
        <w:t xml:space="preserve">роводит проверку наличия решения об оказании участнику конкурсного отбора аналогичной поддержки из </w:t>
      </w:r>
      <w:r w:rsidRPr="007E132C">
        <w:rPr>
          <w:rFonts w:eastAsiaTheme="minorHAnsi"/>
          <w:sz w:val="26"/>
          <w:szCs w:val="26"/>
          <w:lang w:eastAsia="en-US"/>
        </w:rPr>
        <w:t>Городского бюджета или иных бюджетов бюджетной системы Российской Федерации</w:t>
      </w:r>
      <w:r w:rsidRPr="00183EEC">
        <w:rPr>
          <w:rFonts w:eastAsiaTheme="minorHAnsi"/>
          <w:sz w:val="26"/>
          <w:szCs w:val="26"/>
          <w:lang w:eastAsia="en-US"/>
        </w:rPr>
        <w:t xml:space="preserve"> (условия которой совпадают, включая форму, вид поддержки и цели ее оказания), сроки оказания которой не истекли;</w:t>
      </w:r>
    </w:p>
    <w:p w:rsidR="00B2555E" w:rsidRPr="00183EEC" w:rsidRDefault="00B2555E" w:rsidP="00B2555E">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с</w:t>
      </w:r>
      <w:r w:rsidRPr="00183EEC">
        <w:rPr>
          <w:rFonts w:eastAsiaTheme="minorHAnsi"/>
          <w:sz w:val="26"/>
          <w:szCs w:val="26"/>
          <w:lang w:eastAsia="en-US"/>
        </w:rPr>
        <w:t>оставляет заключение по каждой поданной Заявке, в котором отражает информацию о соответствии участника конкурсного отбора критериям конкурсного отбора и требованиям, установленным пунктами 7, 12 и 13 настоящего Порядка;</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Направляет членам конкурсной комиссии заключение по каждой поданной Заявке не менее чем за 1 рабочий день до дня заседания конкурсной комиссии </w:t>
      </w:r>
      <w:r w:rsidRPr="00183EEC">
        <w:rPr>
          <w:rFonts w:eastAsiaTheme="minorHAnsi"/>
          <w:sz w:val="26"/>
          <w:szCs w:val="26"/>
          <w:lang w:eastAsia="en-US"/>
        </w:rPr>
        <w:br/>
        <w:t>по проведению конкурсного отбора;</w:t>
      </w:r>
      <w:bookmarkStart w:id="4" w:name="Par48"/>
      <w:bookmarkEnd w:id="4"/>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Оповещает членов конкурсной комиссии о дате, времени и месте проведения заседания конкурсной комиссии по проведению конкурсного отбора;</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Уведомляет участников конкурсного отбора о результатах конкурсного отбора в течение 5 рабочих дней после подписания протокола </w:t>
      </w:r>
      <w:r w:rsidRPr="00183EEC">
        <w:rPr>
          <w:sz w:val="26"/>
          <w:szCs w:val="26"/>
        </w:rPr>
        <w:t xml:space="preserve">заседания </w:t>
      </w:r>
      <w:r w:rsidRPr="00183EEC">
        <w:rPr>
          <w:rFonts w:eastAsiaTheme="minorHAnsi"/>
          <w:sz w:val="26"/>
          <w:szCs w:val="26"/>
          <w:lang w:eastAsia="en-US"/>
        </w:rPr>
        <w:t>конкурсной комиссии членами конкурсной комиссии;</w:t>
      </w:r>
    </w:p>
    <w:p w:rsidR="00B2555E" w:rsidRPr="00183EEC" w:rsidRDefault="00B2555E" w:rsidP="007C5013">
      <w:pPr>
        <w:pStyle w:val="ad"/>
        <w:numPr>
          <w:ilvl w:val="1"/>
          <w:numId w:val="3"/>
        </w:numPr>
        <w:tabs>
          <w:tab w:val="left" w:pos="1418"/>
          <w:tab w:val="left" w:pos="1560"/>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Размещает на официальном сайте Администрации муниципального образования "Городской округ "Город Нарьян-Мар" в информационно-телекоммуникационной сети "Интернет" и (или) в средствах массовой информации информационное сообщение о результатах проведения конкурсного отбора;</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Требования, которым должны соответствовать участники конкурсного отбора на дату подачи Заявки:</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Должна отсутствовать просроченная задолженность по возврату </w:t>
      </w:r>
      <w:r w:rsidRPr="00183EEC">
        <w:rPr>
          <w:rFonts w:eastAsiaTheme="minorHAnsi"/>
          <w:sz w:val="26"/>
          <w:szCs w:val="26"/>
          <w:lang w:eastAsia="en-US"/>
        </w:rPr>
        <w:br/>
        <w:t xml:space="preserve">в Городской бюджет грантов в форме субсидий,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w:t>
      </w:r>
      <w:r w:rsidRPr="00183EEC">
        <w:rPr>
          <w:rFonts w:eastAsiaTheme="minorHAnsi"/>
          <w:sz w:val="26"/>
          <w:szCs w:val="26"/>
          <w:lang w:eastAsia="en-US"/>
        </w:rPr>
        <w:br/>
        <w:t xml:space="preserve">перед муниципальным образованием "Городской округ" "Город Нарьян-Мар", </w:t>
      </w:r>
      <w:r w:rsidRPr="00183EEC">
        <w:rPr>
          <w:rFonts w:eastAsiaTheme="minorHAnsi"/>
          <w:sz w:val="26"/>
          <w:szCs w:val="26"/>
          <w:lang w:eastAsia="en-US"/>
        </w:rPr>
        <w:br/>
        <w:t xml:space="preserve">из бюджета которого планируется предоставление грантов в форме субсидий </w:t>
      </w:r>
      <w:r w:rsidRPr="00183EEC">
        <w:rPr>
          <w:rFonts w:eastAsiaTheme="minorHAnsi"/>
          <w:sz w:val="26"/>
          <w:szCs w:val="26"/>
          <w:lang w:eastAsia="en-US"/>
        </w:rPr>
        <w:br/>
        <w:t xml:space="preserve">в соответствии с правовым актом (за исключением субсидий, в целях возмещения недополученных доходов, субсидий в целях финансового обеспечения или возмещения </w:t>
      </w:r>
      <w:r w:rsidRPr="00183EEC">
        <w:rPr>
          <w:rFonts w:eastAsiaTheme="minorHAnsi"/>
          <w:sz w:val="26"/>
          <w:szCs w:val="26"/>
          <w:lang w:eastAsia="en-US"/>
        </w:rPr>
        <w:lastRenderedPageBreak/>
        <w:t>затрат, связанных с поставкой товаров (выполнением работ, оказанием услуг) получателями субсидий физическим лицам);</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Участники конкурсного отбора – юридические лица не должны находиться в процессе реорганизации (за исключением реорганизации в форме присоединения </w:t>
      </w:r>
      <w:r w:rsidRPr="00183EEC">
        <w:rPr>
          <w:rFonts w:eastAsiaTheme="minorHAnsi"/>
          <w:sz w:val="26"/>
          <w:szCs w:val="26"/>
          <w:lang w:eastAsia="en-US"/>
        </w:rPr>
        <w:br/>
        <w:t>к юридическому лицу, являющемуся получателем гранта в форме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w:t>
      </w:r>
      <w:r w:rsidRPr="00183EEC">
        <w:rPr>
          <w:rFonts w:eastAsiaTheme="minorHAnsi"/>
          <w:sz w:val="26"/>
          <w:szCs w:val="26"/>
          <w:lang w:eastAsia="en-US"/>
        </w:rPr>
        <w:b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w:t>
      </w:r>
      <w:r w:rsidRPr="00183EEC">
        <w:rPr>
          <w:rFonts w:eastAsiaTheme="minorHAnsi"/>
          <w:sz w:val="26"/>
          <w:szCs w:val="26"/>
          <w:lang w:eastAsia="en-US"/>
        </w:rPr>
        <w:br/>
        <w:t xml:space="preserve">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w:t>
      </w:r>
      <w:r w:rsidRPr="00183EEC">
        <w:rPr>
          <w:rFonts w:eastAsiaTheme="minorHAnsi"/>
          <w:sz w:val="26"/>
          <w:szCs w:val="26"/>
          <w:lang w:eastAsia="en-US"/>
        </w:rPr>
        <w:br/>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bookmarkStart w:id="5" w:name="Par53"/>
      <w:bookmarkStart w:id="6" w:name="Par56"/>
      <w:bookmarkEnd w:id="5"/>
      <w:bookmarkEnd w:id="6"/>
    </w:p>
    <w:p w:rsidR="00B2555E"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Не должны являться в текущем финансовом году получателями средств </w:t>
      </w:r>
      <w:r w:rsidRPr="00183EEC">
        <w:rPr>
          <w:rFonts w:eastAsiaTheme="minorHAnsi"/>
          <w:sz w:val="26"/>
          <w:szCs w:val="26"/>
          <w:lang w:eastAsia="en-US"/>
        </w:rPr>
        <w:br/>
        <w:t xml:space="preserve">из Городского бюджета или окружного бюджета в соответствии с правовым актом, </w:t>
      </w:r>
      <w:r w:rsidRPr="00183EEC">
        <w:rPr>
          <w:rFonts w:eastAsiaTheme="minorHAnsi"/>
          <w:sz w:val="26"/>
          <w:szCs w:val="26"/>
          <w:lang w:eastAsia="en-US"/>
        </w:rPr>
        <w:br/>
        <w:t xml:space="preserve">на основании иных правовых актов на цель, установленную </w:t>
      </w:r>
      <w:hyperlink r:id="rId20" w:anchor="P53" w:history="1">
        <w:r w:rsidRPr="00183EEC">
          <w:rPr>
            <w:rStyle w:val="af"/>
            <w:rFonts w:eastAsiaTheme="minorHAnsi"/>
            <w:color w:val="auto"/>
            <w:sz w:val="26"/>
            <w:szCs w:val="26"/>
            <w:u w:val="none"/>
            <w:lang w:eastAsia="en-US"/>
          </w:rPr>
          <w:t xml:space="preserve">пунктом </w:t>
        </w:r>
      </w:hyperlink>
      <w:r w:rsidRPr="00183EEC">
        <w:rPr>
          <w:rFonts w:eastAsiaTheme="minorHAnsi"/>
          <w:sz w:val="26"/>
          <w:szCs w:val="26"/>
          <w:lang w:eastAsia="en-US"/>
        </w:rPr>
        <w:t>5 настоящего Порядка;</w:t>
      </w:r>
    </w:p>
    <w:p w:rsidR="00B2555E"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6048B7">
        <w:rPr>
          <w:rFonts w:eastAsiaTheme="minorHAnsi"/>
          <w:sz w:val="26"/>
          <w:szCs w:val="26"/>
          <w:lang w:eastAsia="en-US"/>
        </w:rPr>
        <w:t xml:space="preserve">Не должен находиться в перечне организаций и физических лиц, </w:t>
      </w:r>
      <w:r w:rsidRPr="006048B7">
        <w:rPr>
          <w:rFonts w:eastAsiaTheme="minorHAnsi"/>
          <w:sz w:val="26"/>
          <w:szCs w:val="26"/>
          <w:lang w:eastAsia="en-US"/>
        </w:rPr>
        <w:br/>
        <w:t xml:space="preserve">в отношении которых имеются сведения об их причастности к экстремистской деятельности или терроризму, либо в перечне организаций и физических лиц, </w:t>
      </w:r>
      <w:r w:rsidRPr="006048B7">
        <w:rPr>
          <w:rFonts w:eastAsiaTheme="minorHAnsi"/>
          <w:sz w:val="26"/>
          <w:szCs w:val="26"/>
          <w:lang w:eastAsia="en-US"/>
        </w:rPr>
        <w:br/>
        <w:t>в отношении которых имеются сведения об их причастности к распространению оружия массового уничтожения</w:t>
      </w:r>
      <w:r>
        <w:rPr>
          <w:rFonts w:eastAsiaTheme="minorHAnsi"/>
          <w:sz w:val="26"/>
          <w:szCs w:val="26"/>
          <w:lang w:eastAsia="en-US"/>
        </w:rPr>
        <w:t>.</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Должны отсутствовать нарушения условий и порядка оказания поддержки, указанные в </w:t>
      </w:r>
      <w:hyperlink r:id="rId21" w:history="1">
        <w:r w:rsidRPr="00183EEC">
          <w:rPr>
            <w:rFonts w:eastAsiaTheme="minorHAnsi"/>
            <w:sz w:val="26"/>
            <w:szCs w:val="26"/>
            <w:shd w:val="clear" w:color="auto" w:fill="FFFFFF" w:themeFill="background1"/>
            <w:lang w:eastAsia="en-US"/>
          </w:rPr>
          <w:t>части</w:t>
        </w:r>
      </w:hyperlink>
      <w:r w:rsidRPr="00183EEC">
        <w:rPr>
          <w:rFonts w:eastAsiaTheme="minorHAnsi"/>
          <w:sz w:val="26"/>
          <w:szCs w:val="26"/>
          <w:shd w:val="clear" w:color="auto" w:fill="FFFFFF" w:themeFill="background1"/>
          <w:lang w:eastAsia="en-US"/>
        </w:rPr>
        <w:t xml:space="preserve"> 5</w:t>
      </w:r>
      <w:hyperlink r:id="rId22" w:history="1">
        <w:r w:rsidRPr="00183EEC">
          <w:rPr>
            <w:rFonts w:eastAsiaTheme="minorHAnsi"/>
            <w:sz w:val="26"/>
            <w:szCs w:val="26"/>
            <w:shd w:val="clear" w:color="auto" w:fill="FFFFFF" w:themeFill="background1"/>
            <w:lang w:eastAsia="en-US"/>
          </w:rPr>
          <w:t xml:space="preserve"> статьи 14</w:t>
        </w:r>
      </w:hyperlink>
      <w:r w:rsidRPr="00183EEC">
        <w:rPr>
          <w:rFonts w:eastAsiaTheme="minorHAnsi"/>
          <w:sz w:val="26"/>
          <w:szCs w:val="26"/>
          <w:lang w:eastAsia="en-US"/>
        </w:rPr>
        <w:t xml:space="preserve"> Федерального закона № 209-ФЗ.</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Должна отсутствовать задолженность по исполнительным производствам.</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Должны осуществлять деятельность, указанную в выписке из Единого государственного реестра юридических лиц или в выписке из Единого государственного реестра индивидуальных предпринимателей, соответствующую представленному бизнес-плану;</w:t>
      </w:r>
    </w:p>
    <w:p w:rsidR="00B2555E"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На расчетном счете участника конкурсного отбора должно быть наличие собственных (заемных) средств или должны быть копии документов, подтверждающих произведенные расходы на создание собственного бизнеса, обеспечивающих софинансирование бизнес-плана в размере не менее 15 процентов </w:t>
      </w:r>
      <w:r w:rsidRPr="00183EEC">
        <w:rPr>
          <w:rFonts w:eastAsiaTheme="minorHAnsi"/>
          <w:sz w:val="26"/>
          <w:szCs w:val="26"/>
          <w:lang w:eastAsia="en-US"/>
        </w:rPr>
        <w:br/>
        <w:t>от размера получаемого гранта в форме субсидии</w:t>
      </w:r>
      <w:r>
        <w:rPr>
          <w:rFonts w:eastAsiaTheme="minorHAnsi"/>
          <w:sz w:val="26"/>
          <w:szCs w:val="26"/>
          <w:lang w:eastAsia="en-US"/>
        </w:rPr>
        <w:t>;</w:t>
      </w:r>
    </w:p>
    <w:p w:rsidR="00B2555E" w:rsidRDefault="00B2555E" w:rsidP="007C5013">
      <w:pPr>
        <w:pStyle w:val="ad"/>
        <w:numPr>
          <w:ilvl w:val="0"/>
          <w:numId w:val="3"/>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Грант в форме субсидии предоставляется участнику конкурсного отбора, </w:t>
      </w:r>
      <w:r>
        <w:rPr>
          <w:rFonts w:eastAsiaTheme="minorHAnsi"/>
          <w:sz w:val="26"/>
          <w:szCs w:val="26"/>
          <w:lang w:eastAsia="en-US"/>
        </w:rPr>
        <w:t xml:space="preserve">намеренному вложить </w:t>
      </w:r>
      <w:r w:rsidRPr="00183EEC">
        <w:rPr>
          <w:rFonts w:eastAsiaTheme="minorHAnsi"/>
          <w:sz w:val="26"/>
          <w:szCs w:val="26"/>
          <w:lang w:eastAsia="en-US"/>
        </w:rPr>
        <w:t xml:space="preserve">и (или) вложившему собственные средства в реализацию </w:t>
      </w:r>
      <w:r w:rsidRPr="00183EEC">
        <w:rPr>
          <w:rFonts w:eastAsiaTheme="minorHAnsi"/>
          <w:sz w:val="26"/>
          <w:szCs w:val="26"/>
          <w:lang w:eastAsia="en-US"/>
        </w:rPr>
        <w:lastRenderedPageBreak/>
        <w:t xml:space="preserve">бизнес-плана в размере не менее 15% от размера </w:t>
      </w:r>
      <w:r>
        <w:rPr>
          <w:rFonts w:eastAsiaTheme="minorHAnsi"/>
          <w:sz w:val="26"/>
          <w:szCs w:val="26"/>
          <w:lang w:eastAsia="en-US"/>
        </w:rPr>
        <w:t>испрашиваемого</w:t>
      </w:r>
      <w:r w:rsidRPr="00183EEC">
        <w:rPr>
          <w:rFonts w:eastAsiaTheme="minorHAnsi"/>
          <w:sz w:val="26"/>
          <w:szCs w:val="26"/>
          <w:lang w:eastAsia="en-US"/>
        </w:rPr>
        <w:t xml:space="preserve"> гранта в форме субсидии.</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Для участия в конкурсном отборе участник конкурсного отбора должен предоставить Организатору конкурсного отбора Заявку по форме согласно Приложению 4 </w:t>
      </w:r>
      <w:r>
        <w:rPr>
          <w:rFonts w:eastAsiaTheme="minorHAnsi"/>
          <w:sz w:val="26"/>
          <w:szCs w:val="26"/>
          <w:lang w:eastAsia="en-US"/>
        </w:rPr>
        <w:t xml:space="preserve">к настоящему Порядку </w:t>
      </w:r>
      <w:r w:rsidRPr="00183EEC">
        <w:rPr>
          <w:rFonts w:eastAsiaTheme="minorHAnsi"/>
          <w:sz w:val="26"/>
          <w:szCs w:val="26"/>
          <w:lang w:eastAsia="en-US"/>
        </w:rPr>
        <w:t xml:space="preserve">с прилагаемыми к ней документами, указанными в </w:t>
      </w:r>
      <w:hyperlink w:anchor="Par105" w:history="1">
        <w:r w:rsidRPr="00183EEC">
          <w:rPr>
            <w:rFonts w:eastAsiaTheme="minorHAnsi"/>
            <w:sz w:val="26"/>
            <w:szCs w:val="26"/>
            <w:lang w:eastAsia="en-US"/>
          </w:rPr>
          <w:t xml:space="preserve">пункте </w:t>
        </w:r>
      </w:hyperlink>
      <w:r w:rsidRPr="00183EEC">
        <w:rPr>
          <w:rFonts w:eastAsiaTheme="minorHAnsi"/>
          <w:sz w:val="26"/>
          <w:szCs w:val="26"/>
          <w:lang w:eastAsia="en-US"/>
        </w:rPr>
        <w:t>28 настоящего Порядка.</w:t>
      </w:r>
    </w:p>
    <w:p w:rsidR="00B2555E" w:rsidRPr="00183EEC" w:rsidRDefault="00B2555E" w:rsidP="00B2555E">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Заявка с прилагаемыми к ней документами может быть направлена по почте</w:t>
      </w:r>
      <w:r w:rsidR="006F631B">
        <w:rPr>
          <w:rFonts w:eastAsiaTheme="minorHAnsi"/>
          <w:sz w:val="26"/>
          <w:szCs w:val="26"/>
          <w:highlight w:val="yellow"/>
          <w:lang w:eastAsia="en-US"/>
        </w:rPr>
        <w:t xml:space="preserve"> </w:t>
      </w:r>
      <w:r w:rsidRPr="00BD5772">
        <w:rPr>
          <w:rFonts w:eastAsiaTheme="minorHAnsi"/>
          <w:sz w:val="26"/>
          <w:szCs w:val="26"/>
          <w:lang w:eastAsia="en-US"/>
        </w:rPr>
        <w:t>(с учетом поступления почтовой корреспонденции Организатору конкурсного отбора в период принятия Заявок)</w:t>
      </w:r>
      <w:r w:rsidR="006F631B">
        <w:rPr>
          <w:rFonts w:eastAsiaTheme="minorHAnsi"/>
          <w:sz w:val="26"/>
          <w:szCs w:val="26"/>
          <w:lang w:eastAsia="en-US"/>
        </w:rPr>
        <w:t>,</w:t>
      </w:r>
      <w:r>
        <w:rPr>
          <w:rFonts w:eastAsiaTheme="minorHAnsi"/>
          <w:sz w:val="26"/>
          <w:szCs w:val="26"/>
          <w:lang w:eastAsia="en-US"/>
        </w:rPr>
        <w:t xml:space="preserve"> </w:t>
      </w:r>
      <w:r w:rsidRPr="00183EEC">
        <w:rPr>
          <w:rFonts w:eastAsiaTheme="minorHAnsi"/>
          <w:sz w:val="26"/>
          <w:szCs w:val="26"/>
          <w:lang w:eastAsia="en-US"/>
        </w:rPr>
        <w:t>доставлена лично. При любой форме отправки Заявки дата ее регистрации будет определяться по дате поступления Заявки в Администрацию муниципального образования "Городской округ "Город Нарьян-Мар".</w:t>
      </w:r>
    </w:p>
    <w:p w:rsidR="00B2555E" w:rsidRPr="00183EEC" w:rsidRDefault="00B2555E" w:rsidP="00B2555E">
      <w:pPr>
        <w:autoSpaceDE w:val="0"/>
        <w:autoSpaceDN w:val="0"/>
        <w:adjustRightInd w:val="0"/>
        <w:ind w:firstLine="709"/>
        <w:jc w:val="both"/>
        <w:rPr>
          <w:sz w:val="26"/>
          <w:szCs w:val="26"/>
        </w:rPr>
      </w:pPr>
      <w:r w:rsidRPr="00183EEC">
        <w:rPr>
          <w:sz w:val="26"/>
          <w:szCs w:val="26"/>
        </w:rPr>
        <w:t xml:space="preserve">Заявка, поступившая в адрес Организатора конкурсного отбора до даты начала приема заявок или после даты окончания приема Заявок (в том числе по почте), </w:t>
      </w:r>
      <w:r w:rsidRPr="00183EEC">
        <w:rPr>
          <w:sz w:val="26"/>
          <w:szCs w:val="26"/>
        </w:rPr>
        <w:br/>
        <w:t xml:space="preserve">не регистрируется, </w:t>
      </w:r>
      <w:r w:rsidRPr="00D8380F">
        <w:rPr>
          <w:sz w:val="26"/>
          <w:szCs w:val="26"/>
        </w:rPr>
        <w:t>не допускается к участию в конкурсном отборе</w:t>
      </w:r>
      <w:r w:rsidRPr="00183EEC">
        <w:rPr>
          <w:sz w:val="26"/>
          <w:szCs w:val="26"/>
        </w:rPr>
        <w:t xml:space="preserve"> и возвращается участнику конкурсного отбора.</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sz w:val="26"/>
          <w:szCs w:val="26"/>
        </w:rPr>
      </w:pPr>
      <w:r w:rsidRPr="00183EEC">
        <w:rPr>
          <w:rFonts w:eastAsiaTheme="minorHAnsi"/>
          <w:sz w:val="26"/>
          <w:szCs w:val="26"/>
          <w:lang w:eastAsia="en-US"/>
        </w:rPr>
        <w:t>У</w:t>
      </w:r>
      <w:r w:rsidRPr="00183EEC">
        <w:rPr>
          <w:sz w:val="26"/>
          <w:szCs w:val="26"/>
        </w:rPr>
        <w:t>частник конкурсного отбора, претендующий на получение гранта в форме субсидии, имеет право подать только одну Заявку в сроки, указанные в Объявлении.</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sz w:val="26"/>
          <w:szCs w:val="26"/>
        </w:rPr>
      </w:pPr>
      <w:r w:rsidRPr="00183EEC">
        <w:rPr>
          <w:sz w:val="26"/>
          <w:szCs w:val="26"/>
        </w:rPr>
        <w:t xml:space="preserve">Участник конкурсного отбора вправе внести изменения в Заявку </w:t>
      </w:r>
      <w:r w:rsidRPr="00183EEC">
        <w:rPr>
          <w:sz w:val="26"/>
          <w:szCs w:val="26"/>
        </w:rPr>
        <w:br/>
        <w:t>до истечения срока приема Заявок с соблюдением требований, установленных настоящим Порядком. Изменения, внесенные участником конкурсного отбора, являются неотъемлемой частью Заявки.</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sz w:val="26"/>
          <w:szCs w:val="26"/>
        </w:rPr>
      </w:pPr>
      <w:r w:rsidRPr="00183EEC">
        <w:rPr>
          <w:rFonts w:eastAsiaTheme="minorHAnsi"/>
          <w:sz w:val="26"/>
          <w:szCs w:val="26"/>
          <w:lang w:eastAsia="en-US"/>
        </w:rPr>
        <w:t>Заявка может быть отозвана до истечения срока приема Заявок путем направления в адрес Организатора конкурсного отбора соответствующего обращения.</w:t>
      </w:r>
      <w:r w:rsidRPr="00183EEC">
        <w:rPr>
          <w:sz w:val="26"/>
          <w:szCs w:val="26"/>
        </w:rPr>
        <w:t xml:space="preserve"> </w:t>
      </w:r>
      <w:r w:rsidRPr="00183EEC">
        <w:rPr>
          <w:rFonts w:eastAsiaTheme="minorHAnsi"/>
          <w:sz w:val="26"/>
          <w:szCs w:val="26"/>
          <w:lang w:eastAsia="en-US"/>
        </w:rPr>
        <w:t>Отозванные Заявки не учитываются при определении количества Заявок, представленных на участие в конкурсном отборе.</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Участник конкурсного отбора вправе направить в письменной форме Организатору конкурсного отбора запрос о разъяснении положений Объявления. </w:t>
      </w:r>
      <w:r w:rsidRPr="00183EEC">
        <w:rPr>
          <w:rFonts w:eastAsiaTheme="minorHAnsi"/>
          <w:sz w:val="26"/>
          <w:szCs w:val="26"/>
          <w:lang w:eastAsia="en-US"/>
        </w:rPr>
        <w:br/>
        <w:t>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за 4 рабочих дня до даты окончания срока подачи Заявок.</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sz w:val="26"/>
          <w:szCs w:val="26"/>
        </w:rPr>
        <w:t>Организатор конкурсного отбора не возмещает участнику конкурсного отбора (в том числе победителю конкурсного отбора) расходы, понесенные им в связи с его участием в конкурсном отборе.</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Основаниями для отклонения Заявки на стадии рассмотрения Заявок конкурсной комиссией являются:</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Несоответствие участника конкурсного отбора критериям и требованиям, установленным пунктами 7, 12 и 13 настоящего Порядка; </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Несоответствие представленных участником конкурсного отбора документов и требований, установленных </w:t>
      </w:r>
      <w:hyperlink w:anchor="Par105" w:history="1">
        <w:r w:rsidRPr="00183EEC">
          <w:rPr>
            <w:rFonts w:eastAsiaTheme="minorHAnsi"/>
            <w:sz w:val="26"/>
            <w:szCs w:val="26"/>
            <w:lang w:eastAsia="en-US"/>
          </w:rPr>
          <w:t xml:space="preserve">пунктами </w:t>
        </w:r>
      </w:hyperlink>
      <w:r w:rsidRPr="00183EEC">
        <w:rPr>
          <w:rFonts w:eastAsiaTheme="minorHAnsi"/>
          <w:sz w:val="26"/>
          <w:szCs w:val="26"/>
          <w:lang w:eastAsia="en-US"/>
        </w:rPr>
        <w:t xml:space="preserve">28, 29 и 30 настоящего Порядка, или непредставление (предоставление не в полном объеме) указанных документов, </w:t>
      </w:r>
      <w:r w:rsidRPr="00183EEC">
        <w:rPr>
          <w:rFonts w:eastAsiaTheme="minorHAnsi"/>
          <w:sz w:val="26"/>
          <w:szCs w:val="26"/>
          <w:lang w:eastAsia="en-US"/>
        </w:rPr>
        <w:br/>
        <w:t>а также иных требований, установленных в объявлении о проведении конкурсного отбора;</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Предоставление недостоверной информации, в том числе информации </w:t>
      </w:r>
      <w:r w:rsidRPr="00183EEC">
        <w:rPr>
          <w:rFonts w:eastAsiaTheme="minorHAnsi"/>
          <w:sz w:val="26"/>
          <w:szCs w:val="26"/>
          <w:lang w:eastAsia="en-US"/>
        </w:rPr>
        <w:br/>
        <w:t>о месте нахождения и адресе участника конкурсного отбора;</w:t>
      </w:r>
      <w:bookmarkStart w:id="7" w:name="Par73"/>
      <w:bookmarkEnd w:id="7"/>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Предоставление документов (копий документов), не поддающихся прочтению;</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lastRenderedPageBreak/>
        <w:t xml:space="preserve">Подача одним участником конкурсного отбора более двух Заявок </w:t>
      </w:r>
      <w:r w:rsidRPr="00183EEC">
        <w:rPr>
          <w:rFonts w:eastAsiaTheme="minorHAnsi"/>
          <w:sz w:val="26"/>
          <w:szCs w:val="26"/>
          <w:lang w:eastAsia="en-US"/>
        </w:rPr>
        <w:br/>
        <w:t xml:space="preserve">на участие в конкурсном отборе при условии, что поданная ранее Заявка на участие </w:t>
      </w:r>
      <w:r w:rsidRPr="00183EEC">
        <w:rPr>
          <w:rFonts w:eastAsiaTheme="minorHAnsi"/>
          <w:sz w:val="26"/>
          <w:szCs w:val="26"/>
          <w:lang w:eastAsia="en-US"/>
        </w:rPr>
        <w:br/>
        <w:t>в конкурсном отборе участником конкурсного отбора не отозвана;</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Наличие обстоятельств, указанных в части 5 статьи 14 Федерального закона № 209-ФЗ;</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Представленный участником конкурсного отбора бизнес-план предусматривает осуществление деятельности в области розничной или оптовой торговли,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w:t>
      </w:r>
      <w:bookmarkStart w:id="8" w:name="Par70"/>
      <w:bookmarkEnd w:id="8"/>
      <w:r w:rsidRPr="00183EEC">
        <w:rPr>
          <w:rFonts w:eastAsiaTheme="minorHAnsi"/>
          <w:sz w:val="26"/>
          <w:szCs w:val="26"/>
          <w:lang w:eastAsia="en-US"/>
        </w:rPr>
        <w:t>.</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sz w:val="26"/>
          <w:szCs w:val="26"/>
        </w:rPr>
      </w:pPr>
      <w:r w:rsidRPr="00183EEC">
        <w:rPr>
          <w:rFonts w:eastAsiaTheme="minorHAnsi"/>
          <w:sz w:val="26"/>
          <w:szCs w:val="26"/>
          <w:lang w:eastAsia="en-US"/>
        </w:rPr>
        <w:t>Конкурсный отбор проводится в два этапа, д</w:t>
      </w:r>
      <w:r w:rsidRPr="00183EEC">
        <w:rPr>
          <w:sz w:val="26"/>
          <w:szCs w:val="26"/>
        </w:rPr>
        <w:t xml:space="preserve">аты проведения которых устанавливаются в распоряжении о проведении конкурсного отбора </w:t>
      </w:r>
      <w:r w:rsidRPr="00183EEC">
        <w:rPr>
          <w:sz w:val="26"/>
          <w:szCs w:val="26"/>
        </w:rPr>
        <w:br/>
        <w:t xml:space="preserve">по предоставлению грантов в форме субсидий начинающим субъектам малого </w:t>
      </w:r>
      <w:r w:rsidRPr="00183EEC">
        <w:rPr>
          <w:sz w:val="26"/>
          <w:szCs w:val="26"/>
        </w:rPr>
        <w:br/>
        <w:t>и среднего предпринимательства на создание собственного бизнеса.</w:t>
      </w:r>
    </w:p>
    <w:p w:rsidR="00B2555E" w:rsidRPr="00D6441A" w:rsidRDefault="00B2555E" w:rsidP="00B2555E">
      <w:pPr>
        <w:pStyle w:val="ad"/>
        <w:autoSpaceDE w:val="0"/>
        <w:autoSpaceDN w:val="0"/>
        <w:adjustRightInd w:val="0"/>
        <w:ind w:left="0" w:firstLine="709"/>
        <w:jc w:val="both"/>
        <w:rPr>
          <w:rFonts w:eastAsiaTheme="minorHAnsi"/>
          <w:sz w:val="26"/>
          <w:szCs w:val="26"/>
          <w:lang w:eastAsia="en-US"/>
        </w:rPr>
      </w:pPr>
      <w:r w:rsidRPr="00D6441A">
        <w:rPr>
          <w:rFonts w:eastAsiaTheme="minorHAnsi"/>
          <w:sz w:val="26"/>
          <w:szCs w:val="26"/>
          <w:lang w:eastAsia="en-US"/>
        </w:rPr>
        <w:t xml:space="preserve">Решения конкурсной комиссии о результатах проведения этапов конкурсного отбора оформляются протоколом заседания конкурсной комиссии, которые оформляются в соответствии с </w:t>
      </w:r>
      <w:r w:rsidRPr="006F631B">
        <w:rPr>
          <w:rFonts w:eastAsiaTheme="minorHAnsi"/>
          <w:sz w:val="26"/>
          <w:szCs w:val="26"/>
          <w:lang w:eastAsia="en-US"/>
        </w:rPr>
        <w:t>настоящим Порядк</w:t>
      </w:r>
      <w:r w:rsidR="006F631B" w:rsidRPr="006F631B">
        <w:rPr>
          <w:rFonts w:eastAsiaTheme="minorHAnsi"/>
          <w:sz w:val="26"/>
          <w:szCs w:val="26"/>
          <w:lang w:eastAsia="en-US"/>
        </w:rPr>
        <w:t>ом</w:t>
      </w:r>
      <w:r w:rsidRPr="006F631B">
        <w:rPr>
          <w:rFonts w:eastAsiaTheme="minorHAnsi"/>
          <w:sz w:val="26"/>
          <w:szCs w:val="26"/>
          <w:lang w:eastAsia="en-US"/>
        </w:rPr>
        <w:t>.</w:t>
      </w:r>
    </w:p>
    <w:p w:rsidR="00B2555E" w:rsidRPr="00183EEC" w:rsidRDefault="00B2555E" w:rsidP="00B2555E">
      <w:pPr>
        <w:pStyle w:val="ad"/>
        <w:tabs>
          <w:tab w:val="left" w:pos="1134"/>
        </w:tabs>
        <w:autoSpaceDE w:val="0"/>
        <w:autoSpaceDN w:val="0"/>
        <w:adjustRightInd w:val="0"/>
        <w:ind w:left="0" w:firstLine="709"/>
        <w:jc w:val="both"/>
        <w:rPr>
          <w:sz w:val="26"/>
          <w:szCs w:val="26"/>
        </w:rPr>
      </w:pPr>
      <w:r w:rsidRPr="00183EEC">
        <w:rPr>
          <w:sz w:val="26"/>
          <w:szCs w:val="26"/>
        </w:rPr>
        <w:t>Протокол о результатах конкурсного отбора является основанием для заключения Договора.</w:t>
      </w:r>
    </w:p>
    <w:p w:rsidR="00B2555E" w:rsidRPr="00183EEC" w:rsidRDefault="00B2555E" w:rsidP="007C5013">
      <w:pPr>
        <w:pStyle w:val="ad"/>
        <w:widowControl w:val="0"/>
        <w:numPr>
          <w:ilvl w:val="1"/>
          <w:numId w:val="3"/>
        </w:numPr>
        <w:tabs>
          <w:tab w:val="left" w:pos="1276"/>
        </w:tabs>
        <w:autoSpaceDE w:val="0"/>
        <w:autoSpaceDN w:val="0"/>
        <w:adjustRightInd w:val="0"/>
        <w:ind w:left="0" w:firstLine="709"/>
        <w:jc w:val="both"/>
        <w:rPr>
          <w:sz w:val="26"/>
          <w:szCs w:val="26"/>
        </w:rPr>
      </w:pPr>
      <w:r w:rsidRPr="00183EEC">
        <w:rPr>
          <w:sz w:val="26"/>
          <w:szCs w:val="26"/>
        </w:rPr>
        <w:t>На первом этапе</w:t>
      </w:r>
      <w:r w:rsidRPr="00183EEC">
        <w:rPr>
          <w:rFonts w:eastAsiaTheme="minorHAnsi"/>
          <w:sz w:val="26"/>
          <w:szCs w:val="26"/>
          <w:lang w:eastAsia="en-US"/>
        </w:rPr>
        <w:t xml:space="preserve"> конкурсного отбора</w:t>
      </w:r>
      <w:r w:rsidRPr="00183EEC">
        <w:rPr>
          <w:sz w:val="26"/>
          <w:szCs w:val="26"/>
        </w:rPr>
        <w:t xml:space="preserve"> конкурсная комиссия:</w:t>
      </w:r>
    </w:p>
    <w:p w:rsidR="00B2555E" w:rsidRPr="00183EEC" w:rsidRDefault="00B2555E" w:rsidP="00B2555E">
      <w:pPr>
        <w:widowControl w:val="0"/>
        <w:autoSpaceDE w:val="0"/>
        <w:autoSpaceDN w:val="0"/>
        <w:adjustRightInd w:val="0"/>
        <w:ind w:firstLine="709"/>
        <w:jc w:val="both"/>
        <w:rPr>
          <w:sz w:val="26"/>
          <w:szCs w:val="26"/>
        </w:rPr>
      </w:pPr>
      <w:r w:rsidRPr="00183EEC">
        <w:rPr>
          <w:sz w:val="26"/>
          <w:szCs w:val="26"/>
        </w:rPr>
        <w:t>Рассматривает заключения и Заявки (с прилагаемыми к ним документами), представленные Организатором конкурсного отбора, на соответствие каждой поданной Заявки условиям предоставления грантов в форме субсидий и требованиям, установленным настоящим Порядком. Заявки рассматриваются в порядке очередности в соответствии с Журналом заявок;</w:t>
      </w:r>
    </w:p>
    <w:p w:rsidR="00B2555E" w:rsidRPr="00183EEC" w:rsidRDefault="00B2555E" w:rsidP="00B2555E">
      <w:pPr>
        <w:widowControl w:val="0"/>
        <w:autoSpaceDE w:val="0"/>
        <w:autoSpaceDN w:val="0"/>
        <w:adjustRightInd w:val="0"/>
        <w:ind w:firstLine="709"/>
        <w:jc w:val="both"/>
        <w:rPr>
          <w:sz w:val="26"/>
          <w:szCs w:val="26"/>
        </w:rPr>
      </w:pPr>
      <w:r w:rsidRPr="00183EEC">
        <w:rPr>
          <w:sz w:val="26"/>
          <w:szCs w:val="26"/>
        </w:rPr>
        <w:t xml:space="preserve">Утверждает список участников конкурсного отбора, допущенных к участию </w:t>
      </w:r>
      <w:r w:rsidRPr="00183EEC">
        <w:rPr>
          <w:sz w:val="26"/>
          <w:szCs w:val="26"/>
        </w:rPr>
        <w:br/>
        <w:t xml:space="preserve">во втором этапе конкурсного отбора, и список участников конкурсного отбора, </w:t>
      </w:r>
      <w:r w:rsidRPr="00183EEC">
        <w:rPr>
          <w:sz w:val="26"/>
          <w:szCs w:val="26"/>
        </w:rPr>
        <w:br/>
        <w:t xml:space="preserve">не допущенных к участию во втором этапе конкурсного отбора, Заявки которых отклонены согласно </w:t>
      </w:r>
      <w:hyperlink w:anchor="P130">
        <w:r w:rsidRPr="00183EEC">
          <w:rPr>
            <w:sz w:val="26"/>
            <w:szCs w:val="26"/>
          </w:rPr>
          <w:t xml:space="preserve">пункту </w:t>
        </w:r>
      </w:hyperlink>
      <w:r w:rsidRPr="00183EEC">
        <w:rPr>
          <w:sz w:val="26"/>
          <w:szCs w:val="26"/>
        </w:rPr>
        <w:t>20 настоящего Порядка.</w:t>
      </w:r>
    </w:p>
    <w:p w:rsidR="00B2555E" w:rsidRPr="00183EEC" w:rsidRDefault="00B2555E" w:rsidP="00B2555E">
      <w:pPr>
        <w:pStyle w:val="ad"/>
        <w:tabs>
          <w:tab w:val="left" w:pos="1276"/>
        </w:tabs>
        <w:autoSpaceDE w:val="0"/>
        <w:autoSpaceDN w:val="0"/>
        <w:adjustRightInd w:val="0"/>
        <w:ind w:left="0" w:firstLine="709"/>
        <w:jc w:val="both"/>
        <w:rPr>
          <w:sz w:val="26"/>
          <w:szCs w:val="26"/>
        </w:rPr>
      </w:pPr>
      <w:r w:rsidRPr="00183EEC">
        <w:rPr>
          <w:sz w:val="26"/>
          <w:szCs w:val="26"/>
        </w:rPr>
        <w:t xml:space="preserve">Участник конкурсного отбора, Заявка которого соответствует условиям предоставления грантов в форме субсидий и требованиям, установленным настоящим Порядком, допускается ко второму этапу конкурсного отбора, и ему присваивается порядковый номер согласно списку участников конкурсного отбора, допущенных </w:t>
      </w:r>
      <w:r w:rsidRPr="00183EEC">
        <w:rPr>
          <w:sz w:val="26"/>
          <w:szCs w:val="26"/>
        </w:rPr>
        <w:br/>
        <w:t xml:space="preserve">к участию в конкурсном отборе в соответствии с протоколом заседания конкурсной комиссии. </w:t>
      </w:r>
    </w:p>
    <w:p w:rsidR="00B2555E" w:rsidRPr="00183EEC" w:rsidRDefault="00B2555E" w:rsidP="00B2555E">
      <w:pPr>
        <w:pStyle w:val="ad"/>
        <w:tabs>
          <w:tab w:val="left" w:pos="1276"/>
        </w:tabs>
        <w:autoSpaceDE w:val="0"/>
        <w:autoSpaceDN w:val="0"/>
        <w:adjustRightInd w:val="0"/>
        <w:ind w:left="0" w:firstLine="709"/>
        <w:jc w:val="both"/>
        <w:rPr>
          <w:sz w:val="26"/>
          <w:szCs w:val="26"/>
        </w:rPr>
      </w:pPr>
      <w:r w:rsidRPr="00183EEC">
        <w:rPr>
          <w:sz w:val="26"/>
          <w:szCs w:val="26"/>
        </w:rPr>
        <w:t xml:space="preserve">Участник конкурсного отбора, Заявка которого не соответствует условиям предоставления грантов в форме субсидий и требованиям, установленным настоящим Порядком, не допускается ко второму этапу конкурсного отбора. В отношении такого участника конкурсного отбора конкурсная комиссия принимает решение о </w:t>
      </w:r>
      <w:proofErr w:type="spellStart"/>
      <w:r w:rsidRPr="00183EEC">
        <w:rPr>
          <w:sz w:val="26"/>
          <w:szCs w:val="26"/>
        </w:rPr>
        <w:t>недопуске</w:t>
      </w:r>
      <w:proofErr w:type="spellEnd"/>
      <w:r w:rsidRPr="00183EEC">
        <w:rPr>
          <w:sz w:val="26"/>
          <w:szCs w:val="26"/>
        </w:rPr>
        <w:t xml:space="preserve"> к участию в конкурсном отборе и отклонении Заявки.</w:t>
      </w:r>
    </w:p>
    <w:p w:rsidR="00B2555E" w:rsidRPr="00183EEC" w:rsidRDefault="00B2555E" w:rsidP="00B2555E">
      <w:pPr>
        <w:pStyle w:val="ad"/>
        <w:tabs>
          <w:tab w:val="left" w:pos="1276"/>
        </w:tabs>
        <w:autoSpaceDE w:val="0"/>
        <w:autoSpaceDN w:val="0"/>
        <w:adjustRightInd w:val="0"/>
        <w:ind w:left="0" w:firstLine="709"/>
        <w:jc w:val="both"/>
        <w:rPr>
          <w:sz w:val="26"/>
          <w:szCs w:val="26"/>
        </w:rPr>
      </w:pPr>
      <w:r w:rsidRPr="00183EEC">
        <w:rPr>
          <w:sz w:val="26"/>
          <w:szCs w:val="26"/>
        </w:rPr>
        <w:t>Организатор конкурсного отбора в течение 2 рабочих дней со дня подписания протокола заседания конкурсной комиссии уведомляет участников конкурсного отбора о допуске</w:t>
      </w:r>
      <w:r w:rsidR="006F631B">
        <w:rPr>
          <w:sz w:val="26"/>
          <w:szCs w:val="26"/>
        </w:rPr>
        <w:t xml:space="preserve"> или </w:t>
      </w:r>
      <w:proofErr w:type="spellStart"/>
      <w:r w:rsidR="006F631B">
        <w:rPr>
          <w:sz w:val="26"/>
          <w:szCs w:val="26"/>
        </w:rPr>
        <w:t>недопуске</w:t>
      </w:r>
      <w:proofErr w:type="spellEnd"/>
      <w:r w:rsidRPr="00183EEC">
        <w:rPr>
          <w:sz w:val="26"/>
          <w:szCs w:val="26"/>
        </w:rPr>
        <w:t xml:space="preserve"> ко второму этапу конкурсного отбора </w:t>
      </w:r>
      <w:r w:rsidRPr="00183EEC">
        <w:rPr>
          <w:sz w:val="26"/>
          <w:szCs w:val="26"/>
        </w:rPr>
        <w:br/>
        <w:t xml:space="preserve">(с указанием причин </w:t>
      </w:r>
      <w:proofErr w:type="spellStart"/>
      <w:r w:rsidR="006F631B">
        <w:rPr>
          <w:sz w:val="26"/>
          <w:szCs w:val="26"/>
        </w:rPr>
        <w:t>недопуска</w:t>
      </w:r>
      <w:proofErr w:type="spellEnd"/>
      <w:r w:rsidRPr="00183EEC">
        <w:rPr>
          <w:sz w:val="26"/>
          <w:szCs w:val="26"/>
        </w:rPr>
        <w:t>).</w:t>
      </w:r>
    </w:p>
    <w:p w:rsidR="00B2555E" w:rsidRPr="00183EEC" w:rsidRDefault="00B2555E" w:rsidP="007C5013">
      <w:pPr>
        <w:pStyle w:val="ad"/>
        <w:numPr>
          <w:ilvl w:val="1"/>
          <w:numId w:val="3"/>
        </w:numPr>
        <w:tabs>
          <w:tab w:val="left" w:pos="1134"/>
        </w:tabs>
        <w:autoSpaceDE w:val="0"/>
        <w:autoSpaceDN w:val="0"/>
        <w:adjustRightInd w:val="0"/>
        <w:ind w:left="0" w:firstLine="709"/>
        <w:jc w:val="both"/>
        <w:rPr>
          <w:rFonts w:eastAsiaTheme="minorHAnsi"/>
          <w:sz w:val="26"/>
          <w:szCs w:val="26"/>
          <w:lang w:eastAsia="en-US"/>
        </w:rPr>
      </w:pPr>
      <w:r w:rsidRPr="00183EEC">
        <w:rPr>
          <w:sz w:val="26"/>
          <w:szCs w:val="26"/>
        </w:rPr>
        <w:t xml:space="preserve">Второй этап конкурсного отбора проводится в виде публичного представления участниками конкурсного отбора бизнес-плана (не более 5 минут) </w:t>
      </w:r>
      <w:r w:rsidRPr="00183EEC">
        <w:rPr>
          <w:sz w:val="26"/>
          <w:szCs w:val="26"/>
        </w:rPr>
        <w:br/>
        <w:t>и ответов на вопросы членов конкурсной комиссии</w:t>
      </w:r>
      <w:r w:rsidRPr="00183EEC">
        <w:rPr>
          <w:rFonts w:eastAsiaTheme="minorHAnsi"/>
          <w:sz w:val="26"/>
          <w:szCs w:val="26"/>
          <w:lang w:eastAsia="en-US"/>
        </w:rPr>
        <w:t>.</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lastRenderedPageBreak/>
        <w:t>Очередность представления презентации бизнес-плана участниками конкурсного отбора осуществляется в соответствии с порядковыми номерами, присвоенными по результатам первого этапа конкурсного отбора.</w:t>
      </w:r>
    </w:p>
    <w:p w:rsidR="00B2555E" w:rsidRPr="00183EEC" w:rsidRDefault="00B2555E" w:rsidP="00B2555E">
      <w:pPr>
        <w:pStyle w:val="ad"/>
        <w:tabs>
          <w:tab w:val="left" w:pos="1276"/>
        </w:tabs>
        <w:autoSpaceDE w:val="0"/>
        <w:autoSpaceDN w:val="0"/>
        <w:adjustRightInd w:val="0"/>
        <w:ind w:left="0" w:firstLine="709"/>
        <w:jc w:val="both"/>
        <w:rPr>
          <w:sz w:val="26"/>
          <w:szCs w:val="26"/>
        </w:rPr>
      </w:pPr>
      <w:r w:rsidRPr="00183EEC">
        <w:rPr>
          <w:rFonts w:eastAsiaTheme="minorHAnsi"/>
          <w:sz w:val="26"/>
          <w:szCs w:val="26"/>
          <w:lang w:eastAsia="en-US"/>
        </w:rPr>
        <w:t>Каждый член конкурсной комиссии д</w:t>
      </w:r>
      <w:r w:rsidRPr="00183EEC">
        <w:rPr>
          <w:sz w:val="26"/>
          <w:szCs w:val="26"/>
        </w:rPr>
        <w:t xml:space="preserve">ает оценку участнику конкурсного отбора и вносит результаты в оценочную ведомость заявок на участие в конкурсном отборе </w:t>
      </w:r>
      <w:r w:rsidRPr="00183EEC">
        <w:rPr>
          <w:sz w:val="26"/>
          <w:szCs w:val="26"/>
        </w:rPr>
        <w:br/>
        <w:t>по предоставлению грантов в форме субсидий согласно Приложению 2 к настоящему Порядку по каждой Заявке соответственно.</w:t>
      </w:r>
    </w:p>
    <w:p w:rsidR="00B2555E" w:rsidRPr="00183EEC" w:rsidRDefault="00B2555E" w:rsidP="00B2555E">
      <w:pPr>
        <w:pStyle w:val="ConsPlusNormal"/>
        <w:tabs>
          <w:tab w:val="left" w:pos="1276"/>
        </w:tabs>
        <w:ind w:firstLine="709"/>
        <w:jc w:val="both"/>
        <w:rPr>
          <w:rFonts w:ascii="Times New Roman" w:eastAsiaTheme="minorHAnsi" w:hAnsi="Times New Roman" w:cs="Times New Roman"/>
          <w:sz w:val="26"/>
          <w:szCs w:val="26"/>
          <w:lang w:eastAsia="en-US"/>
        </w:rPr>
      </w:pPr>
      <w:r w:rsidRPr="00183EEC">
        <w:rPr>
          <w:rFonts w:ascii="Times New Roman" w:eastAsiaTheme="minorHAnsi" w:hAnsi="Times New Roman" w:cs="Times New Roman"/>
          <w:sz w:val="26"/>
          <w:szCs w:val="26"/>
          <w:lang w:eastAsia="en-US"/>
        </w:rPr>
        <w:t xml:space="preserve">Секретарь конкурсной комиссии определяет среднее арифметическое значение оценки каждой Заявки, рассчитанное как отношение суммы всех значений оценок </w:t>
      </w:r>
      <w:r w:rsidRPr="00183EEC">
        <w:rPr>
          <w:rFonts w:ascii="Times New Roman" w:eastAsiaTheme="minorHAnsi" w:hAnsi="Times New Roman" w:cs="Times New Roman"/>
          <w:sz w:val="26"/>
          <w:szCs w:val="26"/>
          <w:lang w:eastAsia="en-US"/>
        </w:rPr>
        <w:br/>
        <w:t xml:space="preserve">к числу членов конкурсной комиссии, </w:t>
      </w:r>
      <w:r w:rsidRPr="006F631B">
        <w:rPr>
          <w:rFonts w:ascii="Times New Roman" w:eastAsiaTheme="minorHAnsi" w:hAnsi="Times New Roman" w:cs="Times New Roman"/>
          <w:sz w:val="26"/>
          <w:szCs w:val="26"/>
          <w:lang w:eastAsia="en-US"/>
        </w:rPr>
        <w:t>прин</w:t>
      </w:r>
      <w:r w:rsidR="006F631B" w:rsidRPr="006F631B">
        <w:rPr>
          <w:rFonts w:ascii="Times New Roman" w:eastAsiaTheme="minorHAnsi" w:hAnsi="Times New Roman" w:cs="Times New Roman"/>
          <w:sz w:val="26"/>
          <w:szCs w:val="26"/>
          <w:lang w:eastAsia="en-US"/>
        </w:rPr>
        <w:t>явших</w:t>
      </w:r>
      <w:r w:rsidRPr="006F631B">
        <w:rPr>
          <w:rFonts w:ascii="Times New Roman" w:eastAsiaTheme="minorHAnsi" w:hAnsi="Times New Roman" w:cs="Times New Roman"/>
          <w:sz w:val="26"/>
          <w:szCs w:val="26"/>
          <w:lang w:eastAsia="en-US"/>
        </w:rPr>
        <w:t xml:space="preserve"> участие</w:t>
      </w:r>
      <w:r w:rsidRPr="00183EEC">
        <w:rPr>
          <w:rFonts w:ascii="Times New Roman" w:eastAsiaTheme="minorHAnsi" w:hAnsi="Times New Roman" w:cs="Times New Roman"/>
          <w:sz w:val="26"/>
          <w:szCs w:val="26"/>
          <w:lang w:eastAsia="en-US"/>
        </w:rPr>
        <w:t xml:space="preserve"> в оценке Заявки. Формирует итоговую ведомость оценки заявок на участие в конкурсном отборе </w:t>
      </w:r>
      <w:r w:rsidRPr="00183EEC">
        <w:rPr>
          <w:rFonts w:ascii="Times New Roman" w:eastAsiaTheme="minorHAnsi" w:hAnsi="Times New Roman" w:cs="Times New Roman"/>
          <w:sz w:val="26"/>
          <w:szCs w:val="26"/>
          <w:lang w:eastAsia="en-US"/>
        </w:rPr>
        <w:br/>
        <w:t>по предоставлению грантов в форме субсидий с присвоением каждому участнику конкурсного отбора порядкового номера в порядке убывания итоговых значений, присвоенных заявкам баллов, согласно Приложению 3 к настоящему Порядку. Первый порядковый номер присваивается участнику конкурсного отбора, заявка которого набрала наибольшее количество баллов.</w:t>
      </w:r>
    </w:p>
    <w:p w:rsidR="00B2555E" w:rsidRPr="00183EEC" w:rsidRDefault="00B2555E" w:rsidP="00B2555E">
      <w:pPr>
        <w:pStyle w:val="ConsPlusNormal"/>
        <w:ind w:firstLine="709"/>
        <w:jc w:val="both"/>
        <w:rPr>
          <w:rFonts w:ascii="Times New Roman" w:hAnsi="Times New Roman" w:cs="Times New Roman"/>
          <w:sz w:val="26"/>
          <w:szCs w:val="26"/>
        </w:rPr>
      </w:pPr>
      <w:r w:rsidRPr="00183EEC">
        <w:rPr>
          <w:rFonts w:ascii="Times New Roman" w:hAnsi="Times New Roman" w:cs="Times New Roman"/>
          <w:sz w:val="26"/>
          <w:szCs w:val="26"/>
        </w:rPr>
        <w:t xml:space="preserve">Средним арифметическим значением оценки считается балл с округлением </w:t>
      </w:r>
      <w:r w:rsidRPr="00183EEC">
        <w:rPr>
          <w:rFonts w:ascii="Times New Roman" w:hAnsi="Times New Roman" w:cs="Times New Roman"/>
          <w:sz w:val="26"/>
          <w:szCs w:val="26"/>
        </w:rPr>
        <w:br/>
        <w:t>до одного десятичного знака после запятой.</w:t>
      </w:r>
    </w:p>
    <w:p w:rsidR="00B2555E" w:rsidRPr="00183EEC" w:rsidRDefault="00B2555E" w:rsidP="00B2555E">
      <w:pPr>
        <w:pStyle w:val="ConsPlusNormal"/>
        <w:ind w:firstLine="709"/>
        <w:jc w:val="both"/>
        <w:rPr>
          <w:rFonts w:ascii="Times New Roman" w:hAnsi="Times New Roman" w:cs="Times New Roman"/>
          <w:sz w:val="26"/>
          <w:szCs w:val="26"/>
        </w:rPr>
      </w:pPr>
      <w:r w:rsidRPr="00183EEC">
        <w:rPr>
          <w:rFonts w:ascii="Times New Roman" w:hAnsi="Times New Roman" w:cs="Times New Roman"/>
          <w:sz w:val="26"/>
          <w:szCs w:val="26"/>
        </w:rPr>
        <w:t xml:space="preserve">Заявка, получившая среднее арифметическое значение менее 10 баллов, </w:t>
      </w:r>
      <w:r w:rsidRPr="00183EEC">
        <w:rPr>
          <w:rFonts w:ascii="Times New Roman" w:hAnsi="Times New Roman" w:cs="Times New Roman"/>
          <w:sz w:val="26"/>
          <w:szCs w:val="26"/>
        </w:rPr>
        <w:br/>
        <w:t>не подлежит финансированию.</w:t>
      </w:r>
    </w:p>
    <w:p w:rsidR="00B2555E" w:rsidRPr="00183EEC" w:rsidRDefault="00B2555E" w:rsidP="007C5013">
      <w:pPr>
        <w:pStyle w:val="ad"/>
        <w:numPr>
          <w:ilvl w:val="0"/>
          <w:numId w:val="3"/>
        </w:numPr>
        <w:tabs>
          <w:tab w:val="left" w:pos="1134"/>
        </w:tabs>
        <w:ind w:left="0" w:firstLine="709"/>
        <w:jc w:val="both"/>
        <w:rPr>
          <w:sz w:val="26"/>
          <w:szCs w:val="26"/>
        </w:rPr>
      </w:pPr>
      <w:r w:rsidRPr="00183EEC">
        <w:rPr>
          <w:sz w:val="26"/>
          <w:szCs w:val="26"/>
        </w:rPr>
        <w:t>Победителями конкурсного отбора признаются участники конкурсного отбора, Заявкам которых присвоены порядковые номера, начиная с первого в порядке убывания, в пределах лимитов бюджетных обязательств на текущий финансовый год.</w:t>
      </w:r>
    </w:p>
    <w:p w:rsidR="00B2555E" w:rsidRPr="00183EEC" w:rsidRDefault="00B2555E" w:rsidP="00B2555E">
      <w:pPr>
        <w:tabs>
          <w:tab w:val="left" w:pos="1276"/>
        </w:tabs>
        <w:autoSpaceDE w:val="0"/>
        <w:autoSpaceDN w:val="0"/>
        <w:adjustRightInd w:val="0"/>
        <w:ind w:firstLine="709"/>
        <w:jc w:val="both"/>
        <w:rPr>
          <w:sz w:val="26"/>
          <w:szCs w:val="26"/>
        </w:rPr>
      </w:pPr>
      <w:r w:rsidRPr="00183EEC">
        <w:rPr>
          <w:sz w:val="26"/>
          <w:szCs w:val="26"/>
        </w:rPr>
        <w:t>В случае равенства итоговых баллов двух и более Заявок грант в форме субсидии предоставляется в порядке очередности поступления Заявок.</w:t>
      </w:r>
    </w:p>
    <w:p w:rsidR="00B2555E" w:rsidRPr="00183EEC" w:rsidRDefault="00B2555E" w:rsidP="00B2555E">
      <w:pPr>
        <w:tabs>
          <w:tab w:val="left" w:pos="1276"/>
        </w:tabs>
        <w:autoSpaceDE w:val="0"/>
        <w:autoSpaceDN w:val="0"/>
        <w:adjustRightInd w:val="0"/>
        <w:ind w:firstLine="709"/>
        <w:jc w:val="both"/>
        <w:rPr>
          <w:sz w:val="26"/>
          <w:szCs w:val="26"/>
        </w:rPr>
      </w:pPr>
      <w:r w:rsidRPr="00183EEC">
        <w:rPr>
          <w:sz w:val="26"/>
          <w:szCs w:val="26"/>
        </w:rPr>
        <w:t xml:space="preserve">В случае отсутствия конкурирующих Заявок членами конкурсной комиссии принимается решение о предоставлении гранта в форме субсидии единственному участнику конкурсного отбора, допущенному к участию в конкурсном отборе, </w:t>
      </w:r>
      <w:r w:rsidRPr="00183EEC">
        <w:rPr>
          <w:sz w:val="26"/>
          <w:szCs w:val="26"/>
        </w:rPr>
        <w:br/>
        <w:t>при условии его соответствия всем требованиям и соблюдения им всех условий, установленных настоящим Порядком.</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Конкурсной комиссией конкурсный отбор признается несостоявшимся </w:t>
      </w:r>
      <w:r w:rsidRPr="00183EEC">
        <w:rPr>
          <w:rFonts w:eastAsiaTheme="minorHAnsi"/>
          <w:sz w:val="26"/>
          <w:szCs w:val="26"/>
          <w:lang w:eastAsia="en-US"/>
        </w:rPr>
        <w:br/>
        <w:t>в случаях:</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Если в течение срока, установленного для подачи Заявок, не подана ни одна Заявка на участие в его проведении.</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Если все Заявки, поданные на участие в конкурсном отборе, </w:t>
      </w:r>
      <w:r w:rsidRPr="00183EEC">
        <w:rPr>
          <w:rFonts w:eastAsiaTheme="minorHAnsi"/>
          <w:sz w:val="26"/>
          <w:szCs w:val="26"/>
          <w:lang w:eastAsia="en-US"/>
        </w:rPr>
        <w:br/>
        <w:t>не соответствуют требованиям и условиям, определенным настоящим Порядком.</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Решение конкурсной комиссии о признании конкурсного отбора несостоявшимся оформляется протоколом заседания конкурсной комиссии, который оформляется в соответствии с пунктом 10 настоящего Порядка.</w:t>
      </w:r>
    </w:p>
    <w:p w:rsidR="00B2555E" w:rsidRPr="00183EEC" w:rsidRDefault="00B2555E" w:rsidP="007C5013">
      <w:pPr>
        <w:pStyle w:val="ConsPlusNormal"/>
        <w:numPr>
          <w:ilvl w:val="0"/>
          <w:numId w:val="3"/>
        </w:numPr>
        <w:tabs>
          <w:tab w:val="left" w:pos="1134"/>
        </w:tabs>
        <w:ind w:left="0" w:firstLine="709"/>
        <w:jc w:val="both"/>
        <w:rPr>
          <w:rFonts w:ascii="Times New Roman" w:eastAsiaTheme="minorHAnsi" w:hAnsi="Times New Roman" w:cs="Times New Roman"/>
          <w:sz w:val="26"/>
          <w:szCs w:val="26"/>
          <w:lang w:eastAsia="en-US"/>
        </w:rPr>
      </w:pPr>
      <w:r w:rsidRPr="00183EEC">
        <w:rPr>
          <w:rFonts w:ascii="Times New Roman" w:eastAsiaTheme="minorHAnsi" w:hAnsi="Times New Roman" w:cs="Times New Roman"/>
          <w:sz w:val="26"/>
          <w:szCs w:val="26"/>
          <w:lang w:eastAsia="en-US"/>
        </w:rPr>
        <w:t xml:space="preserve">В течение 5 рабочих дней со дня подписания протокола о результатах </w:t>
      </w:r>
      <w:r>
        <w:rPr>
          <w:rFonts w:ascii="Times New Roman" w:eastAsiaTheme="minorHAnsi" w:hAnsi="Times New Roman" w:cs="Times New Roman"/>
          <w:sz w:val="26"/>
          <w:szCs w:val="26"/>
          <w:lang w:eastAsia="en-US"/>
        </w:rPr>
        <w:t xml:space="preserve">второго этапа </w:t>
      </w:r>
      <w:r w:rsidRPr="00183EEC">
        <w:rPr>
          <w:rFonts w:ascii="Times New Roman" w:eastAsiaTheme="minorHAnsi" w:hAnsi="Times New Roman" w:cs="Times New Roman"/>
          <w:sz w:val="26"/>
          <w:szCs w:val="26"/>
          <w:lang w:eastAsia="en-US"/>
        </w:rPr>
        <w:t>конкурсного отбора</w:t>
      </w:r>
      <w:r>
        <w:rPr>
          <w:rFonts w:ascii="Times New Roman" w:eastAsiaTheme="minorHAnsi" w:hAnsi="Times New Roman" w:cs="Times New Roman"/>
          <w:sz w:val="26"/>
          <w:szCs w:val="26"/>
          <w:lang w:eastAsia="en-US"/>
        </w:rPr>
        <w:t xml:space="preserve"> </w:t>
      </w:r>
      <w:r w:rsidRPr="00183EEC">
        <w:rPr>
          <w:rFonts w:ascii="Times New Roman" w:eastAsiaTheme="minorHAnsi" w:hAnsi="Times New Roman" w:cs="Times New Roman"/>
          <w:sz w:val="26"/>
          <w:szCs w:val="26"/>
          <w:lang w:eastAsia="en-US"/>
        </w:rPr>
        <w:t xml:space="preserve">Организатор конкурсного отбора направляет участникам конкурсного отбора уведомления о результатах проведения конкурсного отбора (далее – Уведомление). Победителям конкурсного отбора Организатор конкурсного отбора направляет Уведомление с предложением заключить Договоры. Заключение Договоров осуществляется в соответствии с пунктами 36 и 37 настоящего Порядка. </w:t>
      </w:r>
    </w:p>
    <w:p w:rsidR="00B2555E" w:rsidRPr="00790C06"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790C06">
        <w:rPr>
          <w:sz w:val="26"/>
          <w:szCs w:val="26"/>
        </w:rPr>
        <w:t>Организатор конкурсного отбора</w:t>
      </w:r>
      <w:r w:rsidRPr="00790C06">
        <w:rPr>
          <w:rFonts w:eastAsiaTheme="minorHAnsi"/>
          <w:sz w:val="26"/>
          <w:szCs w:val="26"/>
          <w:lang w:eastAsia="en-US"/>
        </w:rPr>
        <w:t xml:space="preserve"> не позднее 14 календарного дня, следующего за днем определения получателей грантов в форме субсидий, размещает </w:t>
      </w:r>
      <w:r w:rsidRPr="00790C06">
        <w:rPr>
          <w:rFonts w:eastAsiaTheme="minorHAnsi"/>
          <w:sz w:val="26"/>
          <w:szCs w:val="26"/>
          <w:lang w:eastAsia="en-US"/>
        </w:rPr>
        <w:br/>
      </w:r>
      <w:r w:rsidRPr="00790C06">
        <w:rPr>
          <w:rFonts w:eastAsiaTheme="minorHAnsi"/>
          <w:sz w:val="26"/>
          <w:szCs w:val="26"/>
          <w:lang w:eastAsia="en-US"/>
        </w:rPr>
        <w:lastRenderedPageBreak/>
        <w:t xml:space="preserve">на официальном сайте Главного распорядителя как получателя бюджетных средств </w:t>
      </w:r>
      <w:r w:rsidRPr="00790C06">
        <w:rPr>
          <w:rFonts w:eastAsiaTheme="minorHAnsi"/>
          <w:sz w:val="26"/>
          <w:szCs w:val="26"/>
          <w:lang w:eastAsia="en-US"/>
        </w:rPr>
        <w:br/>
        <w:t>в информационно-телекоммуникационной сети "Интернет" Объявление, содержащее следующую информацию о результатах рассмотрения Заявок:</w:t>
      </w:r>
    </w:p>
    <w:p w:rsidR="00B2555E" w:rsidRPr="00790C06" w:rsidRDefault="00B2555E" w:rsidP="00B2555E">
      <w:pPr>
        <w:pStyle w:val="ad"/>
        <w:tabs>
          <w:tab w:val="left" w:pos="1276"/>
        </w:tabs>
        <w:autoSpaceDE w:val="0"/>
        <w:autoSpaceDN w:val="0"/>
        <w:adjustRightInd w:val="0"/>
        <w:ind w:left="709"/>
        <w:jc w:val="both"/>
        <w:rPr>
          <w:rFonts w:eastAsiaTheme="minorHAnsi"/>
          <w:sz w:val="26"/>
          <w:szCs w:val="26"/>
          <w:lang w:eastAsia="en-US"/>
        </w:rPr>
      </w:pPr>
      <w:r>
        <w:rPr>
          <w:rFonts w:eastAsiaTheme="minorHAnsi"/>
          <w:sz w:val="26"/>
          <w:szCs w:val="26"/>
          <w:lang w:eastAsia="en-US"/>
        </w:rPr>
        <w:t>д</w:t>
      </w:r>
      <w:r w:rsidRPr="00790C06">
        <w:rPr>
          <w:rFonts w:eastAsiaTheme="minorHAnsi"/>
          <w:sz w:val="26"/>
          <w:szCs w:val="26"/>
          <w:lang w:eastAsia="en-US"/>
        </w:rPr>
        <w:t>ата, время и место проведения рассмотрения Заявок;</w:t>
      </w:r>
    </w:p>
    <w:p w:rsidR="00B2555E" w:rsidRPr="00790C06" w:rsidRDefault="00B2555E" w:rsidP="00B2555E">
      <w:pPr>
        <w:pStyle w:val="ad"/>
        <w:tabs>
          <w:tab w:val="left" w:pos="1276"/>
        </w:tabs>
        <w:autoSpaceDE w:val="0"/>
        <w:autoSpaceDN w:val="0"/>
        <w:adjustRightInd w:val="0"/>
        <w:ind w:left="709"/>
        <w:jc w:val="both"/>
        <w:rPr>
          <w:rFonts w:eastAsiaTheme="minorHAnsi"/>
          <w:sz w:val="26"/>
          <w:szCs w:val="26"/>
          <w:lang w:eastAsia="en-US"/>
        </w:rPr>
      </w:pPr>
      <w:r>
        <w:rPr>
          <w:rFonts w:eastAsiaTheme="minorHAnsi"/>
          <w:sz w:val="26"/>
          <w:szCs w:val="26"/>
          <w:lang w:eastAsia="en-US"/>
        </w:rPr>
        <w:t>д</w:t>
      </w:r>
      <w:r w:rsidRPr="00790C06">
        <w:rPr>
          <w:rFonts w:eastAsiaTheme="minorHAnsi"/>
          <w:sz w:val="26"/>
          <w:szCs w:val="26"/>
          <w:lang w:eastAsia="en-US"/>
        </w:rPr>
        <w:t>ата, время и место оценки Заявок участников конкурсного отбора;</w:t>
      </w:r>
    </w:p>
    <w:p w:rsidR="00B2555E" w:rsidRPr="00183EEC" w:rsidRDefault="00B2555E" w:rsidP="00B2555E">
      <w:pPr>
        <w:pStyle w:val="ad"/>
        <w:tabs>
          <w:tab w:val="left" w:pos="1276"/>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и</w:t>
      </w:r>
      <w:r w:rsidRPr="00183EEC">
        <w:rPr>
          <w:rFonts w:eastAsiaTheme="minorHAnsi"/>
          <w:sz w:val="26"/>
          <w:szCs w:val="26"/>
          <w:lang w:eastAsia="en-US"/>
        </w:rPr>
        <w:t>нформация об участниках конкурсного отбора, Заявки которых были рассмотрены;</w:t>
      </w:r>
    </w:p>
    <w:p w:rsidR="00B2555E" w:rsidRPr="00183EEC" w:rsidRDefault="00B2555E" w:rsidP="00B2555E">
      <w:pPr>
        <w:pStyle w:val="ad"/>
        <w:tabs>
          <w:tab w:val="left" w:pos="1276"/>
        </w:tabs>
        <w:autoSpaceDE w:val="0"/>
        <w:autoSpaceDN w:val="0"/>
        <w:adjustRightInd w:val="0"/>
        <w:ind w:left="0" w:firstLine="709"/>
        <w:jc w:val="both"/>
        <w:rPr>
          <w:rFonts w:eastAsiaTheme="minorHAnsi"/>
          <w:sz w:val="26"/>
          <w:szCs w:val="26"/>
          <w:lang w:eastAsia="en-US"/>
        </w:rPr>
      </w:pPr>
      <w:r w:rsidRPr="00FE39B7">
        <w:rPr>
          <w:rFonts w:eastAsiaTheme="minorHAnsi"/>
          <w:sz w:val="26"/>
          <w:szCs w:val="26"/>
          <w:lang w:eastAsia="en-US"/>
        </w:rPr>
        <w:t xml:space="preserve">информация об участниках конкурсного отбора, Заявки которых были </w:t>
      </w:r>
      <w:r w:rsidR="006F631B" w:rsidRPr="00FE39B7">
        <w:rPr>
          <w:rFonts w:eastAsiaTheme="minorHAnsi"/>
          <w:sz w:val="26"/>
          <w:szCs w:val="26"/>
          <w:lang w:eastAsia="en-US"/>
        </w:rPr>
        <w:t>не</w:t>
      </w:r>
      <w:r w:rsidR="00FE39B7" w:rsidRPr="00FE39B7">
        <w:rPr>
          <w:rFonts w:eastAsiaTheme="minorHAnsi"/>
          <w:sz w:val="26"/>
          <w:szCs w:val="26"/>
          <w:lang w:eastAsia="en-US"/>
        </w:rPr>
        <w:t xml:space="preserve"> </w:t>
      </w:r>
      <w:r w:rsidR="006F631B" w:rsidRPr="00FE39B7">
        <w:rPr>
          <w:rFonts w:eastAsiaTheme="minorHAnsi"/>
          <w:sz w:val="26"/>
          <w:szCs w:val="26"/>
          <w:lang w:eastAsia="en-US"/>
        </w:rPr>
        <w:t>допущены</w:t>
      </w:r>
      <w:r w:rsidRPr="00FE39B7">
        <w:rPr>
          <w:rFonts w:eastAsiaTheme="minorHAnsi"/>
          <w:sz w:val="26"/>
          <w:szCs w:val="26"/>
          <w:lang w:eastAsia="en-US"/>
        </w:rPr>
        <w:t xml:space="preserve">, с указанием причин </w:t>
      </w:r>
      <w:proofErr w:type="spellStart"/>
      <w:r w:rsidR="00FE39B7" w:rsidRPr="00FE39B7">
        <w:rPr>
          <w:rFonts w:eastAsiaTheme="minorHAnsi"/>
          <w:sz w:val="26"/>
          <w:szCs w:val="26"/>
          <w:lang w:eastAsia="en-US"/>
        </w:rPr>
        <w:t>недопуска</w:t>
      </w:r>
      <w:proofErr w:type="spellEnd"/>
      <w:r w:rsidRPr="00FE39B7">
        <w:rPr>
          <w:rFonts w:eastAsiaTheme="minorHAnsi"/>
          <w:sz w:val="26"/>
          <w:szCs w:val="26"/>
          <w:lang w:eastAsia="en-US"/>
        </w:rPr>
        <w:t xml:space="preserve">, в том числе положений Объявления </w:t>
      </w:r>
      <w:r w:rsidRPr="00FE39B7">
        <w:rPr>
          <w:rFonts w:eastAsiaTheme="minorHAnsi"/>
          <w:sz w:val="26"/>
          <w:szCs w:val="26"/>
          <w:lang w:eastAsia="en-US"/>
        </w:rPr>
        <w:br/>
        <w:t>о проведении конкурсного отбора, которым не соответствуют такие Заявки;</w:t>
      </w:r>
    </w:p>
    <w:p w:rsidR="00B2555E" w:rsidRPr="00183EEC" w:rsidRDefault="00B2555E" w:rsidP="00B2555E">
      <w:pPr>
        <w:pStyle w:val="ad"/>
        <w:tabs>
          <w:tab w:val="left" w:pos="1276"/>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п</w:t>
      </w:r>
      <w:r w:rsidRPr="00183EEC">
        <w:rPr>
          <w:rFonts w:eastAsiaTheme="minorHAnsi"/>
          <w:sz w:val="26"/>
          <w:szCs w:val="26"/>
          <w:lang w:eastAsia="en-US"/>
        </w:rPr>
        <w:t xml:space="preserve">оследовательность оценки Заявок участников конкурсного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w:t>
      </w:r>
      <w:r w:rsidRPr="00FE39B7">
        <w:rPr>
          <w:rFonts w:eastAsiaTheme="minorHAnsi"/>
          <w:sz w:val="26"/>
          <w:szCs w:val="26"/>
          <w:lang w:eastAsia="en-US"/>
        </w:rPr>
        <w:t>результатов оценки указанных предложений решение о присвоении</w:t>
      </w:r>
      <w:r w:rsidRPr="00183EEC">
        <w:rPr>
          <w:rFonts w:eastAsiaTheme="minorHAnsi"/>
          <w:sz w:val="26"/>
          <w:szCs w:val="26"/>
          <w:lang w:eastAsia="en-US"/>
        </w:rPr>
        <w:t xml:space="preserve"> таким Заявкам порядковых номеров;</w:t>
      </w:r>
    </w:p>
    <w:p w:rsidR="00B2555E" w:rsidRPr="00183EEC" w:rsidRDefault="00B2555E" w:rsidP="00B2555E">
      <w:pPr>
        <w:pStyle w:val="ad"/>
        <w:tabs>
          <w:tab w:val="left" w:pos="1276"/>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н</w:t>
      </w:r>
      <w:r w:rsidRPr="00183EEC">
        <w:rPr>
          <w:rFonts w:eastAsiaTheme="minorHAnsi"/>
          <w:sz w:val="26"/>
          <w:szCs w:val="26"/>
          <w:lang w:eastAsia="en-US"/>
        </w:rPr>
        <w:t>аименование получателей грантов в форме субсидий, с которыми заключаются Договоры, и размер предоставляемых грантов в форме субсидий.</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Участник конкурсного отбора вправе обжаловать решения конкурсной комиссии, принятые в соответствии с настоящим Порядком по его Заявке, </w:t>
      </w:r>
      <w:r w:rsidRPr="00183EEC">
        <w:rPr>
          <w:rFonts w:eastAsiaTheme="minorHAnsi"/>
          <w:sz w:val="26"/>
          <w:szCs w:val="26"/>
          <w:lang w:eastAsia="en-US"/>
        </w:rPr>
        <w:br/>
        <w:t>в соответствии с законодательством Российской Федерации.</w:t>
      </w:r>
    </w:p>
    <w:p w:rsidR="00B2555E" w:rsidRPr="00183EEC" w:rsidRDefault="00B2555E" w:rsidP="00B2555E">
      <w:pPr>
        <w:autoSpaceDE w:val="0"/>
        <w:autoSpaceDN w:val="0"/>
        <w:adjustRightInd w:val="0"/>
        <w:ind w:firstLine="709"/>
        <w:jc w:val="both"/>
        <w:rPr>
          <w:rFonts w:eastAsiaTheme="minorHAnsi"/>
          <w:sz w:val="26"/>
          <w:szCs w:val="26"/>
          <w:lang w:eastAsia="en-US"/>
        </w:rPr>
      </w:pPr>
    </w:p>
    <w:p w:rsidR="00B2555E" w:rsidRPr="00183EEC" w:rsidRDefault="00B2555E" w:rsidP="00B2555E">
      <w:pPr>
        <w:autoSpaceDE w:val="0"/>
        <w:autoSpaceDN w:val="0"/>
        <w:adjustRightInd w:val="0"/>
        <w:ind w:firstLine="709"/>
        <w:jc w:val="center"/>
        <w:outlineLvl w:val="0"/>
        <w:rPr>
          <w:rFonts w:eastAsiaTheme="minorHAnsi"/>
          <w:b/>
          <w:bCs/>
          <w:sz w:val="26"/>
          <w:szCs w:val="26"/>
          <w:lang w:eastAsia="en-US"/>
        </w:rPr>
      </w:pPr>
      <w:r w:rsidRPr="00183EEC">
        <w:rPr>
          <w:rFonts w:eastAsiaTheme="minorHAnsi"/>
          <w:b/>
          <w:bCs/>
          <w:sz w:val="26"/>
          <w:szCs w:val="26"/>
          <w:lang w:eastAsia="en-US"/>
        </w:rPr>
        <w:t>III. Условия и порядок предоставления грантов в форме субсидий</w:t>
      </w:r>
    </w:p>
    <w:p w:rsidR="00B2555E" w:rsidRPr="00183EEC" w:rsidRDefault="00B2555E" w:rsidP="00B2555E">
      <w:pPr>
        <w:autoSpaceDE w:val="0"/>
        <w:autoSpaceDN w:val="0"/>
        <w:adjustRightInd w:val="0"/>
        <w:ind w:firstLine="709"/>
        <w:jc w:val="center"/>
        <w:outlineLvl w:val="0"/>
        <w:rPr>
          <w:rFonts w:eastAsiaTheme="minorHAnsi"/>
          <w:b/>
          <w:bCs/>
          <w:sz w:val="26"/>
          <w:szCs w:val="26"/>
          <w:lang w:eastAsia="en-US"/>
        </w:rPr>
      </w:pP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Участник конкурсного отбора на дату подачи Заявки должен соответствовать требованиям и критериям, указанным в пунктах 7, 12 и 13 настоящего Порядка.</w:t>
      </w:r>
    </w:p>
    <w:p w:rsidR="00B2555E" w:rsidRPr="00183EEC" w:rsidRDefault="00B2555E" w:rsidP="007C5013">
      <w:pPr>
        <w:pStyle w:val="ConsPlusNormal"/>
        <w:numPr>
          <w:ilvl w:val="0"/>
          <w:numId w:val="3"/>
        </w:numPr>
        <w:tabs>
          <w:tab w:val="left" w:pos="1134"/>
        </w:tabs>
        <w:ind w:left="0" w:firstLine="709"/>
        <w:jc w:val="both"/>
        <w:rPr>
          <w:rFonts w:ascii="Times New Roman" w:eastAsiaTheme="minorHAnsi" w:hAnsi="Times New Roman" w:cs="Times New Roman"/>
          <w:sz w:val="26"/>
          <w:szCs w:val="26"/>
          <w:lang w:eastAsia="en-US"/>
        </w:rPr>
      </w:pPr>
      <w:bookmarkStart w:id="9" w:name="Par105"/>
      <w:bookmarkEnd w:id="9"/>
      <w:r w:rsidRPr="00183EEC">
        <w:rPr>
          <w:rFonts w:ascii="Times New Roman" w:hAnsi="Times New Roman" w:cs="Times New Roman"/>
          <w:sz w:val="26"/>
          <w:szCs w:val="26"/>
        </w:rPr>
        <w:t xml:space="preserve">Участник конкурсного отбора в установленный в Объявлении срок </w:t>
      </w:r>
      <w:r w:rsidRPr="00183EEC">
        <w:rPr>
          <w:rFonts w:ascii="Times New Roman" w:hAnsi="Times New Roman" w:cs="Times New Roman"/>
          <w:sz w:val="26"/>
          <w:szCs w:val="26"/>
        </w:rPr>
        <w:br/>
        <w:t>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rsidR="00B2555E" w:rsidRPr="00183EEC" w:rsidRDefault="006C2EF7"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hyperlink r:id="rId23" w:history="1">
        <w:r w:rsidR="00B2555E" w:rsidRPr="00183EEC">
          <w:rPr>
            <w:rFonts w:eastAsiaTheme="minorHAnsi"/>
            <w:sz w:val="26"/>
            <w:szCs w:val="26"/>
            <w:lang w:eastAsia="en-US"/>
          </w:rPr>
          <w:t>Заявку</w:t>
        </w:r>
      </w:hyperlink>
      <w:r w:rsidR="00B2555E" w:rsidRPr="00183EEC">
        <w:rPr>
          <w:rFonts w:eastAsiaTheme="minorHAnsi"/>
          <w:sz w:val="26"/>
          <w:szCs w:val="26"/>
          <w:lang w:eastAsia="en-US"/>
        </w:rPr>
        <w:t xml:space="preserve"> по форме согласно Приложению 4 к настоящему Порядку;</w:t>
      </w:r>
    </w:p>
    <w:p w:rsidR="00B2555E" w:rsidRPr="00183EEC" w:rsidRDefault="006C2EF7"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hyperlink r:id="rId24" w:history="1">
        <w:r w:rsidR="00B2555E" w:rsidRPr="00183EEC">
          <w:rPr>
            <w:rFonts w:eastAsiaTheme="minorHAnsi"/>
            <w:sz w:val="26"/>
            <w:szCs w:val="26"/>
            <w:lang w:eastAsia="en-US"/>
          </w:rPr>
          <w:t>Заявление</w:t>
        </w:r>
      </w:hyperlink>
      <w:r w:rsidR="00B2555E" w:rsidRPr="00183EEC">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00B2555E" w:rsidRPr="00183EEC">
        <w:rPr>
          <w:rFonts w:eastAsiaTheme="minorHAnsi"/>
          <w:sz w:val="26"/>
          <w:szCs w:val="26"/>
          <w:lang w:eastAsia="en-US"/>
        </w:rPr>
        <w:br/>
        <w:t xml:space="preserve">к субъектам малого и среднего предпринимательства по форме согласно </w:t>
      </w:r>
      <w:r w:rsidR="00B2555E" w:rsidRPr="00183EEC">
        <w:rPr>
          <w:rFonts w:eastAsiaTheme="minorHAnsi"/>
          <w:sz w:val="26"/>
          <w:szCs w:val="26"/>
          <w:lang w:eastAsia="en-US"/>
        </w:rPr>
        <w:br/>
        <w:t>Приложению 5 к настоящему Порядку. Заявление предоставляется участником конкурсного отбора, имеющим отметку "вновь созданный" в Едином реестре субъектов малого и среднего предпринимательства на дату подачи Заявки;</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Копию паспорта: вторая, третья страницы, место жительства – </w:t>
      </w:r>
      <w:r w:rsidRPr="00183EEC">
        <w:rPr>
          <w:rFonts w:eastAsiaTheme="minorHAnsi"/>
          <w:sz w:val="26"/>
          <w:szCs w:val="26"/>
          <w:lang w:eastAsia="en-US"/>
        </w:rPr>
        <w:br/>
        <w:t xml:space="preserve">для индивидуальных предпринимателей или копию учредительных документов </w:t>
      </w:r>
      <w:r w:rsidRPr="00183EEC">
        <w:rPr>
          <w:rFonts w:eastAsiaTheme="minorHAnsi"/>
          <w:sz w:val="26"/>
          <w:szCs w:val="26"/>
          <w:lang w:eastAsia="en-US"/>
        </w:rPr>
        <w:br/>
        <w:t>(устав) – для юридических лиц;</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sz w:val="26"/>
          <w:szCs w:val="26"/>
          <w:shd w:val="clear" w:color="auto" w:fill="FBFBFB"/>
        </w:rPr>
      </w:pPr>
      <w:r w:rsidRPr="00183EEC">
        <w:rPr>
          <w:rFonts w:eastAsiaTheme="minorHAnsi"/>
          <w:sz w:val="26"/>
          <w:szCs w:val="26"/>
          <w:lang w:eastAsia="en-US"/>
        </w:rPr>
        <w:t>Согласие участника конкурсного отбора на обработку персональных данных, на обработку</w:t>
      </w:r>
      <w:r w:rsidRPr="00183EEC">
        <w:rPr>
          <w:sz w:val="26"/>
          <w:szCs w:val="26"/>
        </w:rPr>
        <w:t xml:space="preserve"> персональных данных,</w:t>
      </w:r>
      <w:r w:rsidRPr="00183EEC">
        <w:rPr>
          <w:rFonts w:eastAsiaTheme="minorHAnsi"/>
          <w:bCs/>
          <w:sz w:val="26"/>
          <w:szCs w:val="26"/>
          <w:lang w:eastAsia="en-US"/>
        </w:rPr>
        <w:t xml:space="preserve"> разрешенных субъектом персональных данных для распространения, </w:t>
      </w:r>
      <w:r w:rsidRPr="00183EEC">
        <w:rPr>
          <w:sz w:val="26"/>
          <w:szCs w:val="26"/>
        </w:rPr>
        <w:t xml:space="preserve">публикации (размещения) в информационно-телекоммуникационной сети "Интернет", в печатных изданиях информации </w:t>
      </w:r>
      <w:r w:rsidRPr="00183EEC">
        <w:rPr>
          <w:sz w:val="26"/>
          <w:szCs w:val="26"/>
        </w:rPr>
        <w:br/>
        <w:t xml:space="preserve">об участнике конкурсного отбора, о подаваемой участником конкурсного отбора Заявке, иной информации об участнике конкурсного отбора, связанной </w:t>
      </w:r>
      <w:r w:rsidRPr="00183EEC">
        <w:rPr>
          <w:sz w:val="26"/>
          <w:szCs w:val="26"/>
        </w:rPr>
        <w:br/>
        <w:t>с конкурсным отбором по предоставлению грантов в форме субсидий,</w:t>
      </w:r>
      <w:r w:rsidRPr="00183EEC">
        <w:rPr>
          <w:sz w:val="26"/>
          <w:szCs w:val="26"/>
          <w:shd w:val="clear" w:color="auto" w:fill="FBFBFB"/>
        </w:rPr>
        <w:t xml:space="preserve"> в соответствии </w:t>
      </w:r>
      <w:r w:rsidRPr="00183EEC">
        <w:rPr>
          <w:sz w:val="26"/>
          <w:szCs w:val="26"/>
          <w:shd w:val="clear" w:color="auto" w:fill="FBFBFB"/>
        </w:rPr>
        <w:br/>
        <w:t xml:space="preserve">с требованиями Федерального закона от 27.07.2006 № 152-ФЗ "О персональных </w:t>
      </w:r>
      <w:r w:rsidRPr="00183EEC">
        <w:rPr>
          <w:sz w:val="26"/>
          <w:szCs w:val="26"/>
          <w:shd w:val="clear" w:color="auto" w:fill="FBFBFB"/>
        </w:rPr>
        <w:lastRenderedPageBreak/>
        <w:t xml:space="preserve">данных" </w:t>
      </w:r>
      <w:r w:rsidRPr="00183EEC">
        <w:rPr>
          <w:sz w:val="26"/>
          <w:szCs w:val="26"/>
        </w:rPr>
        <w:t>согласно Приложению 6 к настоящему Порядку</w:t>
      </w:r>
      <w:r>
        <w:rPr>
          <w:sz w:val="26"/>
          <w:szCs w:val="26"/>
        </w:rPr>
        <w:t xml:space="preserve"> (для индивидуальных предпринимателей)</w:t>
      </w:r>
      <w:r w:rsidRPr="00183EEC">
        <w:rPr>
          <w:sz w:val="26"/>
          <w:szCs w:val="26"/>
          <w:shd w:val="clear" w:color="auto" w:fill="FBFBFB"/>
        </w:rPr>
        <w:t>;</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Бизнес-план, содержащий информацию, указанную в Приложении 7 </w:t>
      </w:r>
      <w:r w:rsidRPr="00183EEC">
        <w:rPr>
          <w:rFonts w:eastAsiaTheme="minorHAnsi"/>
          <w:sz w:val="26"/>
          <w:szCs w:val="26"/>
          <w:lang w:eastAsia="en-US"/>
        </w:rPr>
        <w:br/>
        <w:t>к настоящему Порядку;</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План использования гранта в форме субсидии и собственных средств </w:t>
      </w:r>
      <w:r w:rsidRPr="00183EEC">
        <w:rPr>
          <w:rFonts w:eastAsiaTheme="minorHAnsi"/>
          <w:sz w:val="26"/>
          <w:szCs w:val="26"/>
          <w:lang w:eastAsia="en-US"/>
        </w:rPr>
        <w:br/>
        <w:t>по форме согласно Приложению 8 к настоящему Порядку.</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Документы, подтверждающие наличие на расчетном счете участника конкурсного отбора собственных (заемных) средств, или копии документов, подтверждающих произведенные расходы на создание собственного бизнеса, для </w:t>
      </w:r>
      <w:proofErr w:type="spellStart"/>
      <w:r w:rsidRPr="00183EEC">
        <w:rPr>
          <w:rFonts w:eastAsiaTheme="minorHAnsi"/>
          <w:sz w:val="26"/>
          <w:szCs w:val="26"/>
          <w:lang w:eastAsia="en-US"/>
        </w:rPr>
        <w:t>софинансирования</w:t>
      </w:r>
      <w:proofErr w:type="spellEnd"/>
      <w:r w:rsidRPr="00183EEC">
        <w:rPr>
          <w:rFonts w:eastAsiaTheme="minorHAnsi"/>
          <w:sz w:val="26"/>
          <w:szCs w:val="26"/>
          <w:lang w:eastAsia="en-US"/>
        </w:rPr>
        <w:t xml:space="preserve"> бизнес-плана в размере не менее 15 процентов </w:t>
      </w:r>
      <w:r w:rsidRPr="00183EEC">
        <w:rPr>
          <w:rFonts w:eastAsiaTheme="minorHAnsi"/>
          <w:sz w:val="26"/>
          <w:szCs w:val="26"/>
          <w:lang w:eastAsia="en-US"/>
        </w:rPr>
        <w:br/>
        <w:t>от размера получаемого гранта;</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bookmarkStart w:id="10" w:name="Par109"/>
      <w:bookmarkEnd w:id="10"/>
      <w:r w:rsidRPr="00183EEC">
        <w:rPr>
          <w:rFonts w:eastAsiaTheme="minorHAnsi"/>
          <w:sz w:val="26"/>
          <w:szCs w:val="26"/>
          <w:lang w:eastAsia="en-US"/>
        </w:rPr>
        <w:t>Документы или копии документов, подтверждающих наличие производственных и других помещений (договор о намерениях аренды помещения), расположенных на территории муниципального образования "Городской округ "Город Нарьян-Мар" и необходимых для реализации бизнес-плана (если в бизнес-плане указывается их необходимость);</w:t>
      </w:r>
    </w:p>
    <w:p w:rsidR="00B2555E" w:rsidRPr="00183EEC" w:rsidRDefault="00B2555E" w:rsidP="007C5013">
      <w:pPr>
        <w:pStyle w:val="ad"/>
        <w:numPr>
          <w:ilvl w:val="1"/>
          <w:numId w:val="3"/>
        </w:numPr>
        <w:tabs>
          <w:tab w:val="left" w:pos="1418"/>
          <w:tab w:val="left" w:pos="1560"/>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Иные документы, необходимые для подтверждения показателей оценки Заявки, установленных Приложением 2 к настоящему Порядку (при необходимости);</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Документы и копии документов юридических лиц должны быть </w:t>
      </w:r>
      <w:r w:rsidRPr="00183EEC">
        <w:rPr>
          <w:rFonts w:eastAsiaTheme="minorHAnsi"/>
          <w:sz w:val="26"/>
          <w:szCs w:val="26"/>
          <w:lang w:eastAsia="en-US"/>
        </w:rPr>
        <w:br/>
        <w:t xml:space="preserve">заверены подписью руководителя </w:t>
      </w:r>
      <w:r w:rsidRPr="00FE39B7">
        <w:rPr>
          <w:rFonts w:eastAsiaTheme="minorHAnsi"/>
          <w:sz w:val="26"/>
          <w:szCs w:val="26"/>
          <w:lang w:eastAsia="en-US"/>
        </w:rPr>
        <w:t>и печатью организации</w:t>
      </w:r>
      <w:r w:rsidR="00FE39B7" w:rsidRPr="00FE39B7">
        <w:rPr>
          <w:rFonts w:eastAsiaTheme="minorHAnsi"/>
          <w:sz w:val="26"/>
          <w:szCs w:val="26"/>
          <w:lang w:eastAsia="en-US"/>
        </w:rPr>
        <w:t xml:space="preserve"> (при наличии)</w:t>
      </w:r>
      <w:r w:rsidRPr="00FE39B7">
        <w:rPr>
          <w:rFonts w:eastAsiaTheme="minorHAnsi"/>
          <w:sz w:val="26"/>
          <w:szCs w:val="26"/>
          <w:lang w:eastAsia="en-US"/>
        </w:rPr>
        <w:t>, индивидуальных предпринимателей – подписью и печатью индивидуального предпринимателя</w:t>
      </w:r>
      <w:r w:rsidR="00FE39B7">
        <w:rPr>
          <w:rFonts w:eastAsiaTheme="minorHAnsi"/>
          <w:sz w:val="26"/>
          <w:szCs w:val="26"/>
          <w:lang w:eastAsia="en-US"/>
        </w:rPr>
        <w:t xml:space="preserve"> </w:t>
      </w:r>
      <w:r w:rsidRPr="00183EEC">
        <w:rPr>
          <w:rFonts w:eastAsiaTheme="minorHAnsi"/>
          <w:sz w:val="26"/>
          <w:szCs w:val="26"/>
          <w:lang w:eastAsia="en-US"/>
        </w:rPr>
        <w:t>(при наличии).</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Все листы документов, входящих в состав Заявки, указанных </w:t>
      </w:r>
      <w:r w:rsidRPr="00183EEC">
        <w:rPr>
          <w:rFonts w:eastAsiaTheme="minorHAnsi"/>
          <w:sz w:val="26"/>
          <w:szCs w:val="26"/>
          <w:lang w:eastAsia="en-US"/>
        </w:rPr>
        <w:br/>
        <w:t xml:space="preserve">в </w:t>
      </w:r>
      <w:hyperlink r:id="rId25" w:history="1">
        <w:r w:rsidRPr="00183EEC">
          <w:rPr>
            <w:rFonts w:eastAsiaTheme="minorHAnsi"/>
            <w:sz w:val="26"/>
            <w:szCs w:val="26"/>
            <w:lang w:eastAsia="en-US"/>
          </w:rPr>
          <w:t xml:space="preserve">пункте </w:t>
        </w:r>
      </w:hyperlink>
      <w:r w:rsidRPr="00183EEC">
        <w:rPr>
          <w:rFonts w:eastAsiaTheme="minorHAnsi"/>
          <w:sz w:val="26"/>
          <w:szCs w:val="26"/>
          <w:lang w:eastAsia="en-US"/>
        </w:rPr>
        <w:t xml:space="preserve">28 настоящего Порядка, должны быть прошиты в один том, имеющий сквозную нумерацию листов и соответствующую опись, скрепленный печатью участника конкурсного отбора (при наличии). </w:t>
      </w:r>
      <w:r w:rsidRPr="00FE39B7">
        <w:rPr>
          <w:rFonts w:eastAsiaTheme="minorHAnsi"/>
          <w:sz w:val="26"/>
          <w:szCs w:val="26"/>
          <w:lang w:eastAsia="en-US"/>
        </w:rPr>
        <w:t>На обратной стороне тома проставляются надпись "прошито и пронумеровано на</w:t>
      </w:r>
      <w:r w:rsidR="00FE39B7" w:rsidRPr="00FE39B7">
        <w:rPr>
          <w:rFonts w:eastAsiaTheme="minorHAnsi"/>
          <w:sz w:val="26"/>
          <w:szCs w:val="26"/>
          <w:lang w:eastAsia="en-US"/>
        </w:rPr>
        <w:t xml:space="preserve"> __</w:t>
      </w:r>
      <w:r w:rsidRPr="00FE39B7">
        <w:rPr>
          <w:rFonts w:eastAsiaTheme="minorHAnsi"/>
          <w:sz w:val="26"/>
          <w:szCs w:val="26"/>
          <w:lang w:eastAsia="en-US"/>
        </w:rPr>
        <w:t xml:space="preserve"> листах",</w:t>
      </w:r>
      <w:r w:rsidRPr="00183EEC">
        <w:rPr>
          <w:rFonts w:eastAsiaTheme="minorHAnsi"/>
          <w:sz w:val="26"/>
          <w:szCs w:val="26"/>
          <w:lang w:eastAsia="en-US"/>
        </w:rPr>
        <w:t xml:space="preserve"> дата, личная подпись лица, уполномоченного на заверение копий документов, расшифровка подписи (фамилия, инициалы) и печать участника конкурсного отбора (при наличии)</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Участник конкурсного отбора несет ответственность за достоверность сведений, представленных в составе Заявки, в соответствии с законодательством Российской Федерации и настоящим Порядком.</w:t>
      </w:r>
    </w:p>
    <w:p w:rsidR="00B2555E" w:rsidRPr="006B41A9"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6B41A9">
        <w:rPr>
          <w:rFonts w:eastAsiaTheme="minorHAnsi"/>
          <w:sz w:val="26"/>
          <w:szCs w:val="26"/>
          <w:lang w:eastAsia="en-US"/>
        </w:rPr>
        <w:t xml:space="preserve">Порядок и сроки рассмотрения документов, основания для отказа участнику конкурсного отбора в рассмотрении Заявки конкурсной комиссией указаны в </w:t>
      </w:r>
      <w:hyperlink w:anchor="Par29" w:history="1">
        <w:r w:rsidRPr="006B41A9">
          <w:rPr>
            <w:rFonts w:eastAsiaTheme="minorHAnsi"/>
            <w:sz w:val="26"/>
            <w:szCs w:val="26"/>
            <w:lang w:eastAsia="en-US"/>
          </w:rPr>
          <w:t>разделе II</w:t>
        </w:r>
      </w:hyperlink>
      <w:r w:rsidRPr="006B41A9">
        <w:rPr>
          <w:rFonts w:eastAsiaTheme="minorHAnsi"/>
          <w:sz w:val="26"/>
          <w:szCs w:val="26"/>
          <w:lang w:eastAsia="en-US"/>
        </w:rPr>
        <w:t xml:space="preserve"> настоящего Порядка</w:t>
      </w:r>
    </w:p>
    <w:p w:rsidR="00B2555E" w:rsidRDefault="00B2555E" w:rsidP="007C5013">
      <w:pPr>
        <w:pStyle w:val="ad"/>
        <w:numPr>
          <w:ilvl w:val="0"/>
          <w:numId w:val="3"/>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Организатор конкурсного отбора</w:t>
      </w:r>
      <w:r>
        <w:rPr>
          <w:rFonts w:eastAsiaTheme="minorHAnsi"/>
          <w:sz w:val="26"/>
          <w:szCs w:val="26"/>
          <w:lang w:eastAsia="en-US"/>
        </w:rPr>
        <w:t>:</w:t>
      </w:r>
    </w:p>
    <w:p w:rsidR="00B2555E" w:rsidRPr="002831A8" w:rsidRDefault="00B2555E" w:rsidP="00B2555E">
      <w:pPr>
        <w:pStyle w:val="ad"/>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32.1.</w:t>
      </w:r>
      <w:r w:rsidRPr="00183EEC">
        <w:rPr>
          <w:rFonts w:eastAsiaTheme="minorHAnsi"/>
          <w:sz w:val="26"/>
          <w:szCs w:val="26"/>
          <w:lang w:eastAsia="en-US"/>
        </w:rPr>
        <w:t xml:space="preserve"> </w:t>
      </w:r>
      <w:r>
        <w:rPr>
          <w:rFonts w:eastAsiaTheme="minorHAnsi"/>
          <w:sz w:val="26"/>
          <w:szCs w:val="26"/>
          <w:lang w:eastAsia="en-US"/>
        </w:rPr>
        <w:t>З</w:t>
      </w:r>
      <w:r w:rsidRPr="002831A8">
        <w:rPr>
          <w:rFonts w:eastAsiaTheme="minorHAnsi"/>
          <w:sz w:val="26"/>
          <w:szCs w:val="26"/>
          <w:lang w:eastAsia="en-US"/>
        </w:rPr>
        <w:t xml:space="preserve">апрашивает выписки из </w:t>
      </w:r>
      <w:r w:rsidRPr="00183EEC">
        <w:rPr>
          <w:rFonts w:eastAsiaTheme="minorHAnsi"/>
          <w:sz w:val="26"/>
          <w:szCs w:val="26"/>
          <w:lang w:eastAsia="en-US"/>
        </w:rPr>
        <w:t>Единого государственного реестра юридических лиц</w:t>
      </w:r>
      <w:r w:rsidRPr="002831A8">
        <w:rPr>
          <w:rFonts w:eastAsiaTheme="minorHAnsi"/>
          <w:sz w:val="26"/>
          <w:szCs w:val="26"/>
          <w:lang w:eastAsia="en-US"/>
        </w:rPr>
        <w:t xml:space="preserve"> или </w:t>
      </w:r>
      <w:r w:rsidRPr="00183EEC">
        <w:rPr>
          <w:rFonts w:eastAsiaTheme="minorHAnsi"/>
          <w:sz w:val="26"/>
          <w:szCs w:val="26"/>
          <w:lang w:eastAsia="en-US"/>
        </w:rPr>
        <w:t>Единого государственного реестра индивидуальных предпринимателей</w:t>
      </w:r>
      <w:r w:rsidRPr="002831A8">
        <w:rPr>
          <w:rFonts w:eastAsiaTheme="minorHAnsi"/>
          <w:sz w:val="26"/>
          <w:szCs w:val="26"/>
          <w:lang w:eastAsia="en-US"/>
        </w:rPr>
        <w:t xml:space="preserve">, Единого реестра субъектов </w:t>
      </w:r>
      <w:r>
        <w:rPr>
          <w:rFonts w:eastAsiaTheme="minorHAnsi"/>
          <w:sz w:val="26"/>
          <w:szCs w:val="26"/>
          <w:lang w:eastAsia="en-US"/>
        </w:rPr>
        <w:t>малого и среднего предпринимательства</w:t>
      </w:r>
      <w:r w:rsidR="00FE39B7">
        <w:rPr>
          <w:rFonts w:eastAsiaTheme="minorHAnsi"/>
          <w:sz w:val="26"/>
          <w:szCs w:val="26"/>
          <w:lang w:eastAsia="en-US"/>
        </w:rPr>
        <w:t xml:space="preserve"> </w:t>
      </w:r>
      <w:r w:rsidR="00FE39B7" w:rsidRPr="00FE39B7">
        <w:rPr>
          <w:rFonts w:eastAsiaTheme="minorHAnsi"/>
          <w:sz w:val="26"/>
          <w:szCs w:val="26"/>
          <w:lang w:eastAsia="en-US"/>
        </w:rPr>
        <w:t xml:space="preserve">и </w:t>
      </w:r>
      <w:r w:rsidRPr="00FE39B7">
        <w:rPr>
          <w:rFonts w:eastAsiaTheme="minorHAnsi"/>
          <w:sz w:val="26"/>
          <w:szCs w:val="26"/>
          <w:lang w:eastAsia="en-US"/>
        </w:rPr>
        <w:t>распечатыва</w:t>
      </w:r>
      <w:r w:rsidR="00FE39B7" w:rsidRPr="00FE39B7">
        <w:rPr>
          <w:rFonts w:eastAsiaTheme="minorHAnsi"/>
          <w:sz w:val="26"/>
          <w:szCs w:val="26"/>
          <w:lang w:eastAsia="en-US"/>
        </w:rPr>
        <w:t>ет</w:t>
      </w:r>
      <w:r w:rsidRPr="002831A8">
        <w:rPr>
          <w:rFonts w:eastAsiaTheme="minorHAnsi"/>
          <w:sz w:val="26"/>
          <w:szCs w:val="26"/>
          <w:lang w:eastAsia="en-US"/>
        </w:rPr>
        <w:t xml:space="preserve"> на бумажном носителе с официального сайта Федеральной налоговой службы России в информационно-тел</w:t>
      </w:r>
      <w:r>
        <w:rPr>
          <w:rFonts w:eastAsiaTheme="minorHAnsi"/>
          <w:sz w:val="26"/>
          <w:szCs w:val="26"/>
          <w:lang w:eastAsia="en-US"/>
        </w:rPr>
        <w:t>екоммуникационной сети Интернет</w:t>
      </w:r>
      <w:r w:rsidRPr="002831A8">
        <w:rPr>
          <w:rFonts w:eastAsiaTheme="minorHAnsi"/>
          <w:sz w:val="26"/>
          <w:szCs w:val="26"/>
          <w:lang w:eastAsia="en-US"/>
        </w:rPr>
        <w:t>;</w:t>
      </w:r>
    </w:p>
    <w:p w:rsidR="00B2555E" w:rsidRPr="003C2C6E" w:rsidRDefault="00B2555E" w:rsidP="00B2555E">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32.2. Проверяет с</w:t>
      </w:r>
      <w:r w:rsidRPr="003C2C6E">
        <w:rPr>
          <w:rFonts w:eastAsiaTheme="minorHAnsi"/>
          <w:sz w:val="26"/>
          <w:szCs w:val="26"/>
          <w:lang w:eastAsia="en-US"/>
        </w:rPr>
        <w:t>ведения о наличии (отсутствии) задолженности по исполнительным производствам</w:t>
      </w:r>
      <w:r>
        <w:rPr>
          <w:rFonts w:eastAsiaTheme="minorHAnsi"/>
          <w:sz w:val="26"/>
          <w:szCs w:val="26"/>
          <w:lang w:eastAsia="en-US"/>
        </w:rPr>
        <w:t xml:space="preserve"> (на официальном сайте Федеральной службы судебных приставов в информационно-телекоммуникационной сети Интернет</w:t>
      </w:r>
      <w:r w:rsidRPr="003C2C6E">
        <w:rPr>
          <w:rFonts w:eastAsiaTheme="minorHAnsi"/>
          <w:sz w:val="26"/>
          <w:szCs w:val="26"/>
          <w:lang w:eastAsia="en-US"/>
        </w:rPr>
        <w:t>).</w:t>
      </w:r>
    </w:p>
    <w:p w:rsidR="00B2555E" w:rsidRPr="00183EEC" w:rsidRDefault="00B2555E" w:rsidP="007C5013">
      <w:pPr>
        <w:pStyle w:val="ad"/>
        <w:numPr>
          <w:ilvl w:val="0"/>
          <w:numId w:val="3"/>
        </w:numPr>
        <w:tabs>
          <w:tab w:val="left" w:pos="1134"/>
          <w:tab w:val="left" w:pos="1276"/>
        </w:tabs>
        <w:autoSpaceDE w:val="0"/>
        <w:autoSpaceDN w:val="0"/>
        <w:adjustRightInd w:val="0"/>
        <w:ind w:left="0" w:firstLine="709"/>
        <w:jc w:val="both"/>
        <w:rPr>
          <w:rFonts w:eastAsiaTheme="minorHAnsi"/>
          <w:sz w:val="26"/>
          <w:szCs w:val="26"/>
          <w:lang w:eastAsia="en-US"/>
        </w:rPr>
      </w:pPr>
      <w:bookmarkStart w:id="11" w:name="Par131"/>
      <w:bookmarkEnd w:id="11"/>
      <w:r w:rsidRPr="00183EEC">
        <w:rPr>
          <w:rFonts w:eastAsiaTheme="minorHAnsi"/>
          <w:sz w:val="26"/>
          <w:szCs w:val="26"/>
          <w:lang w:eastAsia="en-US"/>
        </w:rPr>
        <w:t>Победители конкурсного отбора награждаются дипломом и (или) сувенирной продукцией, и им предоставля</w:t>
      </w:r>
      <w:r>
        <w:rPr>
          <w:rFonts w:eastAsiaTheme="minorHAnsi"/>
          <w:sz w:val="26"/>
          <w:szCs w:val="26"/>
          <w:lang w:eastAsia="en-US"/>
        </w:rPr>
        <w:t>ю</w:t>
      </w:r>
      <w:r w:rsidRPr="00183EEC">
        <w:rPr>
          <w:rFonts w:eastAsiaTheme="minorHAnsi"/>
          <w:sz w:val="26"/>
          <w:szCs w:val="26"/>
          <w:lang w:eastAsia="en-US"/>
        </w:rPr>
        <w:t>тся гранты в форме субсидий.</w:t>
      </w:r>
    </w:p>
    <w:p w:rsidR="00B2555E" w:rsidRDefault="00B2555E" w:rsidP="00B255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Размер гранта</w:t>
      </w:r>
      <w:r w:rsidRPr="00DE1B10">
        <w:rPr>
          <w:rFonts w:eastAsiaTheme="minorHAnsi"/>
          <w:sz w:val="26"/>
          <w:szCs w:val="26"/>
          <w:lang w:eastAsia="en-US"/>
        </w:rPr>
        <w:t xml:space="preserve"> </w:t>
      </w:r>
      <w:r w:rsidRPr="00183EEC">
        <w:rPr>
          <w:rFonts w:eastAsiaTheme="minorHAnsi"/>
          <w:sz w:val="26"/>
          <w:szCs w:val="26"/>
          <w:lang w:eastAsia="en-US"/>
        </w:rPr>
        <w:t>в форме субсидии</w:t>
      </w:r>
      <w:r>
        <w:rPr>
          <w:rFonts w:eastAsiaTheme="minorHAnsi"/>
          <w:sz w:val="26"/>
          <w:szCs w:val="26"/>
          <w:lang w:eastAsia="en-US"/>
        </w:rPr>
        <w:t xml:space="preserve"> определяется конкурсной комиссией, при этом максимальный размер гранта составляет </w:t>
      </w:r>
      <w:r w:rsidRPr="00183EEC">
        <w:rPr>
          <w:rFonts w:eastAsiaTheme="minorHAnsi"/>
          <w:sz w:val="26"/>
          <w:szCs w:val="26"/>
          <w:lang w:eastAsia="en-US"/>
        </w:rPr>
        <w:t xml:space="preserve">не более 85 процентов </w:t>
      </w:r>
      <w:r w:rsidRPr="00183EEC">
        <w:rPr>
          <w:rFonts w:eastAsiaTheme="minorHAnsi"/>
          <w:sz w:val="26"/>
          <w:szCs w:val="26"/>
          <w:lang w:eastAsia="en-US"/>
        </w:rPr>
        <w:br/>
      </w:r>
      <w:r w:rsidRPr="00183EEC">
        <w:rPr>
          <w:rFonts w:eastAsiaTheme="minorHAnsi"/>
          <w:sz w:val="26"/>
          <w:szCs w:val="26"/>
          <w:lang w:eastAsia="en-US"/>
        </w:rPr>
        <w:lastRenderedPageBreak/>
        <w:t>от общей суммы расходов, указанных в бизнес-плане, с</w:t>
      </w:r>
      <w:r>
        <w:rPr>
          <w:rFonts w:eastAsiaTheme="minorHAnsi"/>
          <w:sz w:val="26"/>
          <w:szCs w:val="26"/>
          <w:lang w:eastAsia="en-US"/>
        </w:rPr>
        <w:t>вязанных с созданием</w:t>
      </w:r>
      <w:r w:rsidRPr="00183EEC">
        <w:rPr>
          <w:rFonts w:eastAsiaTheme="minorHAnsi"/>
          <w:sz w:val="26"/>
          <w:szCs w:val="26"/>
          <w:lang w:eastAsia="en-US"/>
        </w:rPr>
        <w:t xml:space="preserve"> собственного бизнеса, и не более 500 000 (Пятьсот тысяч) рублей </w:t>
      </w:r>
      <w:r w:rsidRPr="00183EEC">
        <w:rPr>
          <w:rFonts w:eastAsiaTheme="minorHAnsi"/>
          <w:sz w:val="26"/>
          <w:szCs w:val="26"/>
          <w:lang w:eastAsia="en-US"/>
        </w:rPr>
        <w:br/>
        <w:t xml:space="preserve">для одного </w:t>
      </w:r>
      <w:r>
        <w:rPr>
          <w:rFonts w:eastAsiaTheme="minorHAnsi"/>
          <w:sz w:val="26"/>
          <w:szCs w:val="26"/>
          <w:lang w:eastAsia="en-US"/>
        </w:rPr>
        <w:t>Победителя</w:t>
      </w:r>
      <w:r w:rsidRPr="00183EEC">
        <w:rPr>
          <w:rFonts w:eastAsiaTheme="minorHAnsi"/>
          <w:sz w:val="26"/>
          <w:szCs w:val="26"/>
          <w:lang w:eastAsia="en-US"/>
        </w:rPr>
        <w:t xml:space="preserve"> конкурсного отбора</w:t>
      </w:r>
      <w:r>
        <w:rPr>
          <w:rFonts w:eastAsiaTheme="minorHAnsi"/>
          <w:sz w:val="26"/>
          <w:szCs w:val="26"/>
          <w:lang w:eastAsia="en-US"/>
        </w:rPr>
        <w:t>.</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FE39B7">
        <w:rPr>
          <w:rFonts w:eastAsiaTheme="minorHAnsi"/>
          <w:sz w:val="26"/>
          <w:szCs w:val="26"/>
          <w:lang w:eastAsia="en-US"/>
        </w:rPr>
        <w:t xml:space="preserve">В случае если сумма лимитов бюджетных обязательств, предусмотренных Программой на текущий финансовый год, превышает сумму грантов в форме субсидий, заявленную Победителями конкурсного отбора, то получателями грантов </w:t>
      </w:r>
      <w:r w:rsidRPr="00FE39B7">
        <w:rPr>
          <w:rFonts w:eastAsiaTheme="minorHAnsi"/>
          <w:sz w:val="26"/>
          <w:szCs w:val="26"/>
          <w:lang w:eastAsia="en-US"/>
        </w:rPr>
        <w:br/>
        <w:t xml:space="preserve">в форме субсидий признаются также участники конкурсного отбора, занявшие </w:t>
      </w:r>
      <w:r w:rsidRPr="00FE39B7">
        <w:rPr>
          <w:rFonts w:eastAsiaTheme="minorHAnsi"/>
          <w:sz w:val="26"/>
          <w:szCs w:val="26"/>
          <w:lang w:eastAsia="en-US"/>
        </w:rPr>
        <w:br/>
        <w:t xml:space="preserve">по сумме баллов следующее место после наибольшего количества баллов, которым предоставляются гранты в форме субсидий в размере остатка бюджетных средств, </w:t>
      </w:r>
      <w:r w:rsidRPr="00FE39B7">
        <w:rPr>
          <w:rFonts w:eastAsiaTheme="minorHAnsi"/>
          <w:sz w:val="26"/>
          <w:szCs w:val="26"/>
          <w:lang w:eastAsia="en-US"/>
        </w:rPr>
        <w:br/>
        <w:t>но не более суммы, предусмотренной настоящим пунктом, в случае их согласия.</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В предоставлении грантов в форме субсидий отказывается в случае, если:</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Заявка набрала среднее арифметическое значение менее 10 баллов;</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Участник конкурсного отбора не явился на второй этап конкурсного отбора;</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Победитель конкурсного отбора признан уклонившимся от заключения Договора.</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Не соблюдены условия и требования предоставления грантов в форме субсидий, предусмотренные настоящим Порядком.</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Организатор конкурсного отбора в течение 5 рабочих дней со дня подписания конкурсной комиссией протокола о результатах конкурсного отбора готовит Договор 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B2555E" w:rsidRPr="00183EEC" w:rsidRDefault="00B2555E" w:rsidP="00B2555E">
      <w:pPr>
        <w:tabs>
          <w:tab w:val="left" w:pos="1134"/>
        </w:tabs>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Изменения и дополнения к Договору оформляются дополнительным соглашением, в том числе дополнительным соглашением о расторжении Договора </w:t>
      </w:r>
      <w:r w:rsidRPr="00183EEC">
        <w:rPr>
          <w:rFonts w:eastAsiaTheme="minorHAnsi"/>
          <w:sz w:val="26"/>
          <w:szCs w:val="26"/>
          <w:lang w:eastAsia="en-US"/>
        </w:rPr>
        <w:br/>
        <w:t>(при необходимости), которое является неотъемлемой частью Договора, по форме, установленной Управлением финансов.</w:t>
      </w:r>
    </w:p>
    <w:p w:rsidR="00B2555E" w:rsidRPr="00183EEC" w:rsidRDefault="00B2555E" w:rsidP="007C5013">
      <w:pPr>
        <w:pStyle w:val="ad"/>
        <w:numPr>
          <w:ilvl w:val="0"/>
          <w:numId w:val="3"/>
        </w:numPr>
        <w:tabs>
          <w:tab w:val="left" w:pos="1134"/>
        </w:tabs>
        <w:ind w:left="0" w:firstLine="709"/>
        <w:jc w:val="both"/>
        <w:rPr>
          <w:rFonts w:eastAsiaTheme="minorHAnsi"/>
          <w:sz w:val="26"/>
          <w:szCs w:val="26"/>
          <w:lang w:eastAsia="en-US"/>
        </w:rPr>
      </w:pPr>
      <w:r w:rsidRPr="00183EEC">
        <w:rPr>
          <w:rFonts w:eastAsiaTheme="minorHAnsi"/>
          <w:sz w:val="26"/>
          <w:szCs w:val="26"/>
          <w:lang w:eastAsia="en-US"/>
        </w:rPr>
        <w:t>С Победителем</w:t>
      </w:r>
      <w:r>
        <w:rPr>
          <w:rFonts w:eastAsiaTheme="minorHAnsi"/>
          <w:sz w:val="26"/>
          <w:szCs w:val="26"/>
          <w:lang w:eastAsia="en-US"/>
        </w:rPr>
        <w:t xml:space="preserve"> (победителями)</w:t>
      </w:r>
      <w:r w:rsidRPr="00183EEC">
        <w:rPr>
          <w:rFonts w:eastAsiaTheme="minorHAnsi"/>
          <w:sz w:val="26"/>
          <w:szCs w:val="26"/>
          <w:lang w:eastAsia="en-US"/>
        </w:rPr>
        <w:t xml:space="preserve"> конкурсного отбора в течение 20 календарных дней со дня подписания конкурсной комиссией протокола о результатах конкурсного отбора заключается Договор.</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Договором предусматриваются:</w:t>
      </w:r>
    </w:p>
    <w:p w:rsidR="00B2555E" w:rsidRPr="00183EEC" w:rsidRDefault="00B2555E" w:rsidP="00B2555E">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Цели, условия и порядок предоставления гранта в форме субсидии;</w:t>
      </w:r>
    </w:p>
    <w:p w:rsidR="00B2555E" w:rsidRPr="00183EEC" w:rsidRDefault="00B2555E" w:rsidP="00B2555E">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Согласие получателя гранта в форме субсидии на осуществление Главным распорядителем как получателем бюджетных средств и органом муниципального финансового контроля проверок соблюдения им условий, целей и порядка предоставления гранта в форме субсидии;</w:t>
      </w:r>
    </w:p>
    <w:p w:rsidR="00B2555E" w:rsidRDefault="00B2555E" w:rsidP="00B2555E">
      <w:pPr>
        <w:pStyle w:val="ad"/>
        <w:tabs>
          <w:tab w:val="left" w:pos="1134"/>
        </w:tabs>
        <w:autoSpaceDE w:val="0"/>
        <w:autoSpaceDN w:val="0"/>
        <w:adjustRightInd w:val="0"/>
        <w:ind w:left="0" w:firstLine="709"/>
        <w:jc w:val="both"/>
        <w:rPr>
          <w:rFonts w:eastAsiaTheme="minorHAnsi"/>
          <w:sz w:val="26"/>
          <w:szCs w:val="26"/>
          <w:lang w:eastAsia="en-US"/>
        </w:rPr>
      </w:pPr>
      <w:r w:rsidRPr="00CF2FD3">
        <w:rPr>
          <w:rFonts w:eastAsiaTheme="minorHAnsi"/>
          <w:sz w:val="26"/>
          <w:szCs w:val="26"/>
          <w:lang w:eastAsia="en-US"/>
        </w:rPr>
        <w:t xml:space="preserve">Условие, при котором в случае уменьшения Главному распорядителю </w:t>
      </w:r>
      <w:r w:rsidRPr="00CF2FD3">
        <w:rPr>
          <w:rFonts w:eastAsiaTheme="minorHAnsi"/>
          <w:sz w:val="26"/>
          <w:szCs w:val="26"/>
          <w:lang w:eastAsia="en-US"/>
        </w:rPr>
        <w:br/>
        <w:t xml:space="preserve">как получателю бюджетных средств ранее доведенных лимитов бюджетных обязательств, приводящего к невозможности предоставления гранта в форме субсидии в размере, определенном в Договоре, требуется согласование новых условий Договора или расторжение Договора при </w:t>
      </w:r>
      <w:proofErr w:type="spellStart"/>
      <w:r w:rsidRPr="00CF2FD3">
        <w:rPr>
          <w:rFonts w:eastAsiaTheme="minorHAnsi"/>
          <w:sz w:val="26"/>
          <w:szCs w:val="26"/>
          <w:lang w:eastAsia="en-US"/>
        </w:rPr>
        <w:t>недостижении</w:t>
      </w:r>
      <w:proofErr w:type="spellEnd"/>
      <w:r w:rsidRPr="00CF2FD3">
        <w:rPr>
          <w:rFonts w:eastAsiaTheme="minorHAnsi"/>
          <w:sz w:val="26"/>
          <w:szCs w:val="26"/>
          <w:lang w:eastAsia="en-US"/>
        </w:rPr>
        <w:t xml:space="preserve"> согласия по новым</w:t>
      </w:r>
      <w:r w:rsidRPr="00183EEC">
        <w:rPr>
          <w:rFonts w:eastAsiaTheme="minorHAnsi"/>
          <w:sz w:val="26"/>
          <w:szCs w:val="26"/>
          <w:lang w:eastAsia="en-US"/>
        </w:rPr>
        <w:t xml:space="preserve"> условиям;</w:t>
      </w:r>
    </w:p>
    <w:p w:rsidR="00B2555E" w:rsidRPr="00183EEC" w:rsidRDefault="00B2555E" w:rsidP="00B2555E">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Показатели результативности (с установлением их значений на период </w:t>
      </w:r>
      <w:r>
        <w:rPr>
          <w:rFonts w:eastAsiaTheme="minorHAnsi"/>
          <w:sz w:val="26"/>
          <w:szCs w:val="26"/>
          <w:lang w:eastAsia="en-US"/>
        </w:rPr>
        <w:t xml:space="preserve">действия </w:t>
      </w:r>
      <w:r w:rsidRPr="00183EEC">
        <w:rPr>
          <w:rFonts w:eastAsiaTheme="minorHAnsi"/>
          <w:sz w:val="26"/>
          <w:szCs w:val="26"/>
          <w:lang w:eastAsia="en-US"/>
        </w:rPr>
        <w:t>Договора);</w:t>
      </w:r>
    </w:p>
    <w:p w:rsidR="00B2555E" w:rsidRDefault="00B2555E" w:rsidP="00B2555E">
      <w:pPr>
        <w:pStyle w:val="ad"/>
        <w:tabs>
          <w:tab w:val="left" w:pos="1134"/>
        </w:tabs>
        <w:autoSpaceDE w:val="0"/>
        <w:autoSpaceDN w:val="0"/>
        <w:adjustRightInd w:val="0"/>
        <w:ind w:left="0" w:firstLine="709"/>
        <w:jc w:val="both"/>
        <w:rPr>
          <w:rFonts w:eastAsiaTheme="minorHAnsi"/>
          <w:sz w:val="26"/>
          <w:szCs w:val="26"/>
          <w:lang w:eastAsia="en-US"/>
        </w:rPr>
      </w:pPr>
      <w:r w:rsidRPr="001F099C">
        <w:rPr>
          <w:rFonts w:eastAsiaTheme="minorHAnsi"/>
          <w:sz w:val="26"/>
          <w:szCs w:val="26"/>
          <w:lang w:eastAsia="en-US"/>
        </w:rPr>
        <w:t xml:space="preserve">Условия о том, что получатель гранта в форме субсидии в течение 1 года </w:t>
      </w:r>
      <w:r w:rsidRPr="001F099C">
        <w:rPr>
          <w:rFonts w:eastAsiaTheme="minorHAnsi"/>
          <w:sz w:val="26"/>
          <w:szCs w:val="26"/>
          <w:lang w:eastAsia="en-US"/>
        </w:rPr>
        <w:br/>
        <w:t>со дня получения гранта в форме субсидии: обязан осуществлять предпринимательскую деятельность на те</w:t>
      </w:r>
      <w:r w:rsidRPr="00183EEC">
        <w:rPr>
          <w:rFonts w:eastAsiaTheme="minorHAnsi"/>
          <w:sz w:val="26"/>
          <w:szCs w:val="26"/>
          <w:lang w:eastAsia="en-US"/>
        </w:rPr>
        <w:t>рритории муниципального образования "Городской округ "Гор</w:t>
      </w:r>
      <w:r>
        <w:rPr>
          <w:rFonts w:eastAsiaTheme="minorHAnsi"/>
          <w:sz w:val="26"/>
          <w:szCs w:val="26"/>
          <w:lang w:eastAsia="en-US"/>
        </w:rPr>
        <w:t>од Нарьян-Мар"</w:t>
      </w:r>
      <w:r w:rsidRPr="00183EEC">
        <w:rPr>
          <w:rFonts w:eastAsiaTheme="minorHAnsi"/>
          <w:sz w:val="26"/>
          <w:szCs w:val="26"/>
          <w:lang w:eastAsia="en-US"/>
        </w:rPr>
        <w:t xml:space="preserve"> (</w:t>
      </w:r>
      <w:r w:rsidRPr="00DD291F">
        <w:rPr>
          <w:rFonts w:eastAsiaTheme="minorHAnsi"/>
          <w:sz w:val="26"/>
          <w:szCs w:val="26"/>
          <w:lang w:eastAsia="en-US"/>
        </w:rPr>
        <w:t xml:space="preserve">в том числе должно отсутствовать решение о </w:t>
      </w:r>
      <w:r w:rsidRPr="00DD291F">
        <w:rPr>
          <w:rFonts w:eastAsiaTheme="minorHAnsi"/>
          <w:sz w:val="26"/>
          <w:szCs w:val="26"/>
          <w:lang w:eastAsia="en-US"/>
        </w:rPr>
        <w:lastRenderedPageBreak/>
        <w:t>прекращении ведения хозяйственной деятельности, не должна быть введена процедура банкротства</w:t>
      </w:r>
      <w:r w:rsidRPr="00183EEC">
        <w:rPr>
          <w:rFonts w:eastAsiaTheme="minorHAnsi"/>
          <w:sz w:val="26"/>
          <w:szCs w:val="26"/>
          <w:lang w:eastAsia="en-US"/>
        </w:rPr>
        <w:t>).</w:t>
      </w:r>
    </w:p>
    <w:p w:rsidR="00B2555E" w:rsidRPr="00183EEC" w:rsidRDefault="00B2555E" w:rsidP="00B2555E">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Сроки и формы предоставления отчетности и перечень подтверждающих документов получателем гранта в форме субсидии;</w:t>
      </w:r>
    </w:p>
    <w:p w:rsidR="00B2555E" w:rsidRPr="00183EEC" w:rsidRDefault="00B2555E" w:rsidP="00B2555E">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Порядок возврата гранта в форме субсидии в случае нарушения условий, установленных при его предоставлении;</w:t>
      </w:r>
    </w:p>
    <w:p w:rsidR="00B2555E" w:rsidRPr="00183EEC" w:rsidRDefault="00B2555E" w:rsidP="00B2555E">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Иные условия, установленные законодательством Российской Федерации </w:t>
      </w:r>
      <w:r w:rsidRPr="00183EEC">
        <w:rPr>
          <w:rFonts w:eastAsiaTheme="minorHAnsi"/>
          <w:sz w:val="26"/>
          <w:szCs w:val="26"/>
          <w:lang w:eastAsia="en-US"/>
        </w:rPr>
        <w:br/>
        <w:t>при заключении договоров.</w:t>
      </w:r>
    </w:p>
    <w:p w:rsidR="007A3F5E" w:rsidRDefault="00B2555E" w:rsidP="007C5013">
      <w:pPr>
        <w:pStyle w:val="ConsPlusNormal"/>
        <w:numPr>
          <w:ilvl w:val="0"/>
          <w:numId w:val="3"/>
        </w:numPr>
        <w:tabs>
          <w:tab w:val="left" w:pos="1134"/>
        </w:tabs>
        <w:ind w:left="0" w:firstLine="709"/>
        <w:jc w:val="both"/>
        <w:rPr>
          <w:rFonts w:ascii="Times New Roman" w:eastAsiaTheme="minorHAnsi" w:hAnsi="Times New Roman" w:cs="Times New Roman"/>
          <w:sz w:val="26"/>
          <w:szCs w:val="26"/>
          <w:lang w:eastAsia="en-US"/>
        </w:rPr>
      </w:pPr>
      <w:bookmarkStart w:id="12" w:name="Par143"/>
      <w:bookmarkEnd w:id="12"/>
      <w:r w:rsidRPr="00393705">
        <w:rPr>
          <w:rFonts w:ascii="Times New Roman" w:eastAsiaTheme="minorHAnsi" w:hAnsi="Times New Roman" w:cs="Times New Roman"/>
          <w:sz w:val="26"/>
          <w:szCs w:val="26"/>
          <w:lang w:eastAsia="en-US"/>
        </w:rPr>
        <w:t>Победитель конкурсного отбора признается уклонившимся от подписания Договора в случае</w:t>
      </w:r>
      <w:r w:rsidR="007A3F5E">
        <w:rPr>
          <w:rFonts w:ascii="Times New Roman" w:eastAsiaTheme="minorHAnsi" w:hAnsi="Times New Roman" w:cs="Times New Roman"/>
          <w:sz w:val="26"/>
          <w:szCs w:val="26"/>
          <w:lang w:eastAsia="en-US"/>
        </w:rPr>
        <w:t>:</w:t>
      </w:r>
      <w:r w:rsidRPr="00393705">
        <w:rPr>
          <w:rFonts w:ascii="Times New Roman" w:eastAsiaTheme="minorHAnsi" w:hAnsi="Times New Roman" w:cs="Times New Roman"/>
          <w:sz w:val="26"/>
          <w:szCs w:val="26"/>
          <w:lang w:eastAsia="en-US"/>
        </w:rPr>
        <w:t xml:space="preserve"> </w:t>
      </w:r>
    </w:p>
    <w:p w:rsidR="007A3F5E" w:rsidRDefault="007A3F5E" w:rsidP="007A3F5E">
      <w:pPr>
        <w:pStyle w:val="ConsPlusNormal"/>
        <w:tabs>
          <w:tab w:val="left" w:pos="1134"/>
        </w:tabs>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38.1. </w:t>
      </w:r>
      <w:r w:rsidR="00B2555E" w:rsidRPr="00393705">
        <w:rPr>
          <w:rFonts w:ascii="Times New Roman" w:eastAsiaTheme="minorHAnsi" w:hAnsi="Times New Roman" w:cs="Times New Roman"/>
          <w:sz w:val="26"/>
          <w:szCs w:val="26"/>
          <w:lang w:eastAsia="en-US"/>
        </w:rPr>
        <w:t>отказа от заключения Договора</w:t>
      </w:r>
      <w:r w:rsidRPr="007A3F5E">
        <w:rPr>
          <w:rFonts w:ascii="Times New Roman" w:eastAsiaTheme="minorHAnsi" w:hAnsi="Times New Roman" w:cs="Times New Roman"/>
          <w:sz w:val="26"/>
          <w:szCs w:val="26"/>
          <w:lang w:eastAsia="en-US"/>
        </w:rPr>
        <w:t>,</w:t>
      </w:r>
      <w:r w:rsidR="00B2555E" w:rsidRPr="007A3F5E">
        <w:rPr>
          <w:rFonts w:ascii="Times New Roman" w:eastAsiaTheme="minorHAnsi" w:hAnsi="Times New Roman" w:cs="Times New Roman"/>
          <w:sz w:val="26"/>
          <w:szCs w:val="26"/>
          <w:lang w:eastAsia="en-US"/>
        </w:rPr>
        <w:t xml:space="preserve"> </w:t>
      </w:r>
      <w:r w:rsidRPr="007A3F5E">
        <w:rPr>
          <w:rFonts w:ascii="Times New Roman" w:eastAsiaTheme="minorHAnsi" w:hAnsi="Times New Roman" w:cs="Times New Roman"/>
          <w:sz w:val="26"/>
          <w:szCs w:val="26"/>
          <w:lang w:eastAsia="en-US"/>
        </w:rPr>
        <w:t>который</w:t>
      </w:r>
      <w:r w:rsidR="00B2555E" w:rsidRPr="007A3F5E">
        <w:rPr>
          <w:rFonts w:ascii="Times New Roman" w:eastAsiaTheme="minorHAnsi" w:hAnsi="Times New Roman" w:cs="Times New Roman"/>
          <w:sz w:val="26"/>
          <w:szCs w:val="26"/>
          <w:lang w:eastAsia="en-US"/>
        </w:rPr>
        <w:t xml:space="preserve"> может быть направлен</w:t>
      </w:r>
      <w:r w:rsidR="00B2555E" w:rsidRPr="00393705">
        <w:rPr>
          <w:rFonts w:ascii="Times New Roman" w:eastAsiaTheme="minorHAnsi" w:hAnsi="Times New Roman" w:cs="Times New Roman"/>
          <w:sz w:val="26"/>
          <w:szCs w:val="26"/>
          <w:lang w:eastAsia="en-US"/>
        </w:rPr>
        <w:t xml:space="preserve"> Организатору конкурсного отбора в письменной форме в течение 5 рабочих дней после получения Уведомления</w:t>
      </w:r>
      <w:r>
        <w:rPr>
          <w:rFonts w:ascii="Times New Roman" w:eastAsiaTheme="minorHAnsi" w:hAnsi="Times New Roman" w:cs="Times New Roman"/>
          <w:sz w:val="26"/>
          <w:szCs w:val="26"/>
          <w:lang w:eastAsia="en-US"/>
        </w:rPr>
        <w:t>;</w:t>
      </w:r>
    </w:p>
    <w:p w:rsidR="007A3F5E" w:rsidRDefault="007A3F5E" w:rsidP="007A3F5E">
      <w:pPr>
        <w:pStyle w:val="ConsPlusNormal"/>
        <w:tabs>
          <w:tab w:val="left" w:pos="1134"/>
        </w:tabs>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38.2. если </w:t>
      </w:r>
      <w:r w:rsidR="00B2555E" w:rsidRPr="00393705">
        <w:rPr>
          <w:rFonts w:ascii="Times New Roman" w:eastAsiaTheme="minorHAnsi" w:hAnsi="Times New Roman" w:cs="Times New Roman"/>
          <w:sz w:val="26"/>
          <w:szCs w:val="26"/>
          <w:lang w:eastAsia="en-US"/>
        </w:rPr>
        <w:t xml:space="preserve">по истечении срока, установленного в </w:t>
      </w:r>
      <w:hyperlink w:anchor="Par136" w:history="1">
        <w:r w:rsidR="00B2555E" w:rsidRPr="00393705">
          <w:rPr>
            <w:rFonts w:ascii="Times New Roman" w:eastAsiaTheme="minorHAnsi" w:hAnsi="Times New Roman" w:cs="Times New Roman"/>
            <w:sz w:val="26"/>
            <w:szCs w:val="26"/>
            <w:lang w:eastAsia="en-US"/>
          </w:rPr>
          <w:t xml:space="preserve">пункте </w:t>
        </w:r>
      </w:hyperlink>
      <w:r w:rsidR="00B2555E" w:rsidRPr="00393705">
        <w:rPr>
          <w:rFonts w:ascii="Times New Roman" w:eastAsiaTheme="minorHAnsi" w:hAnsi="Times New Roman" w:cs="Times New Roman"/>
          <w:sz w:val="26"/>
          <w:szCs w:val="26"/>
          <w:lang w:eastAsia="en-US"/>
        </w:rPr>
        <w:t xml:space="preserve">36 настоящего Порядка, Договор со стороны Победителя конкурсного отбора, которому направлено Уведомление, не подписан. </w:t>
      </w:r>
    </w:p>
    <w:p w:rsidR="00B2555E" w:rsidRPr="00393705" w:rsidRDefault="00B2555E" w:rsidP="007A3F5E">
      <w:pPr>
        <w:pStyle w:val="ConsPlusNormal"/>
        <w:tabs>
          <w:tab w:val="left" w:pos="1134"/>
        </w:tabs>
        <w:ind w:firstLine="709"/>
        <w:jc w:val="both"/>
        <w:rPr>
          <w:rFonts w:ascii="Times New Roman" w:eastAsiaTheme="minorHAnsi" w:hAnsi="Times New Roman" w:cs="Times New Roman"/>
          <w:sz w:val="26"/>
          <w:szCs w:val="26"/>
          <w:lang w:eastAsia="en-US"/>
        </w:rPr>
      </w:pPr>
      <w:r w:rsidRPr="00393705">
        <w:rPr>
          <w:rFonts w:ascii="Times New Roman" w:eastAsiaTheme="minorHAnsi" w:hAnsi="Times New Roman" w:cs="Times New Roman"/>
          <w:sz w:val="26"/>
          <w:szCs w:val="26"/>
          <w:lang w:eastAsia="en-US"/>
        </w:rPr>
        <w:t>В этом случае право заключения Договора переходит к следующему из числа участников конкурсного отбора, имеющих право на получение гранта в форме субсидии, Заявка которого по результатам рассмотрения и оценки имеет следующий наивысший балл.</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Показателями результативности предоставления грантов в форме субсидий являются:</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Сохранение или создание рабочих мест в соответствии с представленным бизнес-планом (включая индивидуального предпринимателя).</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Осуществление предпринимательской деятельности на территории муниципального образования "Городской округ "Город Нарьян-Мар" на период действия Договора;</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Осуществление предпринимательской деятельности по виду экономической деятельности (ОКВЭД), по которому предоставлен грант в форме субсидии.</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Иные показатели результативности, установленные Программой, </w:t>
      </w:r>
      <w:r w:rsidRPr="00183EEC">
        <w:rPr>
          <w:rFonts w:eastAsiaTheme="minorHAnsi"/>
          <w:sz w:val="26"/>
          <w:szCs w:val="26"/>
          <w:lang w:eastAsia="en-US"/>
        </w:rPr>
        <w:br/>
        <w:t>и (или) исходя из указанных в бизнес-плане сведений.</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Средства грантов в форме субсидий должны быть использованы в течение </w:t>
      </w:r>
      <w:r w:rsidRPr="00183EEC">
        <w:rPr>
          <w:rFonts w:eastAsiaTheme="minorHAnsi"/>
          <w:sz w:val="26"/>
          <w:szCs w:val="26"/>
          <w:lang w:eastAsia="en-US"/>
        </w:rPr>
        <w:br/>
        <w:t>1 года со дня перечисления на расчетные счета получателей грантов в форме субсидий.</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Средства грантов в форме субсидий используются на реализацию бизнес-плана по созданию собственного бизнеса, предоставляются на финансовое обеспечение расходов, связанных с достижением цели, указанной в </w:t>
      </w:r>
      <w:hyperlink r:id="rId26" w:history="1">
        <w:r w:rsidRPr="00183EEC">
          <w:rPr>
            <w:rFonts w:eastAsiaTheme="minorHAnsi"/>
            <w:sz w:val="26"/>
            <w:szCs w:val="26"/>
            <w:lang w:eastAsia="en-US"/>
          </w:rPr>
          <w:t>пункте 5</w:t>
        </w:r>
      </w:hyperlink>
      <w:r w:rsidRPr="00183EEC">
        <w:rPr>
          <w:rFonts w:eastAsiaTheme="minorHAnsi"/>
          <w:sz w:val="26"/>
          <w:szCs w:val="26"/>
          <w:lang w:eastAsia="en-US"/>
        </w:rPr>
        <w:t xml:space="preserve"> настоящего Порядка, а именно на расходы, связанные с:</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Приобретением оборудования, мебели, расходных материалов и инвентаря, необходимых для реализации бизнес-плана;</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Доставкой (транспортировкой) оборудования, мебели, расходных материалов и инвентаря, необходимых для реализации бизнес-план;</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Приобретением программного обеспечения;</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Профессиональной переподготовкой и повышением квалификации субъекта малого и среднего предпринимательства либо персонала по виду деятельности, в соответствии с которым планируется реализация бизнес-плана, </w:t>
      </w:r>
      <w:r w:rsidRPr="00183EEC">
        <w:rPr>
          <w:rFonts w:eastAsiaTheme="minorHAnsi"/>
          <w:sz w:val="26"/>
          <w:szCs w:val="26"/>
          <w:lang w:eastAsia="en-US"/>
        </w:rPr>
        <w:br/>
        <w:t>за исключением стоимости проезда и проживания к месту обучения и обратно;</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Рекламой;</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lastRenderedPageBreak/>
        <w:t>Арендой нежилых зданий и помещений, необходимых для реализации бизнес-плана.</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За счет средств грантов в форме субсидий запрещается приобретать:</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Иностранную валюту, за исключением операций, осуществляемых </w:t>
      </w:r>
      <w:r w:rsidRPr="00183EEC">
        <w:rPr>
          <w:rFonts w:eastAsiaTheme="minorHAnsi"/>
          <w:sz w:val="26"/>
          <w:szCs w:val="26"/>
          <w:lang w:eastAsia="en-US"/>
        </w:rPr>
        <w:b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2555E" w:rsidRPr="00183EEC" w:rsidRDefault="00B2555E" w:rsidP="007C5013">
      <w:pPr>
        <w:pStyle w:val="ad"/>
        <w:numPr>
          <w:ilvl w:val="1"/>
          <w:numId w:val="3"/>
        </w:numPr>
        <w:tabs>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Товары (услуги) у аффилированных лиц.</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Получателем гранта в форме субсидии могут быть внесены изменения в план использования гранта в форме субсидии и собственных средств в части перераспределения средств гранта в форме субсидии и собственных средств </w:t>
      </w:r>
      <w:r w:rsidRPr="00183EEC">
        <w:rPr>
          <w:rFonts w:eastAsiaTheme="minorHAnsi"/>
          <w:sz w:val="26"/>
          <w:szCs w:val="26"/>
          <w:lang w:eastAsia="en-US"/>
        </w:rPr>
        <w:br/>
        <w:t>по наименованиям расходов, а также включены новые (необходимые для реализации бизнес-плана) и</w:t>
      </w:r>
      <w:r>
        <w:rPr>
          <w:rFonts w:eastAsiaTheme="minorHAnsi"/>
          <w:sz w:val="26"/>
          <w:szCs w:val="26"/>
          <w:lang w:eastAsia="en-US"/>
        </w:rPr>
        <w:t xml:space="preserve"> (</w:t>
      </w:r>
      <w:r w:rsidRPr="00183EEC">
        <w:rPr>
          <w:rFonts w:eastAsiaTheme="minorHAnsi"/>
          <w:sz w:val="26"/>
          <w:szCs w:val="26"/>
          <w:lang w:eastAsia="en-US"/>
        </w:rPr>
        <w:t>или</w:t>
      </w:r>
      <w:r>
        <w:rPr>
          <w:rFonts w:eastAsiaTheme="minorHAnsi"/>
          <w:sz w:val="26"/>
          <w:szCs w:val="26"/>
          <w:lang w:eastAsia="en-US"/>
        </w:rPr>
        <w:t>)</w:t>
      </w:r>
      <w:r w:rsidRPr="00183EEC">
        <w:rPr>
          <w:rFonts w:eastAsiaTheme="minorHAnsi"/>
          <w:sz w:val="26"/>
          <w:szCs w:val="26"/>
          <w:lang w:eastAsia="en-US"/>
        </w:rPr>
        <w:t xml:space="preserve"> исключены наименования расходов с учетом соблюдения требований, установленных пунктом 5, подпунктом 12.8 пункта 12, пунктами 33 и 41 настоящего Порядка (далее – Уточненный план). В этом случае получатель гранта </w:t>
      </w:r>
      <w:r w:rsidRPr="00183EEC">
        <w:rPr>
          <w:rFonts w:eastAsiaTheme="minorHAnsi"/>
          <w:sz w:val="26"/>
          <w:szCs w:val="26"/>
          <w:lang w:eastAsia="en-US"/>
        </w:rPr>
        <w:br/>
        <w:t xml:space="preserve">не позднее 30 рабочих дней в срок, установленный для использования гранта в форме субсидии, направляет в Администрацию муниципального образования "Городской округ "Город Нарьян-Мар" Уточненный план и обоснование внесения изменений, который в течение 20 рабочих дней с даты его поступления рассматривается </w:t>
      </w:r>
      <w:r w:rsidRPr="00183EEC">
        <w:rPr>
          <w:rFonts w:eastAsiaTheme="minorHAnsi"/>
          <w:sz w:val="26"/>
          <w:szCs w:val="26"/>
          <w:lang w:eastAsia="en-US"/>
        </w:rPr>
        <w:br/>
        <w:t>на заседании конкурсной комиссии.</w:t>
      </w:r>
    </w:p>
    <w:p w:rsidR="00B2555E" w:rsidRDefault="00B2555E" w:rsidP="00B2555E">
      <w:pPr>
        <w:pStyle w:val="ad"/>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Решение о рассмотрении внесения изменений в план использования гранта </w:t>
      </w:r>
      <w:r w:rsidRPr="00183EEC">
        <w:rPr>
          <w:rFonts w:eastAsiaTheme="minorHAnsi"/>
          <w:sz w:val="26"/>
          <w:szCs w:val="26"/>
          <w:lang w:eastAsia="en-US"/>
        </w:rPr>
        <w:br/>
        <w:t xml:space="preserve">в форме субсидии и собственных средств оформляется протоколом в соответствии </w:t>
      </w:r>
      <w:r w:rsidRPr="00183EEC">
        <w:rPr>
          <w:rFonts w:eastAsiaTheme="minorHAnsi"/>
          <w:sz w:val="26"/>
          <w:szCs w:val="26"/>
          <w:lang w:eastAsia="en-US"/>
        </w:rPr>
        <w:br/>
        <w:t>с настоящ</w:t>
      </w:r>
      <w:r>
        <w:rPr>
          <w:rFonts w:eastAsiaTheme="minorHAnsi"/>
          <w:sz w:val="26"/>
          <w:szCs w:val="26"/>
          <w:lang w:eastAsia="en-US"/>
        </w:rPr>
        <w:t>им</w:t>
      </w:r>
      <w:r w:rsidRPr="00183EEC">
        <w:rPr>
          <w:rFonts w:eastAsiaTheme="minorHAnsi"/>
          <w:sz w:val="26"/>
          <w:szCs w:val="26"/>
          <w:lang w:eastAsia="en-US"/>
        </w:rPr>
        <w:t xml:space="preserve"> Порядк</w:t>
      </w:r>
      <w:r>
        <w:rPr>
          <w:rFonts w:eastAsiaTheme="minorHAnsi"/>
          <w:sz w:val="26"/>
          <w:szCs w:val="26"/>
          <w:lang w:eastAsia="en-US"/>
        </w:rPr>
        <w:t>ом</w:t>
      </w:r>
      <w:r w:rsidRPr="00183EEC">
        <w:rPr>
          <w:rFonts w:eastAsiaTheme="minorHAnsi"/>
          <w:sz w:val="26"/>
          <w:szCs w:val="26"/>
          <w:lang w:eastAsia="en-US"/>
        </w:rPr>
        <w:t>.</w:t>
      </w:r>
    </w:p>
    <w:p w:rsidR="00B2555E" w:rsidRPr="00C51D26" w:rsidRDefault="00B2555E" w:rsidP="00B2555E">
      <w:pPr>
        <w:pStyle w:val="ad"/>
        <w:tabs>
          <w:tab w:val="left" w:pos="1134"/>
        </w:tabs>
        <w:autoSpaceDE w:val="0"/>
        <w:autoSpaceDN w:val="0"/>
        <w:adjustRightInd w:val="0"/>
        <w:ind w:left="0" w:firstLine="709"/>
        <w:jc w:val="both"/>
        <w:rPr>
          <w:rFonts w:eastAsiaTheme="minorHAnsi"/>
          <w:sz w:val="26"/>
          <w:szCs w:val="26"/>
          <w:lang w:eastAsia="en-US"/>
        </w:rPr>
      </w:pPr>
      <w:r w:rsidRPr="00C51D26">
        <w:rPr>
          <w:rFonts w:eastAsiaTheme="minorHAnsi"/>
          <w:sz w:val="26"/>
          <w:szCs w:val="26"/>
          <w:lang w:eastAsia="en-US"/>
        </w:rPr>
        <w:t>При принятии решения об отказе в согласовании Конкурсной комиссией Уточненного плана, получатель гранта в форме субсидии:</w:t>
      </w:r>
    </w:p>
    <w:p w:rsidR="00B2555E" w:rsidRPr="00C51D26" w:rsidRDefault="00B2555E" w:rsidP="00B2555E">
      <w:pPr>
        <w:pStyle w:val="ad"/>
        <w:tabs>
          <w:tab w:val="left" w:pos="1134"/>
        </w:tabs>
        <w:autoSpaceDE w:val="0"/>
        <w:autoSpaceDN w:val="0"/>
        <w:adjustRightInd w:val="0"/>
        <w:ind w:left="0" w:firstLine="709"/>
        <w:jc w:val="both"/>
        <w:rPr>
          <w:rFonts w:eastAsiaTheme="minorHAnsi"/>
          <w:sz w:val="26"/>
          <w:szCs w:val="26"/>
          <w:lang w:eastAsia="en-US"/>
        </w:rPr>
      </w:pPr>
      <w:r w:rsidRPr="00C51D26">
        <w:rPr>
          <w:rFonts w:eastAsiaTheme="minorHAnsi"/>
          <w:sz w:val="26"/>
          <w:szCs w:val="26"/>
          <w:lang w:eastAsia="en-US"/>
        </w:rPr>
        <w:t xml:space="preserve">- производит расходы согласно </w:t>
      </w:r>
      <w:proofErr w:type="gramStart"/>
      <w:r>
        <w:rPr>
          <w:rFonts w:eastAsiaTheme="minorHAnsi"/>
          <w:sz w:val="26"/>
          <w:szCs w:val="26"/>
          <w:lang w:eastAsia="en-US"/>
        </w:rPr>
        <w:t xml:space="preserve">Плану </w:t>
      </w:r>
      <w:r w:rsidRPr="00014FC0">
        <w:rPr>
          <w:sz w:val="26"/>
          <w:szCs w:val="26"/>
        </w:rPr>
        <w:t>использования гранта</w:t>
      </w:r>
      <w:proofErr w:type="gramEnd"/>
      <w:r w:rsidRPr="00014FC0">
        <w:rPr>
          <w:sz w:val="26"/>
          <w:szCs w:val="26"/>
        </w:rPr>
        <w:t xml:space="preserve"> в форме субсидии и собственных средств</w:t>
      </w:r>
      <w:r>
        <w:rPr>
          <w:sz w:val="26"/>
          <w:szCs w:val="26"/>
        </w:rPr>
        <w:t>, представленному к Заявке</w:t>
      </w:r>
      <w:r w:rsidRPr="00C51D26">
        <w:rPr>
          <w:rFonts w:eastAsiaTheme="minorHAnsi"/>
          <w:sz w:val="26"/>
          <w:szCs w:val="26"/>
          <w:lang w:eastAsia="en-US"/>
        </w:rPr>
        <w:t>;</w:t>
      </w:r>
    </w:p>
    <w:p w:rsidR="00B2555E" w:rsidRDefault="00B2555E" w:rsidP="00B2555E">
      <w:pPr>
        <w:pStyle w:val="ad"/>
        <w:tabs>
          <w:tab w:val="left" w:pos="1134"/>
        </w:tabs>
        <w:autoSpaceDE w:val="0"/>
        <w:autoSpaceDN w:val="0"/>
        <w:adjustRightInd w:val="0"/>
        <w:ind w:left="0" w:firstLine="709"/>
        <w:jc w:val="both"/>
        <w:rPr>
          <w:rFonts w:eastAsiaTheme="minorHAnsi"/>
          <w:sz w:val="26"/>
          <w:szCs w:val="26"/>
          <w:lang w:eastAsia="en-US"/>
        </w:rPr>
      </w:pPr>
      <w:r w:rsidRPr="00C51D26">
        <w:rPr>
          <w:rFonts w:eastAsiaTheme="minorHAnsi"/>
          <w:sz w:val="26"/>
          <w:szCs w:val="26"/>
          <w:lang w:eastAsia="en-US"/>
        </w:rPr>
        <w:t>- осуществляет возврат средств гранта в форме субсидий в соответствии с требованиями настоящего Порядка.</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sz w:val="26"/>
          <w:szCs w:val="26"/>
        </w:rPr>
        <w:t xml:space="preserve">Организатор конкурсного отбора </w:t>
      </w:r>
      <w:r w:rsidRPr="00183EEC">
        <w:rPr>
          <w:rFonts w:eastAsiaTheme="minorHAnsi"/>
          <w:sz w:val="26"/>
          <w:szCs w:val="26"/>
          <w:lang w:eastAsia="en-US"/>
        </w:rPr>
        <w:t>в течение 5 рабочих дней после заключения Договора готовит проект распоряжения о предоставлении гранта в форме субсидии.</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Перечисление гранта в форме субсидии осуществляется в соответствии </w:t>
      </w:r>
      <w:r w:rsidRPr="00183EEC">
        <w:rPr>
          <w:rFonts w:eastAsiaTheme="minorHAnsi"/>
          <w:sz w:val="26"/>
          <w:szCs w:val="26"/>
          <w:lang w:eastAsia="en-US"/>
        </w:rPr>
        <w:br/>
        <w:t xml:space="preserve">с требованиями, установленными </w:t>
      </w:r>
      <w:hyperlink w:anchor="Par149" w:history="1">
        <w:r w:rsidRPr="00183EEC">
          <w:rPr>
            <w:rFonts w:eastAsiaTheme="minorHAnsi"/>
            <w:sz w:val="26"/>
            <w:szCs w:val="26"/>
            <w:lang w:eastAsia="en-US"/>
          </w:rPr>
          <w:t xml:space="preserve">пунктом </w:t>
        </w:r>
      </w:hyperlink>
      <w:r w:rsidRPr="00183EEC">
        <w:rPr>
          <w:rFonts w:eastAsiaTheme="minorHAnsi"/>
          <w:sz w:val="26"/>
          <w:szCs w:val="26"/>
          <w:lang w:eastAsia="en-US"/>
        </w:rPr>
        <w:t>45 настоящего Порядка.</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Перечисление грантов в форме субсидий осуществляет Главный распорядитель как получатель бюджетных средств в лице отдела бухгалтерского учета и отчетности Администрации муниципального отбора "Городской округ "Город Нарьян-Мар" на основании распоряжений о предоставлении грантов в форме субсидий не позднее 10 рабочих дней с даты издания такого распоряжения на расчетные счета получателей грантов в форме субсидий, открытые в учреждениях Центрального банка Российской Федерации или кредитной организации, по реквизитам, указанным </w:t>
      </w:r>
      <w:r w:rsidRPr="00183EEC">
        <w:rPr>
          <w:rFonts w:eastAsiaTheme="minorHAnsi"/>
          <w:sz w:val="26"/>
          <w:szCs w:val="26"/>
          <w:lang w:eastAsia="en-US"/>
        </w:rPr>
        <w:br/>
        <w:t>в Договоре.</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sz w:val="26"/>
          <w:szCs w:val="26"/>
        </w:rPr>
        <w:t xml:space="preserve">Гранты в форме субсидий </w:t>
      </w:r>
      <w:r w:rsidRPr="00183EEC">
        <w:rPr>
          <w:rFonts w:eastAsiaTheme="minorHAnsi"/>
          <w:sz w:val="26"/>
          <w:szCs w:val="26"/>
          <w:lang w:eastAsia="en-US"/>
        </w:rPr>
        <w:t>считаются предоставленными в день списания средств со счета Администрации муниципального образования "Городской округ "Город Нарьян-Мар" на расчетные счета получателей грантов в форме субсидий.</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Порядок и сроки возврата грантов в форме субсидий в Городской бюджет установлены в разделе </w:t>
      </w:r>
      <w:r w:rsidRPr="00183EEC">
        <w:rPr>
          <w:rFonts w:eastAsiaTheme="minorHAnsi"/>
          <w:sz w:val="26"/>
          <w:szCs w:val="26"/>
          <w:lang w:val="en-US" w:eastAsia="en-US"/>
        </w:rPr>
        <w:t>V</w:t>
      </w:r>
      <w:r w:rsidRPr="00183EEC">
        <w:rPr>
          <w:rFonts w:eastAsiaTheme="minorHAnsi"/>
          <w:sz w:val="26"/>
          <w:szCs w:val="26"/>
          <w:lang w:eastAsia="en-US"/>
        </w:rPr>
        <w:t xml:space="preserve"> настоящего Порядка.</w:t>
      </w:r>
    </w:p>
    <w:p w:rsidR="00B2555E" w:rsidRDefault="00B2555E" w:rsidP="00B2555E">
      <w:pPr>
        <w:autoSpaceDE w:val="0"/>
        <w:autoSpaceDN w:val="0"/>
        <w:adjustRightInd w:val="0"/>
        <w:ind w:firstLine="709"/>
        <w:jc w:val="both"/>
        <w:rPr>
          <w:rFonts w:eastAsiaTheme="minorHAnsi"/>
          <w:sz w:val="26"/>
          <w:szCs w:val="26"/>
          <w:lang w:eastAsia="en-US"/>
        </w:rPr>
      </w:pPr>
      <w:bookmarkStart w:id="13" w:name="Par136"/>
      <w:bookmarkStart w:id="14" w:name="Par149"/>
      <w:bookmarkEnd w:id="13"/>
      <w:bookmarkEnd w:id="14"/>
    </w:p>
    <w:p w:rsidR="007A3F5E" w:rsidRPr="00183EEC" w:rsidRDefault="007A3F5E" w:rsidP="00B2555E">
      <w:pPr>
        <w:autoSpaceDE w:val="0"/>
        <w:autoSpaceDN w:val="0"/>
        <w:adjustRightInd w:val="0"/>
        <w:ind w:firstLine="709"/>
        <w:jc w:val="both"/>
        <w:rPr>
          <w:rFonts w:eastAsiaTheme="minorHAnsi"/>
          <w:sz w:val="26"/>
          <w:szCs w:val="26"/>
          <w:lang w:eastAsia="en-US"/>
        </w:rPr>
      </w:pPr>
      <w:bookmarkStart w:id="15" w:name="_GoBack"/>
      <w:bookmarkEnd w:id="15"/>
    </w:p>
    <w:p w:rsidR="00B2555E" w:rsidRPr="00183EEC" w:rsidRDefault="00B2555E" w:rsidP="00B2555E">
      <w:pPr>
        <w:autoSpaceDE w:val="0"/>
        <w:autoSpaceDN w:val="0"/>
        <w:adjustRightInd w:val="0"/>
        <w:ind w:firstLine="709"/>
        <w:jc w:val="center"/>
        <w:outlineLvl w:val="0"/>
        <w:rPr>
          <w:rFonts w:eastAsiaTheme="minorHAnsi"/>
          <w:b/>
          <w:bCs/>
          <w:sz w:val="26"/>
          <w:szCs w:val="26"/>
          <w:lang w:eastAsia="en-US"/>
        </w:rPr>
      </w:pPr>
      <w:r w:rsidRPr="00183EEC">
        <w:rPr>
          <w:rFonts w:eastAsiaTheme="minorHAnsi"/>
          <w:b/>
          <w:bCs/>
          <w:sz w:val="26"/>
          <w:szCs w:val="26"/>
          <w:lang w:eastAsia="en-US"/>
        </w:rPr>
        <w:t>IV. Требования к отчетности</w:t>
      </w:r>
    </w:p>
    <w:p w:rsidR="00B2555E" w:rsidRPr="00183EEC" w:rsidRDefault="00B2555E" w:rsidP="00B2555E">
      <w:pPr>
        <w:autoSpaceDE w:val="0"/>
        <w:autoSpaceDN w:val="0"/>
        <w:adjustRightInd w:val="0"/>
        <w:ind w:firstLine="709"/>
        <w:jc w:val="both"/>
        <w:rPr>
          <w:rFonts w:eastAsiaTheme="minorHAnsi"/>
          <w:sz w:val="26"/>
          <w:szCs w:val="26"/>
          <w:lang w:eastAsia="en-US"/>
        </w:rPr>
      </w:pP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Получатель гранта в форме субсидии представляет Организатору конкурсного отбора:</w:t>
      </w:r>
    </w:p>
    <w:p w:rsidR="00B2555E" w:rsidRPr="00183EEC" w:rsidRDefault="00B2555E" w:rsidP="007C5013">
      <w:pPr>
        <w:pStyle w:val="ad"/>
        <w:numPr>
          <w:ilvl w:val="1"/>
          <w:numId w:val="3"/>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 течение </w:t>
      </w:r>
      <w:r>
        <w:rPr>
          <w:rFonts w:eastAsiaTheme="minorHAnsi"/>
          <w:sz w:val="26"/>
          <w:szCs w:val="26"/>
          <w:lang w:eastAsia="en-US"/>
        </w:rPr>
        <w:t>одного</w:t>
      </w:r>
      <w:r w:rsidRPr="00183EEC">
        <w:rPr>
          <w:rFonts w:eastAsiaTheme="minorHAnsi"/>
          <w:sz w:val="26"/>
          <w:szCs w:val="26"/>
          <w:lang w:eastAsia="en-US"/>
        </w:rPr>
        <w:t xml:space="preserve"> </w:t>
      </w:r>
      <w:r>
        <w:rPr>
          <w:rFonts w:eastAsiaTheme="minorHAnsi"/>
          <w:sz w:val="26"/>
          <w:szCs w:val="26"/>
          <w:lang w:eastAsia="en-US"/>
        </w:rPr>
        <w:t xml:space="preserve">календарного </w:t>
      </w:r>
      <w:r w:rsidRPr="00183EEC">
        <w:rPr>
          <w:rFonts w:eastAsiaTheme="minorHAnsi"/>
          <w:sz w:val="26"/>
          <w:szCs w:val="26"/>
          <w:lang w:eastAsia="en-US"/>
        </w:rPr>
        <w:t>года со дня предоставления гранта в форме субсидии отчет об использовании гранта в форме субсидии в соответствии с условиями Договора, 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rsidR="00B2555E" w:rsidRPr="00183EEC" w:rsidRDefault="00B2555E" w:rsidP="00B2555E">
      <w:pPr>
        <w:pStyle w:val="ad"/>
        <w:ind w:left="0" w:firstLine="709"/>
        <w:jc w:val="both"/>
        <w:rPr>
          <w:rFonts w:eastAsiaTheme="minorHAnsi"/>
          <w:sz w:val="26"/>
          <w:szCs w:val="26"/>
          <w:lang w:eastAsia="en-US"/>
        </w:rPr>
      </w:pPr>
      <w:r w:rsidRPr="00183EEC">
        <w:rPr>
          <w:rFonts w:eastAsiaTheme="minorHAnsi"/>
          <w:sz w:val="26"/>
          <w:szCs w:val="26"/>
          <w:lang w:eastAsia="en-US"/>
        </w:rPr>
        <w:t xml:space="preserve">Отчет об использовании гранта в форме субсидии, представленный </w:t>
      </w:r>
      <w:r w:rsidRPr="00183EEC">
        <w:rPr>
          <w:rFonts w:eastAsiaTheme="minorHAnsi"/>
          <w:sz w:val="26"/>
          <w:szCs w:val="26"/>
          <w:lang w:eastAsia="en-US"/>
        </w:rPr>
        <w:br/>
        <w:t>без подтверждающих документов, не принимается к рассмотрению и не считается представленным.</w:t>
      </w:r>
    </w:p>
    <w:p w:rsidR="00B2555E" w:rsidRPr="00183EEC" w:rsidRDefault="00B2555E" w:rsidP="007C5013">
      <w:pPr>
        <w:pStyle w:val="ad"/>
        <w:numPr>
          <w:ilvl w:val="1"/>
          <w:numId w:val="3"/>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 срок до 15 числа месяца, следующего за месяцем окончания действия Договора, иные отчеты по установленным Договором формам. </w:t>
      </w:r>
    </w:p>
    <w:p w:rsidR="00B2555E" w:rsidRPr="00183EEC" w:rsidRDefault="00B2555E" w:rsidP="007C5013">
      <w:pPr>
        <w:pStyle w:val="ad"/>
        <w:numPr>
          <w:ilvl w:val="1"/>
          <w:numId w:val="3"/>
        </w:numPr>
        <w:autoSpaceDE w:val="0"/>
        <w:autoSpaceDN w:val="0"/>
        <w:adjustRightInd w:val="0"/>
        <w:ind w:left="0" w:firstLine="709"/>
        <w:jc w:val="both"/>
        <w:rPr>
          <w:rFonts w:eastAsiaTheme="minorHAnsi"/>
          <w:sz w:val="26"/>
          <w:szCs w:val="26"/>
          <w:lang w:eastAsia="en-US"/>
        </w:rPr>
      </w:pPr>
      <w:r w:rsidRPr="00183EEC">
        <w:rPr>
          <w:sz w:val="26"/>
          <w:szCs w:val="26"/>
        </w:rPr>
        <w:t>В срок до 15 числа месяца, следующего за месяцем окончания действия Договора,</w:t>
      </w:r>
      <w:r w:rsidRPr="00183EEC">
        <w:rPr>
          <w:rFonts w:eastAsiaTheme="minorHAnsi"/>
          <w:sz w:val="26"/>
          <w:szCs w:val="26"/>
          <w:lang w:eastAsia="en-US"/>
        </w:rPr>
        <w:t xml:space="preserve"> </w:t>
      </w:r>
      <w:hyperlink r:id="rId27" w:history="1">
        <w:r w:rsidRPr="00183EEC">
          <w:rPr>
            <w:rFonts w:eastAsiaTheme="minorHAnsi"/>
            <w:sz w:val="26"/>
            <w:szCs w:val="26"/>
            <w:lang w:eastAsia="en-US"/>
          </w:rPr>
          <w:t>информацию</w:t>
        </w:r>
      </w:hyperlink>
      <w:r w:rsidRPr="00183EEC">
        <w:rPr>
          <w:rFonts w:eastAsiaTheme="minorHAnsi"/>
          <w:sz w:val="26"/>
          <w:szCs w:val="26"/>
          <w:lang w:eastAsia="en-US"/>
        </w:rPr>
        <w:t xml:space="preserve"> об уплаченных налогах, сборах, страховых взносах (в разрезе налогов), перечисление которых производилось в период действия Договора, </w:t>
      </w:r>
      <w:r w:rsidRPr="00183EEC">
        <w:rPr>
          <w:rFonts w:eastAsiaTheme="minorHAnsi"/>
          <w:sz w:val="26"/>
          <w:szCs w:val="26"/>
          <w:lang w:eastAsia="en-US"/>
        </w:rPr>
        <w:br/>
        <w:t>по установленной Договором форме.</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Непредставление или несвоевременное предоставление отчетов, установленных пунктом 48 настоящего Порядка, или предоставление недостоверных данных получателем гранта в форме субсидии является нарушением условий и порядка предоставления гранта в форме субсидии.</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Ответственность за достоверность информации, указанной в представленных отчетах, несет получатель гранта в форме субсидии.</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Порядок проведения проверки, рассмотрения и утверждения отчета </w:t>
      </w:r>
      <w:r w:rsidRPr="00183EEC">
        <w:rPr>
          <w:rFonts w:eastAsiaTheme="minorHAnsi"/>
          <w:sz w:val="26"/>
          <w:szCs w:val="26"/>
          <w:lang w:eastAsia="en-US"/>
        </w:rPr>
        <w:br/>
        <w:t>об использовании гранта в форме субсидии:</w:t>
      </w:r>
    </w:p>
    <w:p w:rsidR="00B2555E" w:rsidRPr="00183EEC" w:rsidRDefault="00B2555E" w:rsidP="007C5013">
      <w:pPr>
        <w:pStyle w:val="ad"/>
        <w:numPr>
          <w:ilvl w:val="1"/>
          <w:numId w:val="3"/>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Проверку отчета проводит Организатор конкурсного отбора в течение </w:t>
      </w:r>
      <w:r w:rsidRPr="00183EEC">
        <w:rPr>
          <w:rFonts w:eastAsiaTheme="minorHAnsi"/>
          <w:sz w:val="26"/>
          <w:szCs w:val="26"/>
          <w:lang w:eastAsia="en-US"/>
        </w:rPr>
        <w:br/>
        <w:t>10 рабочих дней с даты получения отчета.</w:t>
      </w:r>
    </w:p>
    <w:p w:rsidR="00B2555E" w:rsidRPr="00183EEC" w:rsidRDefault="00B2555E" w:rsidP="007C5013">
      <w:pPr>
        <w:pStyle w:val="ad"/>
        <w:numPr>
          <w:ilvl w:val="1"/>
          <w:numId w:val="3"/>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Отчет рассматривается на заседании конкурсной комиссии в течение </w:t>
      </w:r>
      <w:r w:rsidRPr="00183EEC">
        <w:rPr>
          <w:rFonts w:eastAsiaTheme="minorHAnsi"/>
          <w:sz w:val="26"/>
          <w:szCs w:val="26"/>
          <w:lang w:eastAsia="en-US"/>
        </w:rPr>
        <w:br/>
        <w:t>20 рабочих дней после проведения проверки.</w:t>
      </w:r>
    </w:p>
    <w:p w:rsidR="00B2555E" w:rsidRPr="00183EEC" w:rsidRDefault="00B2555E" w:rsidP="007C5013">
      <w:pPr>
        <w:pStyle w:val="ad"/>
        <w:numPr>
          <w:ilvl w:val="1"/>
          <w:numId w:val="3"/>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При необходимости получатель гранта в форме субсидии может быть приглашен на заседание конкурсной комиссии.</w:t>
      </w:r>
    </w:p>
    <w:p w:rsidR="00B2555E" w:rsidRPr="00183EEC" w:rsidRDefault="00B2555E" w:rsidP="007C5013">
      <w:pPr>
        <w:pStyle w:val="ad"/>
        <w:numPr>
          <w:ilvl w:val="1"/>
          <w:numId w:val="3"/>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Конкурсная комиссия принимает решение об утверждении отчета </w:t>
      </w:r>
      <w:r w:rsidRPr="00183EEC">
        <w:rPr>
          <w:rFonts w:eastAsiaTheme="minorHAnsi"/>
          <w:sz w:val="26"/>
          <w:szCs w:val="26"/>
          <w:lang w:eastAsia="en-US"/>
        </w:rPr>
        <w:br/>
        <w:t xml:space="preserve">об использовании гранта в форме субсидии либо представляет мотивированный отказ в его утверждении. Решение конкурсной комиссии оформляется протоколом </w:t>
      </w:r>
      <w:r w:rsidRPr="00183EEC">
        <w:rPr>
          <w:rFonts w:eastAsiaTheme="minorHAnsi"/>
          <w:sz w:val="26"/>
          <w:szCs w:val="26"/>
          <w:lang w:eastAsia="en-US"/>
        </w:rPr>
        <w:br/>
        <w:t xml:space="preserve">в соответствии с пунктом 10 настоящего Порядка. </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В случае отказа в утверждении конкурсной комиссией отчета об использовании гранта в форме субсидии получатель гранта в форме субсидии в течение 10 рабочих дней со дня получения уведомления, указанного в подпункте 51.5 пункта 51, вправе предоставить </w:t>
      </w:r>
      <w:proofErr w:type="gramStart"/>
      <w:r w:rsidRPr="00183EEC">
        <w:rPr>
          <w:rFonts w:eastAsiaTheme="minorHAnsi"/>
          <w:sz w:val="26"/>
          <w:szCs w:val="26"/>
          <w:lang w:eastAsia="en-US"/>
        </w:rPr>
        <w:t>Организатору конкурсного отбора</w:t>
      </w:r>
      <w:proofErr w:type="gramEnd"/>
      <w:r w:rsidRPr="00183EEC">
        <w:rPr>
          <w:rFonts w:eastAsiaTheme="minorHAnsi"/>
          <w:sz w:val="26"/>
          <w:szCs w:val="26"/>
          <w:lang w:eastAsia="en-US"/>
        </w:rPr>
        <w:t xml:space="preserve"> уточненный отчет об использовании гранта в форме субсидии. Проверка уточненного отчета об использовании гранта </w:t>
      </w:r>
      <w:r w:rsidRPr="00183EEC">
        <w:rPr>
          <w:rFonts w:eastAsiaTheme="minorHAnsi"/>
          <w:sz w:val="26"/>
          <w:szCs w:val="26"/>
          <w:lang w:eastAsia="en-US"/>
        </w:rPr>
        <w:br/>
        <w:t>в форме субсидии осуществляется в соответствии с подпунктами 51.1 – 51.4 пункта 51 настоящего Порядка.</w:t>
      </w:r>
    </w:p>
    <w:p w:rsidR="00B2555E" w:rsidRPr="00183EEC" w:rsidRDefault="00B2555E" w:rsidP="007C5013">
      <w:pPr>
        <w:pStyle w:val="ad"/>
        <w:numPr>
          <w:ilvl w:val="1"/>
          <w:numId w:val="3"/>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Организатор конкурсного отбора в течение 5 рабочих дней со дня подписания протокола о результатах рассмотрения отчета об использовании гранта </w:t>
      </w:r>
      <w:r w:rsidRPr="00183EEC">
        <w:rPr>
          <w:rFonts w:eastAsiaTheme="minorHAnsi"/>
          <w:sz w:val="26"/>
          <w:szCs w:val="26"/>
          <w:lang w:eastAsia="en-US"/>
        </w:rPr>
        <w:br/>
      </w:r>
      <w:r w:rsidRPr="00183EEC">
        <w:rPr>
          <w:rFonts w:eastAsiaTheme="minorHAnsi"/>
          <w:sz w:val="26"/>
          <w:szCs w:val="26"/>
          <w:lang w:eastAsia="en-US"/>
        </w:rPr>
        <w:lastRenderedPageBreak/>
        <w:t xml:space="preserve">в форме субсидии направляет получателю гранта в форме субсидии уведомление </w:t>
      </w:r>
      <w:r w:rsidRPr="00183EEC">
        <w:rPr>
          <w:rFonts w:eastAsiaTheme="minorHAnsi"/>
          <w:sz w:val="26"/>
          <w:szCs w:val="26"/>
          <w:lang w:eastAsia="en-US"/>
        </w:rPr>
        <w:br/>
        <w:t>о результатах рассмотрения отчета об использовании гранта в форме субсидии.</w:t>
      </w:r>
    </w:p>
    <w:p w:rsidR="00B2555E" w:rsidRPr="00183EEC" w:rsidRDefault="00B2555E" w:rsidP="00B2555E">
      <w:pPr>
        <w:autoSpaceDE w:val="0"/>
        <w:autoSpaceDN w:val="0"/>
        <w:adjustRightInd w:val="0"/>
        <w:ind w:firstLine="709"/>
        <w:jc w:val="center"/>
        <w:outlineLvl w:val="0"/>
        <w:rPr>
          <w:rFonts w:eastAsiaTheme="minorHAnsi"/>
          <w:b/>
          <w:bCs/>
          <w:sz w:val="26"/>
          <w:szCs w:val="26"/>
          <w:lang w:eastAsia="en-US"/>
        </w:rPr>
      </w:pPr>
    </w:p>
    <w:p w:rsidR="00B2555E" w:rsidRPr="00183EEC" w:rsidRDefault="00B2555E" w:rsidP="00B2555E">
      <w:pPr>
        <w:autoSpaceDE w:val="0"/>
        <w:autoSpaceDN w:val="0"/>
        <w:adjustRightInd w:val="0"/>
        <w:ind w:firstLine="709"/>
        <w:jc w:val="center"/>
        <w:outlineLvl w:val="0"/>
        <w:rPr>
          <w:rFonts w:eastAsiaTheme="minorHAnsi"/>
          <w:b/>
          <w:bCs/>
          <w:sz w:val="26"/>
          <w:szCs w:val="26"/>
          <w:lang w:eastAsia="en-US"/>
        </w:rPr>
      </w:pPr>
      <w:r w:rsidRPr="00183EEC">
        <w:rPr>
          <w:rFonts w:eastAsiaTheme="minorHAnsi"/>
          <w:b/>
          <w:bCs/>
          <w:sz w:val="26"/>
          <w:szCs w:val="26"/>
          <w:lang w:eastAsia="en-US"/>
        </w:rPr>
        <w:t xml:space="preserve">V. Требования об осуществлении контроля (мониторинга) </w:t>
      </w:r>
      <w:r w:rsidRPr="00183EEC">
        <w:rPr>
          <w:rFonts w:eastAsiaTheme="minorHAnsi"/>
          <w:b/>
          <w:bCs/>
          <w:sz w:val="26"/>
          <w:szCs w:val="26"/>
          <w:lang w:eastAsia="en-US"/>
        </w:rPr>
        <w:br/>
        <w:t>за соблюдением условий и порядка предоставления</w:t>
      </w:r>
      <w:r w:rsidRPr="00183EEC">
        <w:rPr>
          <w:rFonts w:eastAsiaTheme="minorHAnsi"/>
          <w:sz w:val="26"/>
          <w:szCs w:val="26"/>
          <w:lang w:eastAsia="en-US"/>
        </w:rPr>
        <w:t xml:space="preserve"> </w:t>
      </w:r>
      <w:r w:rsidRPr="00183EEC">
        <w:rPr>
          <w:rFonts w:eastAsiaTheme="minorHAnsi"/>
          <w:b/>
          <w:bCs/>
          <w:sz w:val="26"/>
          <w:szCs w:val="26"/>
          <w:lang w:eastAsia="en-US"/>
        </w:rPr>
        <w:t>грантов в форме субсидий</w:t>
      </w:r>
    </w:p>
    <w:p w:rsidR="00B2555E" w:rsidRPr="00183EEC" w:rsidRDefault="00B2555E" w:rsidP="00B2555E">
      <w:pPr>
        <w:autoSpaceDE w:val="0"/>
        <w:autoSpaceDN w:val="0"/>
        <w:adjustRightInd w:val="0"/>
        <w:ind w:firstLine="709"/>
        <w:jc w:val="center"/>
        <w:rPr>
          <w:rFonts w:eastAsiaTheme="minorHAnsi"/>
          <w:b/>
          <w:bCs/>
          <w:sz w:val="26"/>
          <w:szCs w:val="26"/>
          <w:lang w:eastAsia="en-US"/>
        </w:rPr>
      </w:pPr>
      <w:r w:rsidRPr="00183EEC">
        <w:rPr>
          <w:rFonts w:eastAsiaTheme="minorHAnsi"/>
          <w:b/>
          <w:bCs/>
          <w:sz w:val="26"/>
          <w:szCs w:val="26"/>
          <w:lang w:eastAsia="en-US"/>
        </w:rPr>
        <w:t>и ответственности за их нарушение</w:t>
      </w:r>
    </w:p>
    <w:p w:rsidR="00B2555E" w:rsidRPr="00183EEC" w:rsidRDefault="00B2555E" w:rsidP="00B2555E">
      <w:pPr>
        <w:autoSpaceDE w:val="0"/>
        <w:autoSpaceDN w:val="0"/>
        <w:adjustRightInd w:val="0"/>
        <w:ind w:firstLine="709"/>
        <w:jc w:val="both"/>
        <w:rPr>
          <w:rFonts w:eastAsiaTheme="minorHAnsi"/>
          <w:sz w:val="26"/>
          <w:szCs w:val="26"/>
          <w:lang w:eastAsia="en-US"/>
        </w:rPr>
      </w:pP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Соблюдение условий и порядка предоставления грантов в форме субсидий получателями грантов в форме субсидий, в том числе в части достижения результатов предоставления грантов в форме субсидий, подлежит проверке Главным распорядителем как получателем бюджетных средств и органом муниципального финансового контроля в соответствии со </w:t>
      </w:r>
      <w:hyperlink r:id="rId28" w:history="1">
        <w:r w:rsidRPr="00183EEC">
          <w:rPr>
            <w:rFonts w:eastAsiaTheme="minorHAnsi"/>
            <w:sz w:val="26"/>
            <w:szCs w:val="26"/>
            <w:lang w:eastAsia="en-US"/>
          </w:rPr>
          <w:t>статьями 268.1</w:t>
        </w:r>
      </w:hyperlink>
      <w:r w:rsidRPr="00183EEC">
        <w:rPr>
          <w:rFonts w:eastAsiaTheme="minorHAnsi"/>
          <w:sz w:val="26"/>
          <w:szCs w:val="26"/>
          <w:lang w:eastAsia="en-US"/>
        </w:rPr>
        <w:t xml:space="preserve"> и </w:t>
      </w:r>
      <w:hyperlink r:id="rId29" w:history="1">
        <w:r w:rsidRPr="00183EEC">
          <w:rPr>
            <w:rFonts w:eastAsiaTheme="minorHAnsi"/>
            <w:sz w:val="26"/>
            <w:szCs w:val="26"/>
            <w:lang w:eastAsia="en-US"/>
          </w:rPr>
          <w:t>269.2</w:t>
        </w:r>
      </w:hyperlink>
      <w:r w:rsidRPr="00183EEC">
        <w:rPr>
          <w:rFonts w:eastAsiaTheme="minorHAnsi"/>
          <w:sz w:val="26"/>
          <w:szCs w:val="26"/>
          <w:lang w:eastAsia="en-US"/>
        </w:rPr>
        <w:t xml:space="preserve"> Бюджетного кодекса Российской Федерации.</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Организатор конкурсного отбора проводит мониторинг достижения результатов предоставления грантов в форме субсидий на основании отчетов </w:t>
      </w:r>
      <w:r w:rsidRPr="00183EEC">
        <w:rPr>
          <w:rFonts w:eastAsiaTheme="minorHAnsi"/>
          <w:sz w:val="26"/>
          <w:szCs w:val="26"/>
          <w:lang w:eastAsia="en-US"/>
        </w:rPr>
        <w:br/>
        <w:t>о достижении показателей результативности в соответствии с формой, установленной Договором (с приложением подтверждающих документов), представленных получателями грантов в форме субсидий согласно пункту 48.2 настоящего Порядка.</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Получатели грантов в форме субсидий обязаны предоставлять запрашиваемые документы и сведения при осуществлении контроля и проведении проверок на предмет целевого использования грантов в форме субсидий в течение </w:t>
      </w:r>
      <w:r w:rsidRPr="00183EEC">
        <w:rPr>
          <w:rFonts w:eastAsiaTheme="minorHAnsi"/>
          <w:sz w:val="26"/>
          <w:szCs w:val="26"/>
          <w:lang w:eastAsia="en-US"/>
        </w:rPr>
        <w:br/>
        <w:t>5 рабочих дней с момента получения запроса.</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При нарушении пунктов 39, 40, 41, 42 и 48 настоящего Порядка гранты </w:t>
      </w:r>
      <w:r w:rsidRPr="00183EEC">
        <w:rPr>
          <w:rFonts w:eastAsiaTheme="minorHAnsi"/>
          <w:sz w:val="26"/>
          <w:szCs w:val="26"/>
          <w:lang w:eastAsia="en-US"/>
        </w:rPr>
        <w:br/>
        <w:t>в форме субсидий подлежат возврату в Городской бюджет.</w:t>
      </w:r>
    </w:p>
    <w:p w:rsidR="00B2555E" w:rsidRPr="00183EEC" w:rsidRDefault="00B2555E" w:rsidP="00B2555E">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 xml:space="preserve">В случае, если средства грантов в форме субсидий не использованы полностью </w:t>
      </w:r>
      <w:r w:rsidRPr="00183EEC">
        <w:rPr>
          <w:rFonts w:eastAsiaTheme="minorHAnsi"/>
          <w:sz w:val="26"/>
          <w:szCs w:val="26"/>
          <w:lang w:eastAsia="en-US"/>
        </w:rPr>
        <w:br/>
        <w:t>на расходы, указанные в пункте 41 настоящего Порядка, при условии согласования конкурсной комиссией Уточненного плана, получатели грантов в форме субсидий обязаны вернуть в Городской бюджет неиспользованные средства грантов в форме субсидий.</w:t>
      </w:r>
    </w:p>
    <w:p w:rsidR="00B2555E" w:rsidRPr="00183EEC" w:rsidRDefault="00B2555E" w:rsidP="00B2555E">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Для целей возврата грантов в форме субсидий (в том числе в случае частичного использования грантов в форме субсидий в сумме остатка средств грантов в форме субсидий, не использованной получателями грантов в форме субсидий) Главный распорядитель как получатель бюджетных средств в письменном виде направляет получателям грантов в форме субсидий уведомления о возврате грантов в форме субсидий с указанием платежных реквизитов и суммы, подлежащей возврату в Городской бюджет (далее – Уведомление о возврате).</w:t>
      </w:r>
    </w:p>
    <w:p w:rsidR="00B2555E" w:rsidRPr="00183EEC" w:rsidRDefault="00B2555E" w:rsidP="00B2555E">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 xml:space="preserve">Возврат грантов в форме субсидий в Городской бюджет в размере, указанном </w:t>
      </w:r>
      <w:r w:rsidRPr="00183EEC">
        <w:rPr>
          <w:rFonts w:eastAsiaTheme="minorHAnsi"/>
          <w:sz w:val="26"/>
          <w:szCs w:val="26"/>
          <w:lang w:eastAsia="en-US"/>
        </w:rPr>
        <w:br/>
        <w:t>в Уведомлении о возврате, осуществляется в течение 15 рабочих дней с даты получения Уведомления о возврате.</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Грант в форме субсидии подлежит возврату в городской бюджет в случае:</w:t>
      </w:r>
    </w:p>
    <w:p w:rsidR="00B2555E" w:rsidRPr="00183EEC" w:rsidRDefault="00B2555E" w:rsidP="007C5013">
      <w:pPr>
        <w:pStyle w:val="ad"/>
        <w:numPr>
          <w:ilvl w:val="1"/>
          <w:numId w:val="3"/>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Неиспользования в течение 1 года гранта в форме субсидии в размере, указанном в Договоре.</w:t>
      </w:r>
    </w:p>
    <w:p w:rsidR="00B2555E" w:rsidRPr="00183EEC" w:rsidRDefault="00B2555E" w:rsidP="007C5013">
      <w:pPr>
        <w:pStyle w:val="ad"/>
        <w:numPr>
          <w:ilvl w:val="1"/>
          <w:numId w:val="3"/>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При выявлении факта нецелевого использования гранта в форме субсидии и (или) ненадлежащего исполнения Договора.</w:t>
      </w:r>
    </w:p>
    <w:p w:rsidR="00B2555E" w:rsidRPr="00183EEC" w:rsidRDefault="00B2555E" w:rsidP="007C5013">
      <w:pPr>
        <w:pStyle w:val="ad"/>
        <w:numPr>
          <w:ilvl w:val="1"/>
          <w:numId w:val="3"/>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Использования гранта в форме субсидии на расходы, указанные </w:t>
      </w:r>
      <w:r w:rsidRPr="00183EEC">
        <w:rPr>
          <w:rFonts w:eastAsiaTheme="minorHAnsi"/>
          <w:sz w:val="26"/>
          <w:szCs w:val="26"/>
          <w:lang w:eastAsia="en-US"/>
        </w:rPr>
        <w:br/>
        <w:t>в пункте 42 настоящего Порядка.</w:t>
      </w:r>
    </w:p>
    <w:p w:rsidR="00B2555E" w:rsidRPr="00183EEC" w:rsidRDefault="00B2555E" w:rsidP="007C5013">
      <w:pPr>
        <w:pStyle w:val="ad"/>
        <w:numPr>
          <w:ilvl w:val="1"/>
          <w:numId w:val="3"/>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Нарушения получателем гранта в форме субсидии условий и требований предоставления гранта в форме субсидии, установленных настоящим Порядком </w:t>
      </w:r>
      <w:r w:rsidRPr="00183EEC">
        <w:rPr>
          <w:rFonts w:eastAsiaTheme="minorHAnsi"/>
          <w:sz w:val="26"/>
          <w:szCs w:val="26"/>
          <w:lang w:eastAsia="en-US"/>
        </w:rPr>
        <w:br/>
      </w:r>
      <w:r w:rsidRPr="00183EEC">
        <w:rPr>
          <w:rFonts w:eastAsiaTheme="minorHAnsi"/>
          <w:sz w:val="26"/>
          <w:szCs w:val="26"/>
          <w:lang w:eastAsia="en-US"/>
        </w:rPr>
        <w:lastRenderedPageBreak/>
        <w:t>и заключенным Договором, выявленные в том числе по фактам проверок, проведенных Главным распорядителем как получателем бюджетных средств и (или) органом муниципального финансового контроля.</w:t>
      </w:r>
    </w:p>
    <w:p w:rsidR="00B2555E" w:rsidRPr="00183EEC" w:rsidRDefault="00B2555E" w:rsidP="007C5013">
      <w:pPr>
        <w:pStyle w:val="ad"/>
        <w:numPr>
          <w:ilvl w:val="1"/>
          <w:numId w:val="3"/>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Непредставления получателем гранта в форме субсидии отчетности, предусмотренной настоящим Порядком и заключенным Договором (в том числе непредставление отчетности в установленный срок).</w:t>
      </w:r>
    </w:p>
    <w:p w:rsidR="00B2555E" w:rsidRPr="00183EEC" w:rsidRDefault="00B2555E" w:rsidP="007C5013">
      <w:pPr>
        <w:pStyle w:val="ad"/>
        <w:numPr>
          <w:ilvl w:val="1"/>
          <w:numId w:val="3"/>
        </w:numPr>
        <w:tabs>
          <w:tab w:val="left" w:pos="1418"/>
        </w:tabs>
        <w:autoSpaceDE w:val="0"/>
        <w:autoSpaceDN w:val="0"/>
        <w:adjustRightInd w:val="0"/>
        <w:ind w:left="0" w:firstLine="709"/>
        <w:jc w:val="both"/>
        <w:rPr>
          <w:rFonts w:eastAsiaTheme="minorHAnsi"/>
          <w:sz w:val="26"/>
          <w:szCs w:val="26"/>
          <w:lang w:eastAsia="en-US"/>
        </w:rPr>
      </w:pPr>
      <w:proofErr w:type="spellStart"/>
      <w:r w:rsidRPr="00183EEC">
        <w:rPr>
          <w:rFonts w:eastAsiaTheme="minorHAnsi"/>
          <w:sz w:val="26"/>
          <w:szCs w:val="26"/>
          <w:lang w:eastAsia="en-US"/>
        </w:rPr>
        <w:t>Недостижения</w:t>
      </w:r>
      <w:proofErr w:type="spellEnd"/>
      <w:r w:rsidRPr="00183EEC">
        <w:rPr>
          <w:rFonts w:eastAsiaTheme="minorHAnsi"/>
          <w:sz w:val="26"/>
          <w:szCs w:val="26"/>
          <w:lang w:eastAsia="en-US"/>
        </w:rPr>
        <w:t xml:space="preserve"> показателей результативности, установленных пунктом 39 настоящего Порядка.</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В случае частичного </w:t>
      </w:r>
      <w:proofErr w:type="spellStart"/>
      <w:r w:rsidRPr="00183EEC">
        <w:rPr>
          <w:rFonts w:eastAsiaTheme="minorHAnsi"/>
          <w:sz w:val="26"/>
          <w:szCs w:val="26"/>
          <w:lang w:eastAsia="en-US"/>
        </w:rPr>
        <w:t>недостижения</w:t>
      </w:r>
      <w:proofErr w:type="spellEnd"/>
      <w:r w:rsidRPr="00183EEC">
        <w:rPr>
          <w:rFonts w:eastAsiaTheme="minorHAnsi"/>
          <w:sz w:val="26"/>
          <w:szCs w:val="26"/>
          <w:lang w:eastAsia="en-US"/>
        </w:rPr>
        <w:t xml:space="preserve"> показателей результативности, установленных при предоставлении гранта в форме субсидии, размер гранта в форме субсидии, подлежащий частичному возврату в Городской бюджет, рассчитывается </w:t>
      </w:r>
      <w:r w:rsidRPr="00183EEC">
        <w:rPr>
          <w:rFonts w:eastAsiaTheme="minorHAnsi"/>
          <w:sz w:val="26"/>
          <w:szCs w:val="26"/>
          <w:lang w:eastAsia="en-US"/>
        </w:rPr>
        <w:br/>
        <w:t>по формуле:</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 xml:space="preserve">V = S x </w:t>
      </w:r>
      <w:proofErr w:type="spellStart"/>
      <w:r w:rsidRPr="00183EEC">
        <w:rPr>
          <w:rFonts w:eastAsiaTheme="minorHAnsi"/>
          <w:sz w:val="26"/>
          <w:szCs w:val="26"/>
          <w:lang w:eastAsia="en-US"/>
        </w:rPr>
        <w:t>P</w:t>
      </w:r>
      <w:r w:rsidRPr="00183EEC">
        <w:rPr>
          <w:rFonts w:eastAsiaTheme="minorHAnsi"/>
          <w:sz w:val="26"/>
          <w:szCs w:val="26"/>
          <w:vertAlign w:val="subscript"/>
          <w:lang w:eastAsia="en-US"/>
        </w:rPr>
        <w:t>срн</w:t>
      </w:r>
      <w:proofErr w:type="spellEnd"/>
      <w:r w:rsidRPr="00183EEC">
        <w:rPr>
          <w:rFonts w:eastAsiaTheme="minorHAnsi"/>
          <w:sz w:val="26"/>
          <w:szCs w:val="26"/>
          <w:lang w:eastAsia="en-US"/>
        </w:rPr>
        <w:t xml:space="preserve"> x 0,5, где:</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V – размер гранта в форме субсидии, подлежащего возврату в Городской бюджет, руб.;</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S – размер полученного гранта в форме субсидии, руб.;</w:t>
      </w:r>
    </w:p>
    <w:p w:rsidR="00B2555E" w:rsidRPr="00183EEC" w:rsidRDefault="00B2555E" w:rsidP="00B2555E">
      <w:pPr>
        <w:autoSpaceDE w:val="0"/>
        <w:autoSpaceDN w:val="0"/>
        <w:adjustRightInd w:val="0"/>
        <w:ind w:firstLine="709"/>
        <w:jc w:val="both"/>
        <w:rPr>
          <w:rFonts w:eastAsiaTheme="minorHAnsi"/>
          <w:sz w:val="26"/>
          <w:szCs w:val="26"/>
          <w:lang w:eastAsia="en-US"/>
        </w:rPr>
      </w:pPr>
      <w:proofErr w:type="spellStart"/>
      <w:r w:rsidRPr="00183EEC">
        <w:rPr>
          <w:rFonts w:eastAsiaTheme="minorHAnsi"/>
          <w:sz w:val="26"/>
          <w:szCs w:val="26"/>
          <w:lang w:eastAsia="en-US"/>
        </w:rPr>
        <w:t>P</w:t>
      </w:r>
      <w:r w:rsidRPr="00183EEC">
        <w:rPr>
          <w:rFonts w:eastAsiaTheme="minorHAnsi"/>
          <w:sz w:val="26"/>
          <w:szCs w:val="26"/>
          <w:vertAlign w:val="subscript"/>
          <w:lang w:eastAsia="en-US"/>
        </w:rPr>
        <w:t>срн</w:t>
      </w:r>
      <w:proofErr w:type="spellEnd"/>
      <w:r w:rsidRPr="00183EEC">
        <w:rPr>
          <w:rFonts w:eastAsiaTheme="minorHAnsi"/>
          <w:sz w:val="26"/>
          <w:szCs w:val="26"/>
          <w:lang w:eastAsia="en-US"/>
        </w:rPr>
        <w:t xml:space="preserve"> – среднее значение процента невыполнения показателей результативности, которое рассчитывается следующим образом:</w:t>
      </w:r>
    </w:p>
    <w:p w:rsidR="00B2555E" w:rsidRPr="00183EEC" w:rsidRDefault="00B2555E" w:rsidP="00B2555E">
      <w:pPr>
        <w:autoSpaceDE w:val="0"/>
        <w:autoSpaceDN w:val="0"/>
        <w:adjustRightInd w:val="0"/>
        <w:ind w:firstLine="709"/>
        <w:jc w:val="both"/>
        <w:rPr>
          <w:rFonts w:eastAsiaTheme="minorHAnsi"/>
          <w:sz w:val="26"/>
          <w:szCs w:val="26"/>
          <w:lang w:eastAsia="en-US"/>
        </w:rPr>
      </w:pPr>
      <w:proofErr w:type="spellStart"/>
      <w:r w:rsidRPr="00183EEC">
        <w:rPr>
          <w:rFonts w:eastAsiaTheme="minorHAnsi"/>
          <w:sz w:val="26"/>
          <w:szCs w:val="26"/>
          <w:lang w:eastAsia="en-US"/>
        </w:rPr>
        <w:t>P</w:t>
      </w:r>
      <w:r w:rsidRPr="00183EEC">
        <w:rPr>
          <w:rFonts w:eastAsiaTheme="minorHAnsi"/>
          <w:sz w:val="26"/>
          <w:szCs w:val="26"/>
          <w:vertAlign w:val="subscript"/>
          <w:lang w:eastAsia="en-US"/>
        </w:rPr>
        <w:t>срн</w:t>
      </w:r>
      <w:proofErr w:type="spellEnd"/>
      <w:r w:rsidRPr="00183EEC">
        <w:rPr>
          <w:rFonts w:eastAsiaTheme="minorHAnsi"/>
          <w:sz w:val="26"/>
          <w:szCs w:val="26"/>
          <w:lang w:eastAsia="en-US"/>
        </w:rPr>
        <w:t xml:space="preserve"> = 100% - </w:t>
      </w:r>
      <w:proofErr w:type="spellStart"/>
      <w:r w:rsidRPr="00183EEC">
        <w:rPr>
          <w:rFonts w:eastAsiaTheme="minorHAnsi"/>
          <w:sz w:val="26"/>
          <w:szCs w:val="26"/>
          <w:lang w:eastAsia="en-US"/>
        </w:rPr>
        <w:t>P</w:t>
      </w:r>
      <w:r w:rsidRPr="00183EEC">
        <w:rPr>
          <w:rFonts w:eastAsiaTheme="minorHAnsi"/>
          <w:sz w:val="26"/>
          <w:szCs w:val="26"/>
          <w:vertAlign w:val="subscript"/>
          <w:lang w:eastAsia="en-US"/>
        </w:rPr>
        <w:t>ср</w:t>
      </w:r>
      <w:proofErr w:type="spellEnd"/>
      <w:r w:rsidRPr="00183EEC">
        <w:rPr>
          <w:rFonts w:eastAsiaTheme="minorHAnsi"/>
          <w:sz w:val="26"/>
          <w:szCs w:val="26"/>
          <w:lang w:eastAsia="en-US"/>
        </w:rPr>
        <w:t>, где:</w:t>
      </w:r>
    </w:p>
    <w:p w:rsidR="00B2555E" w:rsidRPr="00183EEC" w:rsidRDefault="00B2555E" w:rsidP="00B2555E">
      <w:pPr>
        <w:autoSpaceDE w:val="0"/>
        <w:autoSpaceDN w:val="0"/>
        <w:adjustRightInd w:val="0"/>
        <w:ind w:firstLine="709"/>
        <w:jc w:val="both"/>
        <w:rPr>
          <w:rFonts w:eastAsiaTheme="minorHAnsi"/>
          <w:sz w:val="26"/>
          <w:szCs w:val="26"/>
          <w:lang w:eastAsia="en-US"/>
        </w:rPr>
      </w:pPr>
      <w:proofErr w:type="spellStart"/>
      <w:r w:rsidRPr="00183EEC">
        <w:rPr>
          <w:rFonts w:eastAsiaTheme="minorHAnsi"/>
          <w:sz w:val="26"/>
          <w:szCs w:val="26"/>
          <w:lang w:eastAsia="en-US"/>
        </w:rPr>
        <w:t>P</w:t>
      </w:r>
      <w:r w:rsidRPr="00183EEC">
        <w:rPr>
          <w:rFonts w:eastAsiaTheme="minorHAnsi"/>
          <w:sz w:val="26"/>
          <w:szCs w:val="26"/>
          <w:vertAlign w:val="subscript"/>
          <w:lang w:eastAsia="en-US"/>
        </w:rPr>
        <w:t>ср</w:t>
      </w:r>
      <w:proofErr w:type="spellEnd"/>
      <w:r w:rsidRPr="00183EEC">
        <w:rPr>
          <w:rFonts w:eastAsiaTheme="minorHAnsi"/>
          <w:sz w:val="26"/>
          <w:szCs w:val="26"/>
          <w:lang w:eastAsia="en-US"/>
        </w:rPr>
        <w:t xml:space="preserve"> – среднее значение процента выполнения показателей результативности, рассчитываемое по следующей формуле:</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183EEC">
        <w:rPr>
          <w:noProof/>
          <w:position w:val="-26"/>
        </w:rPr>
        <w:drawing>
          <wp:inline distT="0" distB="0" distL="0" distR="0" wp14:anchorId="76484B35" wp14:editId="4E7A3759">
            <wp:extent cx="1152525" cy="476250"/>
            <wp:effectExtent l="0" t="0" r="9525" b="0"/>
            <wp:docPr id="1" name="Рисунок 1" descr="base_24465_4920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65_49208_3276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2525" cy="476250"/>
                    </a:xfrm>
                    <a:prstGeom prst="rect">
                      <a:avLst/>
                    </a:prstGeom>
                    <a:noFill/>
                    <a:ln>
                      <a:noFill/>
                    </a:ln>
                  </pic:spPr>
                </pic:pic>
              </a:graphicData>
            </a:graphic>
          </wp:inline>
        </w:drawing>
      </w:r>
    </w:p>
    <w:p w:rsidR="00B2555E" w:rsidRPr="00183EEC" w:rsidRDefault="00B2555E" w:rsidP="00B2555E">
      <w:pPr>
        <w:autoSpaceDE w:val="0"/>
        <w:autoSpaceDN w:val="0"/>
        <w:adjustRightInd w:val="0"/>
        <w:ind w:firstLine="709"/>
        <w:jc w:val="both"/>
        <w:rPr>
          <w:rFonts w:eastAsiaTheme="minorHAnsi"/>
          <w:sz w:val="26"/>
          <w:szCs w:val="26"/>
          <w:lang w:eastAsia="en-US"/>
        </w:rPr>
      </w:pPr>
      <w:proofErr w:type="spellStart"/>
      <w:r w:rsidRPr="00183EEC">
        <w:rPr>
          <w:rFonts w:eastAsiaTheme="minorHAnsi"/>
          <w:sz w:val="26"/>
          <w:szCs w:val="26"/>
          <w:lang w:eastAsia="en-US"/>
        </w:rPr>
        <w:t>P</w:t>
      </w:r>
      <w:r w:rsidRPr="00183EEC">
        <w:rPr>
          <w:rFonts w:eastAsiaTheme="minorHAnsi"/>
          <w:sz w:val="26"/>
          <w:szCs w:val="26"/>
          <w:vertAlign w:val="subscript"/>
          <w:lang w:eastAsia="en-US"/>
        </w:rPr>
        <w:t>i</w:t>
      </w:r>
      <w:proofErr w:type="spellEnd"/>
      <w:r w:rsidRPr="00183EEC">
        <w:rPr>
          <w:rFonts w:eastAsiaTheme="minorHAnsi"/>
          <w:sz w:val="26"/>
          <w:szCs w:val="26"/>
          <w:lang w:eastAsia="en-US"/>
        </w:rPr>
        <w:t xml:space="preserve"> – значение процента выполнения i-</w:t>
      </w:r>
      <w:proofErr w:type="spellStart"/>
      <w:r w:rsidRPr="00183EEC">
        <w:rPr>
          <w:rFonts w:eastAsiaTheme="minorHAnsi"/>
          <w:sz w:val="26"/>
          <w:szCs w:val="26"/>
          <w:lang w:eastAsia="en-US"/>
        </w:rPr>
        <w:t>го</w:t>
      </w:r>
      <w:proofErr w:type="spellEnd"/>
      <w:r w:rsidRPr="00183EEC">
        <w:rPr>
          <w:rFonts w:eastAsiaTheme="minorHAnsi"/>
          <w:sz w:val="26"/>
          <w:szCs w:val="26"/>
          <w:lang w:eastAsia="en-US"/>
        </w:rPr>
        <w:t xml:space="preserve"> показателя результативности, процент;</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183EEC">
        <w:rPr>
          <w:noProof/>
          <w:position w:val="-26"/>
        </w:rPr>
        <w:drawing>
          <wp:inline distT="0" distB="0" distL="0" distR="0" wp14:anchorId="41AA3E5A" wp14:editId="3B26E78D">
            <wp:extent cx="400050" cy="476250"/>
            <wp:effectExtent l="0" t="0" r="0" b="0"/>
            <wp:docPr id="3" name="Рисунок 3" descr="base_24465_4920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65_49208_3276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inline>
        </w:drawing>
      </w:r>
      <w:r w:rsidRPr="00183EEC">
        <w:rPr>
          <w:rFonts w:eastAsiaTheme="minorHAnsi"/>
          <w:sz w:val="26"/>
          <w:szCs w:val="26"/>
          <w:lang w:eastAsia="en-US"/>
        </w:rPr>
        <w:t xml:space="preserve"> – сумма значений процентов выполнения показателей результативности, процент;</w:t>
      </w:r>
    </w:p>
    <w:p w:rsidR="00B2555E" w:rsidRPr="00183EEC" w:rsidRDefault="00B2555E" w:rsidP="00B2555E">
      <w:pPr>
        <w:autoSpaceDE w:val="0"/>
        <w:autoSpaceDN w:val="0"/>
        <w:adjustRightInd w:val="0"/>
        <w:ind w:firstLine="709"/>
        <w:jc w:val="both"/>
        <w:rPr>
          <w:rFonts w:eastAsiaTheme="minorHAnsi"/>
          <w:sz w:val="26"/>
          <w:szCs w:val="26"/>
          <w:lang w:eastAsia="en-US"/>
        </w:rPr>
      </w:pPr>
      <w:r w:rsidRPr="00183EEC">
        <w:rPr>
          <w:rFonts w:eastAsiaTheme="minorHAnsi"/>
          <w:sz w:val="26"/>
          <w:szCs w:val="26"/>
          <w:lang w:eastAsia="en-US"/>
        </w:rPr>
        <w:t>n – количество показателей результативности.</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 случае неисполнения получателями грантов в форме субсидий требований </w:t>
      </w:r>
      <w:r w:rsidRPr="00183EEC">
        <w:rPr>
          <w:rFonts w:eastAsiaTheme="minorHAnsi"/>
          <w:sz w:val="26"/>
          <w:szCs w:val="26"/>
          <w:lang w:eastAsia="en-US"/>
        </w:rPr>
        <w:br/>
        <w:t xml:space="preserve">о возврате грантов в форме субсидий Главный распорядитель как получатель бюджетных средств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 </w:t>
      </w:r>
      <w:r w:rsidRPr="00183EEC">
        <w:rPr>
          <w:rFonts w:eastAsiaTheme="minorHAnsi"/>
          <w:sz w:val="26"/>
          <w:szCs w:val="26"/>
          <w:lang w:eastAsia="en-US"/>
        </w:rPr>
        <w:br/>
        <w:t>в соответствии с законодательством Российской Федерации.</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Возврат средств грантов в форме субсидий в Городской бюджет получателями грантов в форме субсидий не осуществляется в следующих случаях:</w:t>
      </w:r>
    </w:p>
    <w:p w:rsidR="00B2555E" w:rsidRPr="00183EEC" w:rsidRDefault="00B2555E" w:rsidP="007C5013">
      <w:pPr>
        <w:pStyle w:val="ad"/>
        <w:numPr>
          <w:ilvl w:val="1"/>
          <w:numId w:val="3"/>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32" w:history="1">
        <w:r w:rsidRPr="00183EEC">
          <w:rPr>
            <w:rStyle w:val="af"/>
            <w:rFonts w:eastAsiaTheme="minorHAnsi"/>
            <w:color w:val="auto"/>
            <w:sz w:val="26"/>
            <w:szCs w:val="26"/>
            <w:u w:val="none"/>
            <w:lang w:eastAsia="en-US"/>
          </w:rPr>
          <w:t>статьей 401</w:t>
        </w:r>
      </w:hyperlink>
      <w:r w:rsidRPr="00183EEC">
        <w:rPr>
          <w:rFonts w:eastAsiaTheme="minorHAnsi"/>
          <w:sz w:val="26"/>
          <w:szCs w:val="26"/>
          <w:lang w:eastAsia="en-US"/>
        </w:rPr>
        <w:t xml:space="preserve"> Гражданского кодекса Российской Федерации);</w:t>
      </w:r>
    </w:p>
    <w:p w:rsidR="00B2555E" w:rsidRPr="00183EEC" w:rsidRDefault="00B2555E" w:rsidP="007C5013">
      <w:pPr>
        <w:pStyle w:val="ad"/>
        <w:numPr>
          <w:ilvl w:val="1"/>
          <w:numId w:val="3"/>
        </w:numPr>
        <w:autoSpaceDE w:val="0"/>
        <w:autoSpaceDN w:val="0"/>
        <w:adjustRightInd w:val="0"/>
        <w:ind w:left="0" w:firstLine="709"/>
        <w:jc w:val="both"/>
        <w:rPr>
          <w:rFonts w:eastAsiaTheme="minorHAnsi"/>
          <w:sz w:val="26"/>
          <w:szCs w:val="26"/>
          <w:lang w:eastAsia="en-US"/>
        </w:rPr>
      </w:pPr>
      <w:bookmarkStart w:id="16" w:name="Par174"/>
      <w:bookmarkEnd w:id="16"/>
      <w:r w:rsidRPr="00183EEC">
        <w:rPr>
          <w:rFonts w:eastAsiaTheme="minorHAnsi"/>
          <w:sz w:val="26"/>
          <w:szCs w:val="26"/>
          <w:lang w:eastAsia="en-US"/>
        </w:rPr>
        <w:t>В случае смерти получателя гранта в форме субсидии;</w:t>
      </w:r>
    </w:p>
    <w:p w:rsidR="00B2555E" w:rsidRPr="00183EEC" w:rsidRDefault="00B2555E" w:rsidP="007C5013">
      <w:pPr>
        <w:pStyle w:val="ad"/>
        <w:numPr>
          <w:ilvl w:val="1"/>
          <w:numId w:val="3"/>
        </w:numPr>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 случае призыва получателя гранта в форме субсидии на военную службу по мобилизации в Вооруженные Силы Российской Федерации в соответствии </w:t>
      </w:r>
      <w:r w:rsidRPr="00183EEC">
        <w:rPr>
          <w:rFonts w:eastAsiaTheme="minorHAnsi"/>
          <w:sz w:val="26"/>
          <w:szCs w:val="26"/>
          <w:lang w:eastAsia="en-US"/>
        </w:rPr>
        <w:br/>
        <w:t xml:space="preserve">с пунктом 2 Указа Президента Российской Федерации от 21.09.2022 № 647 </w:t>
      </w:r>
      <w:r w:rsidRPr="00183EEC">
        <w:rPr>
          <w:rFonts w:eastAsiaTheme="minorHAnsi"/>
          <w:sz w:val="26"/>
          <w:szCs w:val="26"/>
          <w:lang w:eastAsia="en-US"/>
        </w:rPr>
        <w:br/>
        <w:t>"Об объявлении частичной мобилизации в Российской Федерации".</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При наличии обстоятельств, указанных в под</w:t>
      </w:r>
      <w:hyperlink w:anchor="Par173" w:history="1">
        <w:r w:rsidRPr="00183EEC">
          <w:rPr>
            <w:rStyle w:val="af"/>
            <w:rFonts w:eastAsiaTheme="minorHAnsi"/>
            <w:color w:val="auto"/>
            <w:sz w:val="26"/>
            <w:szCs w:val="26"/>
            <w:u w:val="none"/>
            <w:lang w:eastAsia="en-US"/>
          </w:rPr>
          <w:t>пунктах 58.1</w:t>
        </w:r>
      </w:hyperlink>
      <w:r w:rsidRPr="00183EEC">
        <w:rPr>
          <w:rFonts w:eastAsiaTheme="minorHAnsi"/>
          <w:sz w:val="26"/>
          <w:szCs w:val="26"/>
          <w:lang w:eastAsia="en-US"/>
        </w:rPr>
        <w:t xml:space="preserve"> и 58.3 пункта 58 настоящего Порядка, получатели грантов в форме субсидий направляют Организатору </w:t>
      </w:r>
      <w:r w:rsidRPr="00183EEC">
        <w:rPr>
          <w:rFonts w:eastAsiaTheme="minorHAnsi"/>
          <w:sz w:val="26"/>
          <w:szCs w:val="26"/>
          <w:lang w:eastAsia="en-US"/>
        </w:rPr>
        <w:lastRenderedPageBreak/>
        <w:t xml:space="preserve">конкурсного отбора обращения в произвольной форме с указанием обстоятельств, предусмотренных </w:t>
      </w:r>
      <w:hyperlink w:anchor="Par173" w:history="1">
        <w:r w:rsidRPr="00183EEC">
          <w:rPr>
            <w:rStyle w:val="af"/>
            <w:rFonts w:eastAsiaTheme="minorHAnsi"/>
            <w:color w:val="auto"/>
            <w:sz w:val="26"/>
            <w:szCs w:val="26"/>
            <w:u w:val="none"/>
            <w:lang w:eastAsia="en-US"/>
          </w:rPr>
          <w:t>указанными</w:t>
        </w:r>
      </w:hyperlink>
      <w:r w:rsidRPr="00183EEC">
        <w:rPr>
          <w:rFonts w:eastAsiaTheme="minorHAnsi"/>
          <w:sz w:val="26"/>
          <w:szCs w:val="26"/>
          <w:lang w:eastAsia="en-US"/>
        </w:rPr>
        <w:t xml:space="preserve"> подпунктами, заверенные получателями грантов в форме субсидий и печатью (при наличии), с приложением подтверждающих документов (далее – обращение, документы).</w:t>
      </w:r>
    </w:p>
    <w:p w:rsidR="00B2555E" w:rsidRPr="00183EEC" w:rsidRDefault="00B2555E" w:rsidP="00B2555E">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Обязанность доказывать обстоятельства непреодолимой силы лежит на стороне, не исполнившей свои обязательства.</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 течение 2 рабочих дней со дня получения обращения, указанного </w:t>
      </w:r>
      <w:r w:rsidRPr="00183EEC">
        <w:rPr>
          <w:rFonts w:eastAsiaTheme="minorHAnsi"/>
          <w:sz w:val="26"/>
          <w:szCs w:val="26"/>
          <w:lang w:eastAsia="en-US"/>
        </w:rPr>
        <w:br/>
        <w:t xml:space="preserve">в пункте 59 настоящего Порядка, Организатор конкурсного отбора направляет </w:t>
      </w:r>
      <w:r w:rsidRPr="00183EEC">
        <w:rPr>
          <w:rFonts w:eastAsiaTheme="minorHAnsi"/>
          <w:sz w:val="26"/>
          <w:szCs w:val="26"/>
          <w:lang w:eastAsia="en-US"/>
        </w:rPr>
        <w:br/>
        <w:t xml:space="preserve">на рассмотрение конкурсной комиссии представленные в соответствии с </w:t>
      </w:r>
      <w:hyperlink w:anchor="Par175" w:history="1">
        <w:r w:rsidRPr="00183EEC">
          <w:rPr>
            <w:rStyle w:val="af"/>
            <w:rFonts w:eastAsiaTheme="minorHAnsi"/>
            <w:color w:val="auto"/>
            <w:sz w:val="26"/>
            <w:szCs w:val="26"/>
            <w:u w:val="none"/>
            <w:lang w:eastAsia="en-US"/>
          </w:rPr>
          <w:t xml:space="preserve">пунктом </w:t>
        </w:r>
      </w:hyperlink>
      <w:r w:rsidRPr="00183EEC">
        <w:rPr>
          <w:rStyle w:val="af"/>
          <w:rFonts w:eastAsiaTheme="minorHAnsi"/>
          <w:color w:val="auto"/>
          <w:sz w:val="26"/>
          <w:szCs w:val="26"/>
          <w:u w:val="none"/>
          <w:lang w:eastAsia="en-US"/>
        </w:rPr>
        <w:t>59</w:t>
      </w:r>
      <w:r w:rsidRPr="00183EEC">
        <w:rPr>
          <w:rFonts w:eastAsiaTheme="minorHAnsi"/>
          <w:sz w:val="26"/>
          <w:szCs w:val="26"/>
          <w:lang w:eastAsia="en-US"/>
        </w:rPr>
        <w:t xml:space="preserve"> настоящего Порядка получателем гранта в форме субсидии обращение и документы.</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В течение 5 рабочих дней со дня поступления от Организатора конкурсного отбора обращения и документов конкурсная комиссия рассматривает их и выносит одно из следующих решений:</w:t>
      </w:r>
    </w:p>
    <w:p w:rsidR="00B2555E" w:rsidRPr="00183EEC" w:rsidRDefault="00B2555E" w:rsidP="007C5013">
      <w:pPr>
        <w:pStyle w:val="ad"/>
        <w:numPr>
          <w:ilvl w:val="1"/>
          <w:numId w:val="3"/>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Об освобождении получателя гранта в форме субсидии от возврата средств гранта в форме субсидии в Городской бюджет;</w:t>
      </w:r>
    </w:p>
    <w:p w:rsidR="00B2555E" w:rsidRPr="00183EEC" w:rsidRDefault="00B2555E" w:rsidP="007C5013">
      <w:pPr>
        <w:pStyle w:val="ad"/>
        <w:numPr>
          <w:ilvl w:val="1"/>
          <w:numId w:val="3"/>
        </w:numPr>
        <w:tabs>
          <w:tab w:val="left" w:pos="1418"/>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Об отказе в освобождении получателя гранта в форме субсидии </w:t>
      </w:r>
      <w:r w:rsidRPr="00183EEC">
        <w:rPr>
          <w:rFonts w:eastAsiaTheme="minorHAnsi"/>
          <w:sz w:val="26"/>
          <w:szCs w:val="26"/>
          <w:lang w:eastAsia="en-US"/>
        </w:rPr>
        <w:br/>
        <w:t>от возврата средств гранта в форме субсидии в Городской бюджет.</w:t>
      </w:r>
    </w:p>
    <w:p w:rsidR="00B2555E" w:rsidRPr="00183EEC" w:rsidRDefault="00B2555E" w:rsidP="00B2555E">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Решение конкурсной комиссии оформляется в форме протокола в соответствии с пунктом 10 настоящего Порядка.</w:t>
      </w:r>
    </w:p>
    <w:p w:rsidR="00B2555E" w:rsidRPr="00183EEC" w:rsidRDefault="00B2555E" w:rsidP="00B2555E">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 xml:space="preserve">Информация о принятом конкурсной комиссией решении направляется получателю гранта в форме субсидии в срок не позднее 5 рабочих дней, следующих </w:t>
      </w:r>
      <w:r w:rsidRPr="00183EEC">
        <w:rPr>
          <w:rFonts w:eastAsiaTheme="minorHAnsi"/>
          <w:sz w:val="26"/>
          <w:szCs w:val="26"/>
          <w:lang w:eastAsia="en-US"/>
        </w:rPr>
        <w:br/>
        <w:t>за днем принятия решения конкурсной комиссии.</w:t>
      </w:r>
    </w:p>
    <w:p w:rsidR="00B2555E" w:rsidRPr="00183EEC" w:rsidRDefault="00B2555E" w:rsidP="007C5013">
      <w:pPr>
        <w:pStyle w:val="ad"/>
        <w:numPr>
          <w:ilvl w:val="0"/>
          <w:numId w:val="3"/>
        </w:numPr>
        <w:tabs>
          <w:tab w:val="left" w:pos="1134"/>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При наличии обстоятельств, указанных </w:t>
      </w:r>
      <w:proofErr w:type="gramStart"/>
      <w:r w:rsidRPr="00183EEC">
        <w:rPr>
          <w:rFonts w:eastAsiaTheme="minorHAnsi"/>
          <w:sz w:val="26"/>
          <w:szCs w:val="26"/>
          <w:lang w:eastAsia="en-US"/>
        </w:rPr>
        <w:t>в под</w:t>
      </w:r>
      <w:proofErr w:type="gramEnd"/>
      <w:r>
        <w:rPr>
          <w:rStyle w:val="af"/>
          <w:rFonts w:eastAsiaTheme="minorHAnsi"/>
          <w:color w:val="auto"/>
          <w:sz w:val="26"/>
          <w:szCs w:val="26"/>
          <w:u w:val="none"/>
          <w:lang w:eastAsia="en-US"/>
        </w:rPr>
        <w:fldChar w:fldCharType="begin"/>
      </w:r>
      <w:r>
        <w:rPr>
          <w:rStyle w:val="af"/>
          <w:rFonts w:eastAsiaTheme="minorHAnsi"/>
          <w:color w:val="auto"/>
          <w:sz w:val="26"/>
          <w:szCs w:val="26"/>
          <w:u w:val="none"/>
          <w:lang w:eastAsia="en-US"/>
        </w:rPr>
        <w:instrText xml:space="preserve"> HYPERLINK \l "Par174" </w:instrText>
      </w:r>
      <w:r>
        <w:rPr>
          <w:rStyle w:val="af"/>
          <w:rFonts w:eastAsiaTheme="minorHAnsi"/>
          <w:color w:val="auto"/>
          <w:sz w:val="26"/>
          <w:szCs w:val="26"/>
          <w:u w:val="none"/>
          <w:lang w:eastAsia="en-US"/>
        </w:rPr>
        <w:fldChar w:fldCharType="separate"/>
      </w:r>
      <w:r w:rsidRPr="00183EEC">
        <w:rPr>
          <w:rStyle w:val="af"/>
          <w:rFonts w:eastAsiaTheme="minorHAnsi"/>
          <w:color w:val="auto"/>
          <w:sz w:val="26"/>
          <w:szCs w:val="26"/>
          <w:u w:val="none"/>
          <w:lang w:eastAsia="en-US"/>
        </w:rPr>
        <w:t>пункте 58.2</w:t>
      </w:r>
      <w:r>
        <w:rPr>
          <w:rStyle w:val="af"/>
          <w:rFonts w:eastAsiaTheme="minorHAnsi"/>
          <w:color w:val="auto"/>
          <w:sz w:val="26"/>
          <w:szCs w:val="26"/>
          <w:u w:val="none"/>
          <w:lang w:eastAsia="en-US"/>
        </w:rPr>
        <w:fldChar w:fldCharType="end"/>
      </w:r>
      <w:r w:rsidRPr="00183EEC">
        <w:rPr>
          <w:rFonts w:eastAsiaTheme="minorHAnsi"/>
          <w:sz w:val="26"/>
          <w:szCs w:val="26"/>
          <w:lang w:eastAsia="en-US"/>
        </w:rPr>
        <w:t xml:space="preserve"> пункта 58 настоящего Порядка, решение об освобождении получателя гранта в форме субсидии от возврата средств гранта в форме субсидии в Городской бюджет принимается конкурсной комиссии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w:t>
      </w:r>
    </w:p>
    <w:p w:rsidR="00B2555E" w:rsidRPr="00183EEC" w:rsidRDefault="00B2555E" w:rsidP="00B2555E">
      <w:pPr>
        <w:autoSpaceDE w:val="0"/>
        <w:autoSpaceDN w:val="0"/>
        <w:adjustRightInd w:val="0"/>
        <w:ind w:firstLine="708"/>
        <w:jc w:val="both"/>
        <w:rPr>
          <w:rFonts w:eastAsiaTheme="minorHAnsi"/>
          <w:sz w:val="26"/>
          <w:szCs w:val="26"/>
          <w:lang w:eastAsia="en-US"/>
        </w:rPr>
      </w:pPr>
      <w:r w:rsidRPr="00183EEC">
        <w:rPr>
          <w:rFonts w:eastAsiaTheme="minorHAnsi"/>
          <w:sz w:val="26"/>
          <w:szCs w:val="26"/>
          <w:lang w:eastAsia="en-US"/>
        </w:rPr>
        <w:t>Решение конкурсной комиссии оформляется в форме протокола в соответствии с пунктом 10 настоящего Порядка.</w:t>
      </w:r>
    </w:p>
    <w:p w:rsidR="00B2555E" w:rsidRPr="00183EEC" w:rsidRDefault="00B2555E" w:rsidP="007C5013">
      <w:pPr>
        <w:pStyle w:val="ad"/>
        <w:numPr>
          <w:ilvl w:val="0"/>
          <w:numId w:val="3"/>
        </w:numPr>
        <w:tabs>
          <w:tab w:val="left" w:pos="1134"/>
          <w:tab w:val="left" w:pos="1276"/>
        </w:tabs>
        <w:autoSpaceDE w:val="0"/>
        <w:autoSpaceDN w:val="0"/>
        <w:adjustRightInd w:val="0"/>
        <w:ind w:left="0" w:firstLine="709"/>
        <w:jc w:val="both"/>
        <w:rPr>
          <w:rFonts w:eastAsiaTheme="minorHAnsi"/>
          <w:sz w:val="26"/>
          <w:szCs w:val="26"/>
          <w:lang w:eastAsia="en-US"/>
        </w:rPr>
      </w:pPr>
      <w:r w:rsidRPr="00183EEC">
        <w:rPr>
          <w:rFonts w:eastAsiaTheme="minorHAnsi"/>
          <w:sz w:val="26"/>
          <w:szCs w:val="26"/>
          <w:lang w:eastAsia="en-US"/>
        </w:rPr>
        <w:t xml:space="preserve">Вопросы, не урегулированные настоящим Порядком, решаются </w:t>
      </w:r>
      <w:r w:rsidRPr="00183EEC">
        <w:rPr>
          <w:rFonts w:eastAsiaTheme="minorHAnsi"/>
          <w:sz w:val="26"/>
          <w:szCs w:val="26"/>
          <w:lang w:eastAsia="en-US"/>
        </w:rPr>
        <w:br/>
        <w:t>в соответствии с законодательством Российской Федерации, Ненецкого автономного округа и муниципального образования "Городской округ "Город Нарьян-Мар".</w:t>
      </w:r>
    </w:p>
    <w:p w:rsidR="00B2555E" w:rsidRPr="00014FC0" w:rsidRDefault="00B2555E" w:rsidP="00B2555E">
      <w:pPr>
        <w:pStyle w:val="ConsPlusNormal"/>
        <w:jc w:val="both"/>
        <w:rPr>
          <w:rFonts w:ascii="Times New Roman" w:hAnsi="Times New Roman" w:cs="Times New Roman"/>
          <w:sz w:val="26"/>
          <w:szCs w:val="26"/>
        </w:rPr>
      </w:pPr>
      <w:bookmarkStart w:id="17" w:name="Par168"/>
      <w:bookmarkStart w:id="18" w:name="Par175"/>
      <w:bookmarkEnd w:id="17"/>
      <w:bookmarkEnd w:id="18"/>
    </w:p>
    <w:p w:rsidR="00B2555E" w:rsidRPr="00014FC0" w:rsidRDefault="00B2555E" w:rsidP="00B2555E">
      <w:pPr>
        <w:pStyle w:val="ConsPlusNormal"/>
        <w:jc w:val="both"/>
        <w:rPr>
          <w:rFonts w:ascii="Times New Roman" w:hAnsi="Times New Roman" w:cs="Times New Roman"/>
          <w:sz w:val="26"/>
          <w:szCs w:val="26"/>
        </w:rPr>
        <w:sectPr w:rsidR="00B2555E" w:rsidRPr="00014FC0" w:rsidSect="00C11C24">
          <w:type w:val="continuous"/>
          <w:pgSz w:w="11906" w:h="16838" w:code="9"/>
          <w:pgMar w:top="1134" w:right="567" w:bottom="1134" w:left="1701" w:header="709" w:footer="709" w:gutter="0"/>
          <w:cols w:space="708"/>
          <w:titlePg/>
          <w:docGrid w:linePitch="360"/>
        </w:sectPr>
      </w:pPr>
    </w:p>
    <w:p w:rsidR="00B2555E" w:rsidRPr="00014FC0" w:rsidRDefault="00B2555E" w:rsidP="00B2555E">
      <w:pPr>
        <w:pStyle w:val="ConsPlusNormal"/>
        <w:ind w:left="4536" w:firstLine="0"/>
        <w:outlineLvl w:val="1"/>
        <w:rPr>
          <w:rFonts w:ascii="Times New Roman" w:hAnsi="Times New Roman" w:cs="Times New Roman"/>
          <w:sz w:val="26"/>
          <w:szCs w:val="26"/>
        </w:rPr>
      </w:pPr>
      <w:r w:rsidRPr="00014FC0">
        <w:rPr>
          <w:rFonts w:ascii="Times New Roman" w:hAnsi="Times New Roman" w:cs="Times New Roman"/>
          <w:sz w:val="26"/>
          <w:szCs w:val="26"/>
        </w:rPr>
        <w:lastRenderedPageBreak/>
        <w:t>Приложение 1</w:t>
      </w:r>
    </w:p>
    <w:p w:rsidR="00B2555E" w:rsidRPr="00014FC0" w:rsidRDefault="00B2555E" w:rsidP="00B2555E">
      <w:pPr>
        <w:pStyle w:val="ConsPlusNormal"/>
        <w:ind w:left="4536" w:firstLine="0"/>
        <w:jc w:val="both"/>
        <w:rPr>
          <w:rFonts w:ascii="Times New Roman" w:hAnsi="Times New Roman" w:cs="Times New Roman"/>
          <w:sz w:val="26"/>
          <w:szCs w:val="26"/>
        </w:rPr>
      </w:pPr>
      <w:r w:rsidRPr="00014FC0">
        <w:rPr>
          <w:rFonts w:ascii="Times New Roman" w:hAnsi="Times New Roman" w:cs="Times New Roman"/>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rsidR="00B2555E" w:rsidRPr="00014FC0" w:rsidRDefault="00B2555E" w:rsidP="00B2555E">
      <w:pPr>
        <w:pStyle w:val="ConsPlusNormal"/>
        <w:jc w:val="both"/>
        <w:rPr>
          <w:rFonts w:ascii="Times New Roman" w:hAnsi="Times New Roman" w:cs="Times New Roman"/>
          <w:sz w:val="26"/>
          <w:szCs w:val="26"/>
        </w:rPr>
      </w:pPr>
    </w:p>
    <w:p w:rsidR="00B2555E" w:rsidRPr="00014FC0" w:rsidRDefault="00B2555E" w:rsidP="00B2555E">
      <w:pPr>
        <w:pStyle w:val="ConsPlusNormal"/>
        <w:ind w:firstLine="0"/>
        <w:jc w:val="center"/>
        <w:rPr>
          <w:rFonts w:ascii="Times New Roman" w:hAnsi="Times New Roman" w:cs="Times New Roman"/>
          <w:sz w:val="26"/>
          <w:szCs w:val="26"/>
        </w:rPr>
      </w:pPr>
      <w:bookmarkStart w:id="19" w:name="P250"/>
      <w:bookmarkEnd w:id="19"/>
      <w:r w:rsidRPr="00014FC0">
        <w:rPr>
          <w:rFonts w:ascii="Times New Roman" w:hAnsi="Times New Roman" w:cs="Times New Roman"/>
          <w:sz w:val="26"/>
          <w:szCs w:val="26"/>
        </w:rPr>
        <w:t>Журнал</w:t>
      </w:r>
    </w:p>
    <w:p w:rsidR="00B2555E" w:rsidRPr="00014FC0" w:rsidRDefault="00B2555E" w:rsidP="00B2555E">
      <w:pPr>
        <w:pStyle w:val="ConsPlusNormal"/>
        <w:ind w:firstLine="0"/>
        <w:jc w:val="center"/>
        <w:rPr>
          <w:rFonts w:ascii="Times New Roman" w:hAnsi="Times New Roman" w:cs="Times New Roman"/>
          <w:sz w:val="26"/>
          <w:szCs w:val="26"/>
        </w:rPr>
      </w:pPr>
      <w:r w:rsidRPr="00014FC0">
        <w:rPr>
          <w:rFonts w:ascii="Times New Roman" w:hAnsi="Times New Roman" w:cs="Times New Roman"/>
          <w:sz w:val="26"/>
          <w:szCs w:val="26"/>
        </w:rPr>
        <w:t>заявок на участие в конкурсном отборе</w:t>
      </w:r>
    </w:p>
    <w:p w:rsidR="00B2555E" w:rsidRPr="00014FC0" w:rsidRDefault="00B2555E" w:rsidP="00B2555E">
      <w:pPr>
        <w:pStyle w:val="ConsPlusNormal"/>
        <w:ind w:firstLine="0"/>
        <w:jc w:val="center"/>
        <w:rPr>
          <w:rFonts w:ascii="Times New Roman" w:hAnsi="Times New Roman" w:cs="Times New Roman"/>
          <w:sz w:val="26"/>
          <w:szCs w:val="26"/>
        </w:rPr>
      </w:pPr>
      <w:r w:rsidRPr="00014FC0">
        <w:rPr>
          <w:rFonts w:ascii="Times New Roman" w:hAnsi="Times New Roman" w:cs="Times New Roman"/>
          <w:sz w:val="26"/>
          <w:szCs w:val="26"/>
        </w:rPr>
        <w:t>по предоставлению грантов в форме субсидий</w:t>
      </w:r>
    </w:p>
    <w:p w:rsidR="00B2555E" w:rsidRPr="00014FC0" w:rsidRDefault="00B2555E" w:rsidP="00B2555E">
      <w:pPr>
        <w:pStyle w:val="ConsPlusNormal"/>
        <w:ind w:firstLine="0"/>
        <w:jc w:val="center"/>
        <w:rPr>
          <w:rFonts w:ascii="Times New Roman" w:hAnsi="Times New Roman" w:cs="Times New Roman"/>
          <w:sz w:val="26"/>
          <w:szCs w:val="26"/>
        </w:rPr>
      </w:pPr>
      <w:r w:rsidRPr="00014FC0">
        <w:rPr>
          <w:rFonts w:ascii="Times New Roman" w:hAnsi="Times New Roman" w:cs="Times New Roman"/>
          <w:sz w:val="26"/>
          <w:szCs w:val="26"/>
        </w:rPr>
        <w:t>начинающим субъектам малого и среднего предпринимательства</w:t>
      </w:r>
    </w:p>
    <w:p w:rsidR="00B2555E" w:rsidRPr="00014FC0" w:rsidRDefault="00B2555E" w:rsidP="00B2555E">
      <w:pPr>
        <w:pStyle w:val="ConsPlusNormal"/>
        <w:ind w:firstLine="0"/>
        <w:jc w:val="center"/>
        <w:rPr>
          <w:rFonts w:ascii="Times New Roman" w:hAnsi="Times New Roman" w:cs="Times New Roman"/>
          <w:sz w:val="26"/>
          <w:szCs w:val="26"/>
        </w:rPr>
      </w:pPr>
      <w:r w:rsidRPr="00014FC0">
        <w:rPr>
          <w:rFonts w:ascii="Times New Roman" w:hAnsi="Times New Roman" w:cs="Times New Roman"/>
          <w:sz w:val="26"/>
          <w:szCs w:val="26"/>
        </w:rPr>
        <w:t>на создание собственного бизнеса</w:t>
      </w:r>
    </w:p>
    <w:p w:rsidR="00B2555E" w:rsidRPr="00014FC0" w:rsidRDefault="00B2555E" w:rsidP="00B2555E">
      <w:pPr>
        <w:autoSpaceDE w:val="0"/>
        <w:autoSpaceDN w:val="0"/>
        <w:adjustRightInd w:val="0"/>
        <w:jc w:val="both"/>
        <w:rPr>
          <w:sz w:val="26"/>
          <w:szCs w:val="26"/>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10"/>
        <w:gridCol w:w="1559"/>
        <w:gridCol w:w="2835"/>
        <w:gridCol w:w="1418"/>
      </w:tblGrid>
      <w:tr w:rsidR="00B2555E" w:rsidRPr="00014FC0" w:rsidTr="00B2555E">
        <w:tc>
          <w:tcPr>
            <w:tcW w:w="567"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r w:rsidRPr="00014FC0">
              <w:rPr>
                <w:sz w:val="20"/>
                <w:szCs w:val="20"/>
              </w:rPr>
              <w:t>№ п/п</w:t>
            </w:r>
          </w:p>
        </w:tc>
        <w:tc>
          <w:tcPr>
            <w:tcW w:w="2910"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r w:rsidRPr="00014FC0">
              <w:rPr>
                <w:sz w:val="20"/>
                <w:szCs w:val="20"/>
              </w:rPr>
              <w:t xml:space="preserve">Фамилия, имя, отчество (последнее – при наличии) участника конкурсного отбора </w:t>
            </w:r>
          </w:p>
        </w:tc>
        <w:tc>
          <w:tcPr>
            <w:tcW w:w="1559"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r w:rsidRPr="00014FC0">
              <w:rPr>
                <w:sz w:val="20"/>
                <w:szCs w:val="20"/>
              </w:rPr>
              <w:t>Дата и время подачи заявки</w:t>
            </w:r>
          </w:p>
        </w:tc>
        <w:tc>
          <w:tcPr>
            <w:tcW w:w="2835"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r w:rsidRPr="00014FC0">
              <w:rPr>
                <w:sz w:val="20"/>
                <w:szCs w:val="20"/>
              </w:rPr>
              <w:t xml:space="preserve">Документ, подтверждающий полномочия участника конкурсного отбора </w:t>
            </w:r>
          </w:p>
        </w:tc>
        <w:tc>
          <w:tcPr>
            <w:tcW w:w="1418"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r w:rsidRPr="00014FC0">
              <w:rPr>
                <w:sz w:val="20"/>
                <w:szCs w:val="20"/>
              </w:rPr>
              <w:t>Номер контактного телефона</w:t>
            </w:r>
          </w:p>
        </w:tc>
      </w:tr>
      <w:tr w:rsidR="00B2555E" w:rsidRPr="00014FC0" w:rsidTr="00B2555E">
        <w:tc>
          <w:tcPr>
            <w:tcW w:w="567"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r w:rsidRPr="00014FC0">
              <w:rPr>
                <w:sz w:val="20"/>
                <w:szCs w:val="20"/>
              </w:rPr>
              <w:t>1</w:t>
            </w:r>
          </w:p>
        </w:tc>
        <w:tc>
          <w:tcPr>
            <w:tcW w:w="2910"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r>
      <w:tr w:rsidR="00B2555E" w:rsidRPr="00014FC0" w:rsidTr="00B2555E">
        <w:tc>
          <w:tcPr>
            <w:tcW w:w="567"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r w:rsidRPr="00014FC0">
              <w:rPr>
                <w:sz w:val="20"/>
                <w:szCs w:val="20"/>
              </w:rPr>
              <w:t>2</w:t>
            </w:r>
          </w:p>
        </w:tc>
        <w:tc>
          <w:tcPr>
            <w:tcW w:w="2910"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r>
      <w:tr w:rsidR="00B2555E" w:rsidRPr="00014FC0" w:rsidTr="00B2555E">
        <w:tc>
          <w:tcPr>
            <w:tcW w:w="567"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r w:rsidRPr="00014FC0">
              <w:rPr>
                <w:sz w:val="20"/>
                <w:szCs w:val="20"/>
              </w:rPr>
              <w:t>3</w:t>
            </w:r>
          </w:p>
        </w:tc>
        <w:tc>
          <w:tcPr>
            <w:tcW w:w="2910"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r>
      <w:tr w:rsidR="00B2555E" w:rsidRPr="00014FC0" w:rsidTr="00B2555E">
        <w:tc>
          <w:tcPr>
            <w:tcW w:w="567"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r w:rsidRPr="00014FC0">
              <w:rPr>
                <w:sz w:val="20"/>
                <w:szCs w:val="20"/>
              </w:rPr>
              <w:t>…</w:t>
            </w:r>
          </w:p>
        </w:tc>
        <w:tc>
          <w:tcPr>
            <w:tcW w:w="2910"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2555E" w:rsidRPr="00014FC0" w:rsidRDefault="00B2555E" w:rsidP="00B2555E">
            <w:pPr>
              <w:autoSpaceDE w:val="0"/>
              <w:autoSpaceDN w:val="0"/>
              <w:adjustRightInd w:val="0"/>
              <w:jc w:val="center"/>
              <w:rPr>
                <w:sz w:val="20"/>
                <w:szCs w:val="20"/>
              </w:rPr>
            </w:pPr>
          </w:p>
        </w:tc>
      </w:tr>
    </w:tbl>
    <w:p w:rsidR="00B2555E" w:rsidRPr="00014FC0" w:rsidRDefault="00B2555E" w:rsidP="00B2555E">
      <w:pPr>
        <w:pStyle w:val="ConsPlusNormal"/>
        <w:ind w:firstLine="3969"/>
        <w:outlineLvl w:val="1"/>
        <w:rPr>
          <w:rFonts w:ascii="Times New Roman" w:hAnsi="Times New Roman" w:cs="Times New Roman"/>
          <w:sz w:val="26"/>
          <w:szCs w:val="26"/>
        </w:rPr>
      </w:pPr>
    </w:p>
    <w:p w:rsidR="00B2555E" w:rsidRPr="00014FC0" w:rsidRDefault="00B2555E" w:rsidP="00B2555E">
      <w:pPr>
        <w:pStyle w:val="ConsPlusNormal"/>
        <w:ind w:firstLine="3969"/>
        <w:outlineLvl w:val="1"/>
        <w:rPr>
          <w:rFonts w:ascii="Times New Roman" w:hAnsi="Times New Roman" w:cs="Times New Roman"/>
          <w:sz w:val="26"/>
          <w:szCs w:val="26"/>
        </w:rPr>
        <w:sectPr w:rsidR="00B2555E" w:rsidRPr="00014FC0" w:rsidSect="00B2555E">
          <w:pgSz w:w="11906" w:h="16838"/>
          <w:pgMar w:top="1134" w:right="851" w:bottom="1134" w:left="1701" w:header="709" w:footer="709" w:gutter="0"/>
          <w:cols w:space="708"/>
          <w:docGrid w:linePitch="360"/>
        </w:sectPr>
      </w:pPr>
    </w:p>
    <w:p w:rsidR="00B2555E" w:rsidRPr="00014FC0" w:rsidRDefault="00B2555E" w:rsidP="00B2555E">
      <w:pPr>
        <w:pStyle w:val="ConsPlusNormal"/>
        <w:ind w:left="4536" w:firstLine="0"/>
        <w:outlineLvl w:val="1"/>
        <w:rPr>
          <w:rFonts w:ascii="Times New Roman" w:hAnsi="Times New Roman" w:cs="Times New Roman"/>
          <w:sz w:val="26"/>
          <w:szCs w:val="26"/>
        </w:rPr>
      </w:pPr>
      <w:r w:rsidRPr="00014FC0">
        <w:rPr>
          <w:rFonts w:ascii="Times New Roman" w:hAnsi="Times New Roman" w:cs="Times New Roman"/>
          <w:sz w:val="26"/>
          <w:szCs w:val="26"/>
        </w:rPr>
        <w:lastRenderedPageBreak/>
        <w:t>Приложение 2</w:t>
      </w:r>
    </w:p>
    <w:p w:rsidR="00B2555E" w:rsidRPr="00014FC0" w:rsidRDefault="00B2555E" w:rsidP="00B2555E">
      <w:pPr>
        <w:pStyle w:val="ConsPlusNormal"/>
        <w:ind w:left="4536" w:firstLine="0"/>
        <w:jc w:val="both"/>
        <w:rPr>
          <w:rFonts w:ascii="Times New Roman" w:hAnsi="Times New Roman" w:cs="Times New Roman"/>
          <w:sz w:val="26"/>
          <w:szCs w:val="26"/>
        </w:rPr>
      </w:pPr>
      <w:r w:rsidRPr="00014FC0">
        <w:rPr>
          <w:rFonts w:ascii="Times New Roman" w:hAnsi="Times New Roman" w:cs="Times New Roman"/>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rsidR="00B2555E" w:rsidRPr="00014FC0" w:rsidRDefault="00B2555E" w:rsidP="00B2555E">
      <w:pPr>
        <w:pStyle w:val="ConsPlusNormal"/>
        <w:ind w:left="5387" w:firstLine="0"/>
        <w:jc w:val="both"/>
        <w:rPr>
          <w:rFonts w:ascii="Times New Roman" w:hAnsi="Times New Roman" w:cs="Times New Roman"/>
          <w:sz w:val="26"/>
          <w:szCs w:val="26"/>
        </w:rPr>
      </w:pPr>
    </w:p>
    <w:p w:rsidR="00B2555E" w:rsidRPr="00014FC0" w:rsidRDefault="00B2555E" w:rsidP="00B2555E">
      <w:pPr>
        <w:autoSpaceDE w:val="0"/>
        <w:autoSpaceDN w:val="0"/>
        <w:adjustRightInd w:val="0"/>
        <w:jc w:val="center"/>
        <w:rPr>
          <w:rFonts w:eastAsiaTheme="minorHAnsi"/>
          <w:sz w:val="26"/>
          <w:szCs w:val="26"/>
          <w:lang w:eastAsia="en-US"/>
        </w:rPr>
      </w:pPr>
      <w:r w:rsidRPr="00014FC0">
        <w:rPr>
          <w:rFonts w:eastAsiaTheme="minorHAnsi"/>
          <w:sz w:val="26"/>
          <w:szCs w:val="26"/>
          <w:lang w:eastAsia="en-US"/>
        </w:rPr>
        <w:t>Оценочная ведомость</w:t>
      </w:r>
    </w:p>
    <w:p w:rsidR="00B2555E" w:rsidRPr="00014FC0" w:rsidRDefault="00B2555E" w:rsidP="00B2555E">
      <w:pPr>
        <w:autoSpaceDE w:val="0"/>
        <w:autoSpaceDN w:val="0"/>
        <w:adjustRightInd w:val="0"/>
        <w:jc w:val="center"/>
        <w:rPr>
          <w:rFonts w:eastAsiaTheme="minorHAnsi"/>
          <w:sz w:val="26"/>
          <w:szCs w:val="26"/>
          <w:lang w:eastAsia="en-US"/>
        </w:rPr>
      </w:pPr>
      <w:r w:rsidRPr="00014FC0">
        <w:rPr>
          <w:rFonts w:eastAsiaTheme="minorHAnsi"/>
          <w:sz w:val="26"/>
          <w:szCs w:val="26"/>
          <w:lang w:eastAsia="en-US"/>
        </w:rPr>
        <w:t>заявок на участие в конкурсном отборе</w:t>
      </w:r>
    </w:p>
    <w:p w:rsidR="00B2555E" w:rsidRPr="00014FC0" w:rsidRDefault="00B2555E" w:rsidP="00B2555E">
      <w:pPr>
        <w:autoSpaceDE w:val="0"/>
        <w:autoSpaceDN w:val="0"/>
        <w:adjustRightInd w:val="0"/>
        <w:jc w:val="center"/>
        <w:rPr>
          <w:rFonts w:eastAsiaTheme="minorHAnsi"/>
          <w:sz w:val="26"/>
          <w:szCs w:val="26"/>
          <w:lang w:eastAsia="en-US"/>
        </w:rPr>
      </w:pPr>
      <w:r w:rsidRPr="00014FC0">
        <w:rPr>
          <w:rFonts w:eastAsiaTheme="minorHAnsi"/>
          <w:sz w:val="26"/>
          <w:szCs w:val="26"/>
          <w:lang w:eastAsia="en-US"/>
        </w:rPr>
        <w:t>по предоставлению грантов в форме субсидий</w:t>
      </w:r>
    </w:p>
    <w:p w:rsidR="00B2555E" w:rsidRPr="00014FC0" w:rsidRDefault="00B2555E" w:rsidP="00B2555E">
      <w:pPr>
        <w:autoSpaceDE w:val="0"/>
        <w:autoSpaceDN w:val="0"/>
        <w:adjustRightInd w:val="0"/>
        <w:jc w:val="both"/>
        <w:outlineLvl w:val="0"/>
        <w:rPr>
          <w:rFonts w:eastAsiaTheme="minorHAnsi"/>
          <w:sz w:val="26"/>
          <w:szCs w:val="26"/>
          <w:lang w:eastAsia="en-US"/>
        </w:rPr>
      </w:pPr>
    </w:p>
    <w:p w:rsidR="00B2555E" w:rsidRPr="00014FC0" w:rsidRDefault="00B2555E" w:rsidP="00B2555E">
      <w:pPr>
        <w:autoSpaceDE w:val="0"/>
        <w:autoSpaceDN w:val="0"/>
        <w:adjustRightInd w:val="0"/>
        <w:ind w:firstLine="540"/>
        <w:rPr>
          <w:rFonts w:eastAsiaTheme="minorHAnsi"/>
          <w:sz w:val="26"/>
          <w:szCs w:val="26"/>
          <w:lang w:eastAsia="en-US"/>
        </w:rPr>
      </w:pPr>
      <w:r w:rsidRPr="00014FC0">
        <w:rPr>
          <w:rFonts w:eastAsiaTheme="minorHAnsi"/>
          <w:sz w:val="26"/>
          <w:szCs w:val="26"/>
          <w:lang w:eastAsia="en-US"/>
        </w:rPr>
        <w:t>Фамилия, имя, отчество (последнее – при наличии) члена конкурсной комиссии _______________________________________________________________</w:t>
      </w:r>
    </w:p>
    <w:p w:rsidR="00B2555E" w:rsidRPr="00014FC0" w:rsidRDefault="00B2555E" w:rsidP="00B2555E">
      <w:pPr>
        <w:autoSpaceDE w:val="0"/>
        <w:autoSpaceDN w:val="0"/>
        <w:adjustRightInd w:val="0"/>
        <w:ind w:firstLine="540"/>
        <w:rPr>
          <w:rFonts w:eastAsiaTheme="minorHAnsi"/>
          <w:sz w:val="26"/>
          <w:szCs w:val="26"/>
          <w:lang w:eastAsia="en-US"/>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850"/>
        <w:gridCol w:w="1627"/>
        <w:gridCol w:w="1559"/>
        <w:gridCol w:w="1559"/>
      </w:tblGrid>
      <w:tr w:rsidR="00B2555E" w:rsidRPr="00014FC0" w:rsidTr="00B2555E">
        <w:tc>
          <w:tcPr>
            <w:tcW w:w="562" w:type="dxa"/>
            <w:vMerge w:val="restart"/>
          </w:tcPr>
          <w:p w:rsidR="00B2555E" w:rsidRPr="00014FC0" w:rsidRDefault="00B2555E" w:rsidP="00B2555E">
            <w:pPr>
              <w:widowControl w:val="0"/>
              <w:autoSpaceDE w:val="0"/>
              <w:autoSpaceDN w:val="0"/>
              <w:adjustRightInd w:val="0"/>
              <w:jc w:val="center"/>
              <w:rPr>
                <w:sz w:val="20"/>
                <w:szCs w:val="20"/>
              </w:rPr>
            </w:pPr>
            <w:r w:rsidRPr="00014FC0">
              <w:rPr>
                <w:sz w:val="20"/>
                <w:szCs w:val="20"/>
              </w:rPr>
              <w:t>№ п/п</w:t>
            </w:r>
          </w:p>
        </w:tc>
        <w:tc>
          <w:tcPr>
            <w:tcW w:w="3261" w:type="dxa"/>
            <w:vMerge w:val="restart"/>
          </w:tcPr>
          <w:p w:rsidR="00B2555E" w:rsidRPr="00014FC0" w:rsidRDefault="00B2555E" w:rsidP="00B2555E">
            <w:pPr>
              <w:widowControl w:val="0"/>
              <w:autoSpaceDE w:val="0"/>
              <w:autoSpaceDN w:val="0"/>
              <w:adjustRightInd w:val="0"/>
              <w:jc w:val="center"/>
              <w:rPr>
                <w:sz w:val="20"/>
                <w:szCs w:val="20"/>
              </w:rPr>
            </w:pPr>
            <w:r w:rsidRPr="00014FC0">
              <w:rPr>
                <w:sz w:val="20"/>
                <w:szCs w:val="20"/>
              </w:rPr>
              <w:t>Наименование показателей</w:t>
            </w:r>
          </w:p>
          <w:p w:rsidR="00B2555E" w:rsidRPr="00014FC0" w:rsidRDefault="00B2555E" w:rsidP="00B2555E">
            <w:pPr>
              <w:widowControl w:val="0"/>
              <w:autoSpaceDE w:val="0"/>
              <w:autoSpaceDN w:val="0"/>
              <w:adjustRightInd w:val="0"/>
              <w:jc w:val="center"/>
              <w:rPr>
                <w:sz w:val="20"/>
                <w:szCs w:val="20"/>
              </w:rPr>
            </w:pPr>
            <w:r w:rsidRPr="00014FC0">
              <w:rPr>
                <w:sz w:val="20"/>
                <w:szCs w:val="20"/>
              </w:rPr>
              <w:t>оценки заявки</w:t>
            </w:r>
          </w:p>
        </w:tc>
        <w:tc>
          <w:tcPr>
            <w:tcW w:w="850" w:type="dxa"/>
            <w:vMerge w:val="restart"/>
          </w:tcPr>
          <w:p w:rsidR="00B2555E" w:rsidRPr="00014FC0" w:rsidRDefault="00B2555E" w:rsidP="00B2555E">
            <w:pPr>
              <w:widowControl w:val="0"/>
              <w:autoSpaceDE w:val="0"/>
              <w:autoSpaceDN w:val="0"/>
              <w:adjustRightInd w:val="0"/>
              <w:jc w:val="center"/>
              <w:rPr>
                <w:sz w:val="20"/>
                <w:szCs w:val="20"/>
              </w:rPr>
            </w:pPr>
            <w:r w:rsidRPr="00014FC0">
              <w:rPr>
                <w:sz w:val="20"/>
                <w:szCs w:val="20"/>
              </w:rPr>
              <w:t>Оценка,</w:t>
            </w:r>
          </w:p>
          <w:p w:rsidR="00B2555E" w:rsidRPr="00014FC0" w:rsidRDefault="00B2555E" w:rsidP="00B2555E">
            <w:pPr>
              <w:widowControl w:val="0"/>
              <w:autoSpaceDE w:val="0"/>
              <w:autoSpaceDN w:val="0"/>
              <w:adjustRightInd w:val="0"/>
              <w:jc w:val="center"/>
              <w:rPr>
                <w:sz w:val="20"/>
                <w:szCs w:val="20"/>
              </w:rPr>
            </w:pPr>
            <w:r w:rsidRPr="00014FC0">
              <w:rPr>
                <w:sz w:val="20"/>
                <w:szCs w:val="20"/>
              </w:rPr>
              <w:t>балл</w:t>
            </w:r>
          </w:p>
        </w:tc>
        <w:tc>
          <w:tcPr>
            <w:tcW w:w="4745" w:type="dxa"/>
            <w:gridSpan w:val="3"/>
          </w:tcPr>
          <w:p w:rsidR="00B2555E" w:rsidRPr="00014FC0" w:rsidRDefault="00B2555E" w:rsidP="00B2555E">
            <w:pPr>
              <w:widowControl w:val="0"/>
              <w:autoSpaceDE w:val="0"/>
              <w:autoSpaceDN w:val="0"/>
              <w:adjustRightInd w:val="0"/>
              <w:jc w:val="center"/>
              <w:rPr>
                <w:sz w:val="20"/>
                <w:szCs w:val="20"/>
              </w:rPr>
            </w:pPr>
            <w:r w:rsidRPr="00014FC0">
              <w:rPr>
                <w:sz w:val="20"/>
                <w:szCs w:val="20"/>
              </w:rPr>
              <w:t>Оценки члена конкурсной комиссии</w:t>
            </w:r>
          </w:p>
        </w:tc>
      </w:tr>
      <w:tr w:rsidR="00B2555E" w:rsidRPr="00014FC0" w:rsidTr="00B2555E">
        <w:trPr>
          <w:trHeight w:val="809"/>
        </w:trPr>
        <w:tc>
          <w:tcPr>
            <w:tcW w:w="562" w:type="dxa"/>
            <w:vMerge/>
          </w:tcPr>
          <w:p w:rsidR="00B2555E" w:rsidRPr="00014FC0" w:rsidRDefault="00B2555E" w:rsidP="00B2555E">
            <w:pPr>
              <w:jc w:val="center"/>
              <w:rPr>
                <w:sz w:val="20"/>
                <w:szCs w:val="20"/>
              </w:rPr>
            </w:pPr>
          </w:p>
        </w:tc>
        <w:tc>
          <w:tcPr>
            <w:tcW w:w="3261" w:type="dxa"/>
            <w:vMerge/>
          </w:tcPr>
          <w:p w:rsidR="00B2555E" w:rsidRPr="00014FC0" w:rsidRDefault="00B2555E" w:rsidP="00B2555E">
            <w:pPr>
              <w:jc w:val="center"/>
              <w:rPr>
                <w:sz w:val="20"/>
                <w:szCs w:val="20"/>
              </w:rPr>
            </w:pPr>
          </w:p>
        </w:tc>
        <w:tc>
          <w:tcPr>
            <w:tcW w:w="850" w:type="dxa"/>
            <w:vMerge/>
            <w:vAlign w:val="center"/>
          </w:tcPr>
          <w:p w:rsidR="00B2555E" w:rsidRPr="00014FC0" w:rsidRDefault="00B2555E" w:rsidP="00B2555E">
            <w:pPr>
              <w:jc w:val="center"/>
              <w:rPr>
                <w:sz w:val="20"/>
                <w:szCs w:val="20"/>
              </w:rPr>
            </w:pPr>
          </w:p>
        </w:tc>
        <w:tc>
          <w:tcPr>
            <w:tcW w:w="1627"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 xml:space="preserve">Участник конкурсного отбора № ___ </w:t>
            </w:r>
          </w:p>
        </w:tc>
        <w:tc>
          <w:tcPr>
            <w:tcW w:w="1559"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Участник конкурсного отбора № ___</w:t>
            </w:r>
          </w:p>
        </w:tc>
        <w:tc>
          <w:tcPr>
            <w:tcW w:w="1559"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Участник конкурсного отбора № ___</w:t>
            </w:r>
          </w:p>
        </w:tc>
      </w:tr>
      <w:tr w:rsidR="00B2555E" w:rsidRPr="00014FC0" w:rsidTr="00B2555E">
        <w:trPr>
          <w:trHeight w:val="321"/>
        </w:trPr>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1</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 xml:space="preserve">Степень готовности бизнес-плана </w:t>
            </w:r>
            <w:r w:rsidRPr="00014FC0">
              <w:rPr>
                <w:sz w:val="20"/>
                <w:szCs w:val="20"/>
              </w:rPr>
              <w:br/>
              <w:t>к внедрению:</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p>
        </w:tc>
        <w:tc>
          <w:tcPr>
            <w:tcW w:w="1627" w:type="dxa"/>
            <w:vMerge w:val="restart"/>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1.1</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 xml:space="preserve">низкая степень готовности </w:t>
            </w:r>
            <w:r w:rsidRPr="00014FC0">
              <w:rPr>
                <w:sz w:val="20"/>
                <w:szCs w:val="20"/>
              </w:rPr>
              <w:br/>
              <w:t>к реализации – участником конкурсного отбора представлен только бизнес-план</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1</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1.2</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 xml:space="preserve">средняя степень готовности </w:t>
            </w:r>
            <w:r w:rsidRPr="00014FC0">
              <w:rPr>
                <w:sz w:val="20"/>
                <w:szCs w:val="20"/>
              </w:rPr>
              <w:br/>
              <w:t xml:space="preserve">к реализации – участником конкурсного отбора представлен бизнес-план с приложением подтверждающих документов: договоры купли-продажи или аренды помещения, необходимого оборудования, заключены трудовые или гражданско-правовые договоры </w:t>
            </w:r>
            <w:r w:rsidRPr="00014FC0">
              <w:rPr>
                <w:sz w:val="20"/>
                <w:szCs w:val="20"/>
              </w:rPr>
              <w:br/>
              <w:t>с персоналом и т.п.</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2</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1.3</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 xml:space="preserve">высокая степень готовности </w:t>
            </w:r>
            <w:r w:rsidRPr="00014FC0">
              <w:rPr>
                <w:sz w:val="20"/>
                <w:szCs w:val="20"/>
              </w:rPr>
              <w:br/>
              <w:t>к реализации – участником конкурсного отбора на момент подачи заявки деятельность успешно осуществляется (представлены подтверждающие документы (выручка, оплата налогов, заключены договоры и т.п.))</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3</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2</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Степень проработки (качество) бизнес-плана:</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p>
        </w:tc>
        <w:tc>
          <w:tcPr>
            <w:tcW w:w="1627" w:type="dxa"/>
            <w:vMerge w:val="restart"/>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2.1</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 xml:space="preserve">в бизнес-плане содержится информация не по всем разделам, указанным в </w:t>
            </w:r>
            <w:hyperlink w:anchor="P657" w:history="1">
              <w:r w:rsidRPr="00014FC0">
                <w:rPr>
                  <w:sz w:val="20"/>
                  <w:szCs w:val="20"/>
                </w:rPr>
                <w:t xml:space="preserve">Приложении </w:t>
              </w:r>
            </w:hyperlink>
            <w:r>
              <w:rPr>
                <w:sz w:val="20"/>
                <w:szCs w:val="20"/>
              </w:rPr>
              <w:t>7</w:t>
            </w:r>
            <w:r w:rsidRPr="00014FC0">
              <w:rPr>
                <w:sz w:val="20"/>
                <w:szCs w:val="20"/>
              </w:rPr>
              <w:t xml:space="preserve"> к Порядку</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1</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2.2</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 xml:space="preserve">в бизнес-плане содержится информация по всем разделам, </w:t>
            </w:r>
            <w:r w:rsidRPr="00014FC0">
              <w:rPr>
                <w:sz w:val="20"/>
                <w:szCs w:val="20"/>
              </w:rPr>
              <w:lastRenderedPageBreak/>
              <w:t xml:space="preserve">указанным в </w:t>
            </w:r>
            <w:hyperlink w:anchor="P657" w:history="1">
              <w:r w:rsidRPr="00014FC0">
                <w:rPr>
                  <w:sz w:val="20"/>
                  <w:szCs w:val="20"/>
                </w:rPr>
                <w:t xml:space="preserve">Приложении </w:t>
              </w:r>
            </w:hyperlink>
            <w:r>
              <w:rPr>
                <w:sz w:val="20"/>
                <w:szCs w:val="20"/>
              </w:rPr>
              <w:t>7</w:t>
            </w:r>
            <w:r w:rsidRPr="00014FC0">
              <w:rPr>
                <w:sz w:val="20"/>
                <w:szCs w:val="20"/>
              </w:rPr>
              <w:t xml:space="preserve"> </w:t>
            </w:r>
            <w:r w:rsidRPr="00014FC0">
              <w:rPr>
                <w:sz w:val="20"/>
                <w:szCs w:val="20"/>
              </w:rPr>
              <w:br/>
              <w:t>к Порядку</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lastRenderedPageBreak/>
              <w:t>2</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2.3</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 xml:space="preserve">в </w:t>
            </w:r>
            <w:r w:rsidRPr="000E3833">
              <w:rPr>
                <w:sz w:val="20"/>
                <w:szCs w:val="20"/>
              </w:rPr>
              <w:t xml:space="preserve">бизнес-плане представлена информация по всем разделам, указанным в </w:t>
            </w:r>
            <w:hyperlink w:anchor="P657" w:history="1">
              <w:r w:rsidRPr="000E3833">
                <w:rPr>
                  <w:sz w:val="20"/>
                  <w:szCs w:val="20"/>
                </w:rPr>
                <w:t xml:space="preserve">Приложении 7 </w:t>
              </w:r>
              <w:r w:rsidRPr="000E3833">
                <w:rPr>
                  <w:sz w:val="20"/>
                  <w:szCs w:val="20"/>
                </w:rPr>
                <w:br/>
                <w:t>к</w:t>
              </w:r>
            </w:hyperlink>
            <w:r w:rsidRPr="000E3833">
              <w:rPr>
                <w:sz w:val="20"/>
                <w:szCs w:val="20"/>
              </w:rPr>
              <w:t xml:space="preserve"> Порядку, использована аналитическая информация, представлены экспертное заключение, иные</w:t>
            </w:r>
            <w:r>
              <w:rPr>
                <w:sz w:val="20"/>
                <w:szCs w:val="20"/>
              </w:rPr>
              <w:t xml:space="preserve"> дополнительные материалы</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3</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3</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Создание рабочих мест:</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p>
        </w:tc>
        <w:tc>
          <w:tcPr>
            <w:tcW w:w="1627" w:type="dxa"/>
            <w:vMerge w:val="restart"/>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3.1</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осуществление предпринимательской деятельности без привлечения работников</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1</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3.2</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 xml:space="preserve">создание от 1 до 3 рабочих мест (учитывается работа как </w:t>
            </w:r>
            <w:r w:rsidRPr="00014FC0">
              <w:rPr>
                <w:sz w:val="20"/>
                <w:szCs w:val="20"/>
              </w:rPr>
              <w:br/>
              <w:t xml:space="preserve">по трудовым договорам, так </w:t>
            </w:r>
            <w:r w:rsidRPr="00014FC0">
              <w:rPr>
                <w:sz w:val="20"/>
                <w:szCs w:val="20"/>
              </w:rPr>
              <w:br/>
              <w:t>и по гражданско-правовым)</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2</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3.3</w:t>
            </w:r>
          </w:p>
        </w:tc>
        <w:tc>
          <w:tcPr>
            <w:tcW w:w="3261" w:type="dxa"/>
          </w:tcPr>
          <w:p w:rsidR="00B2555E" w:rsidRPr="00014FC0" w:rsidRDefault="00B2555E" w:rsidP="00B2555E">
            <w:pPr>
              <w:widowControl w:val="0"/>
              <w:autoSpaceDE w:val="0"/>
              <w:autoSpaceDN w:val="0"/>
              <w:adjustRightInd w:val="0"/>
              <w:jc w:val="both"/>
              <w:rPr>
                <w:sz w:val="20"/>
                <w:szCs w:val="20"/>
              </w:rPr>
            </w:pPr>
            <w:r w:rsidRPr="0070374B">
              <w:rPr>
                <w:sz w:val="20"/>
                <w:szCs w:val="20"/>
              </w:rPr>
              <w:t xml:space="preserve">создание 4 и более рабочих мест (учитывается работа как </w:t>
            </w:r>
            <w:r w:rsidRPr="0070374B">
              <w:rPr>
                <w:sz w:val="20"/>
                <w:szCs w:val="20"/>
              </w:rPr>
              <w:br/>
              <w:t>по трудовым договорам, так</w:t>
            </w:r>
            <w:r w:rsidRPr="0070374B">
              <w:rPr>
                <w:sz w:val="20"/>
                <w:szCs w:val="20"/>
              </w:rPr>
              <w:br/>
              <w:t>и по гражданско-правовым)</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3</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4</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Сумма собственных средств, направленных на реализацию бизнес-плана:</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p>
        </w:tc>
        <w:tc>
          <w:tcPr>
            <w:tcW w:w="1627" w:type="dxa"/>
            <w:vMerge w:val="restart"/>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4.1</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от 15 процентов до 20 процентов</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1</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4.2</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от 20 процентов до 30 процентов</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2</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4.3</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более 30 процентов</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3</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5</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Реалистичность бизнес-плана:</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p>
        </w:tc>
        <w:tc>
          <w:tcPr>
            <w:tcW w:w="1627" w:type="dxa"/>
            <w:vMerge w:val="restart"/>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5.1</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 xml:space="preserve">анализ конкурентной среды, рынков сбыта товаров, работ, услуг, а также рисков не подтвержден количественными (числовыми) показателями; информация носит общетеоретический и описательный характер; планируемые показатели эффективности реализации бизнес-плана вызывают серьезные сомнения в их достижимости. </w:t>
            </w:r>
            <w:r w:rsidRPr="00014FC0">
              <w:rPr>
                <w:sz w:val="20"/>
                <w:szCs w:val="20"/>
              </w:rPr>
              <w:br/>
              <w:t>В целом бизнес-план не реалистичен</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1</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5.2</w:t>
            </w:r>
          </w:p>
        </w:tc>
        <w:tc>
          <w:tcPr>
            <w:tcW w:w="3261" w:type="dxa"/>
          </w:tcPr>
          <w:p w:rsidR="00B2555E" w:rsidRPr="00014FC0" w:rsidRDefault="00B2555E" w:rsidP="00B2555E">
            <w:pPr>
              <w:widowControl w:val="0"/>
              <w:autoSpaceDE w:val="0"/>
              <w:autoSpaceDN w:val="0"/>
              <w:adjustRightInd w:val="0"/>
              <w:jc w:val="both"/>
              <w:rPr>
                <w:sz w:val="20"/>
                <w:szCs w:val="20"/>
              </w:rPr>
            </w:pPr>
            <w:r>
              <w:rPr>
                <w:sz w:val="20"/>
                <w:szCs w:val="20"/>
              </w:rPr>
              <w:t xml:space="preserve">проведен </w:t>
            </w:r>
            <w:r w:rsidRPr="00014FC0">
              <w:rPr>
                <w:sz w:val="20"/>
                <w:szCs w:val="20"/>
              </w:rPr>
              <w:t>анализ конкурентной среды, рынков сбыта, товаров, работ услуг, а также рисков</w:t>
            </w:r>
            <w:r>
              <w:rPr>
                <w:sz w:val="20"/>
                <w:szCs w:val="20"/>
              </w:rPr>
              <w:t xml:space="preserve"> и</w:t>
            </w:r>
            <w:r w:rsidRPr="00014FC0">
              <w:rPr>
                <w:sz w:val="20"/>
                <w:szCs w:val="20"/>
              </w:rPr>
              <w:t xml:space="preserve"> составлены производственная и финансовая модели проекта, </w:t>
            </w:r>
            <w:r w:rsidRPr="009A5045">
              <w:rPr>
                <w:sz w:val="20"/>
                <w:szCs w:val="20"/>
              </w:rPr>
              <w:t>однако отдельные количественные (числовые) показатели и расчеты вызывают сомнения в их достоверности (не подкреплены статистическими, аналитическими материалами)</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2</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lastRenderedPageBreak/>
              <w:t>5.3</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анализ конкурентной среды, рынков сбыта, товаров, работ, услуг, а также рисков проведен, составлены производственная и финансовая модели проекта, количественные (числовые) показатели и расчеты не вызывают сомнения в их достоверности</w:t>
            </w:r>
            <w:r w:rsidRPr="003D03E3">
              <w:rPr>
                <w:sz w:val="20"/>
                <w:szCs w:val="20"/>
              </w:rPr>
              <w:t>, основаны на статистических, аналитических материалах, экспертных оценках.</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3</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6</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До начала предпринимательской деятельности участник конкурсного отбора конкурса являлся безработным или находился под угрозой массового увольнения:</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p>
        </w:tc>
        <w:tc>
          <w:tcPr>
            <w:tcW w:w="1627" w:type="dxa"/>
            <w:tcBorders>
              <w:bottom w:val="nil"/>
            </w:tcBorders>
            <w:vAlign w:val="center"/>
          </w:tcPr>
          <w:p w:rsidR="00B2555E" w:rsidRPr="00014FC0" w:rsidRDefault="00B2555E" w:rsidP="00B2555E">
            <w:pPr>
              <w:widowControl w:val="0"/>
              <w:autoSpaceDE w:val="0"/>
              <w:autoSpaceDN w:val="0"/>
              <w:adjustRightInd w:val="0"/>
              <w:jc w:val="center"/>
              <w:rPr>
                <w:sz w:val="20"/>
                <w:szCs w:val="20"/>
              </w:rPr>
            </w:pPr>
          </w:p>
        </w:tc>
        <w:tc>
          <w:tcPr>
            <w:tcW w:w="1559" w:type="dxa"/>
            <w:tcBorders>
              <w:bottom w:val="nil"/>
            </w:tcBorders>
            <w:vAlign w:val="center"/>
          </w:tcPr>
          <w:p w:rsidR="00B2555E" w:rsidRPr="00014FC0" w:rsidRDefault="00B2555E" w:rsidP="00B2555E">
            <w:pPr>
              <w:widowControl w:val="0"/>
              <w:autoSpaceDE w:val="0"/>
              <w:autoSpaceDN w:val="0"/>
              <w:adjustRightInd w:val="0"/>
              <w:jc w:val="center"/>
              <w:rPr>
                <w:sz w:val="20"/>
                <w:szCs w:val="20"/>
              </w:rPr>
            </w:pPr>
          </w:p>
        </w:tc>
        <w:tc>
          <w:tcPr>
            <w:tcW w:w="1559" w:type="dxa"/>
            <w:tcBorders>
              <w:bottom w:val="nil"/>
            </w:tcBorders>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6.1</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 xml:space="preserve">да </w:t>
            </w:r>
            <w:hyperlink w:anchor="P447" w:history="1">
              <w:r w:rsidRPr="00014FC0">
                <w:rPr>
                  <w:sz w:val="20"/>
                  <w:szCs w:val="20"/>
                </w:rPr>
                <w:t>&lt;1&gt;</w:t>
              </w:r>
            </w:hyperlink>
          </w:p>
        </w:tc>
        <w:tc>
          <w:tcPr>
            <w:tcW w:w="850" w:type="dxa"/>
            <w:vAlign w:val="center"/>
          </w:tcPr>
          <w:p w:rsidR="00B2555E" w:rsidRPr="00014FC0" w:rsidRDefault="00B2555E" w:rsidP="00B2555E">
            <w:pPr>
              <w:widowControl w:val="0"/>
              <w:autoSpaceDE w:val="0"/>
              <w:autoSpaceDN w:val="0"/>
              <w:adjustRightInd w:val="0"/>
              <w:jc w:val="center"/>
              <w:rPr>
                <w:sz w:val="20"/>
                <w:szCs w:val="20"/>
              </w:rPr>
            </w:pPr>
            <w:r>
              <w:rPr>
                <w:sz w:val="20"/>
                <w:szCs w:val="20"/>
              </w:rPr>
              <w:t>1</w:t>
            </w:r>
          </w:p>
        </w:tc>
        <w:tc>
          <w:tcPr>
            <w:tcW w:w="1627" w:type="dxa"/>
            <w:vMerge w:val="restart"/>
            <w:tcBorders>
              <w:top w:val="nil"/>
            </w:tcBorders>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tcBorders>
              <w:top w:val="nil"/>
            </w:tcBorders>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tcBorders>
              <w:top w:val="nil"/>
            </w:tcBorders>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6.2</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нет</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0</w:t>
            </w:r>
          </w:p>
        </w:tc>
        <w:tc>
          <w:tcPr>
            <w:tcW w:w="1627" w:type="dxa"/>
            <w:vMerge/>
            <w:tcBorders>
              <w:top w:val="nil"/>
            </w:tcBorders>
            <w:vAlign w:val="center"/>
          </w:tcPr>
          <w:p w:rsidR="00B2555E" w:rsidRPr="00014FC0" w:rsidRDefault="00B2555E" w:rsidP="00B2555E">
            <w:pPr>
              <w:jc w:val="center"/>
              <w:rPr>
                <w:sz w:val="20"/>
                <w:szCs w:val="20"/>
              </w:rPr>
            </w:pPr>
          </w:p>
        </w:tc>
        <w:tc>
          <w:tcPr>
            <w:tcW w:w="1559" w:type="dxa"/>
            <w:vMerge/>
            <w:tcBorders>
              <w:top w:val="nil"/>
            </w:tcBorders>
            <w:vAlign w:val="center"/>
          </w:tcPr>
          <w:p w:rsidR="00B2555E" w:rsidRPr="00014FC0" w:rsidRDefault="00B2555E" w:rsidP="00B2555E">
            <w:pPr>
              <w:jc w:val="center"/>
              <w:rPr>
                <w:sz w:val="20"/>
                <w:szCs w:val="20"/>
              </w:rPr>
            </w:pPr>
          </w:p>
        </w:tc>
        <w:tc>
          <w:tcPr>
            <w:tcW w:w="1559" w:type="dxa"/>
            <w:vMerge/>
            <w:tcBorders>
              <w:top w:val="nil"/>
            </w:tcBorders>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7</w:t>
            </w:r>
          </w:p>
        </w:tc>
        <w:tc>
          <w:tcPr>
            <w:tcW w:w="3261" w:type="dxa"/>
          </w:tcPr>
          <w:p w:rsidR="00B2555E" w:rsidRPr="00014FC0" w:rsidRDefault="00B2555E" w:rsidP="00B2555E">
            <w:pPr>
              <w:autoSpaceDE w:val="0"/>
              <w:autoSpaceDN w:val="0"/>
              <w:adjustRightInd w:val="0"/>
              <w:jc w:val="both"/>
            </w:pPr>
            <w:r w:rsidRPr="00014FC0">
              <w:rPr>
                <w:sz w:val="20"/>
                <w:szCs w:val="20"/>
              </w:rPr>
              <w:t>Направление расходования средств:</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p>
        </w:tc>
        <w:tc>
          <w:tcPr>
            <w:tcW w:w="1627" w:type="dxa"/>
            <w:vMerge w:val="restart"/>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7.1</w:t>
            </w:r>
          </w:p>
        </w:tc>
        <w:tc>
          <w:tcPr>
            <w:tcW w:w="3261" w:type="dxa"/>
          </w:tcPr>
          <w:p w:rsidR="00B2555E" w:rsidRPr="00014FC0" w:rsidRDefault="00B2555E" w:rsidP="00B2555E">
            <w:pPr>
              <w:autoSpaceDE w:val="0"/>
              <w:autoSpaceDN w:val="0"/>
              <w:adjustRightInd w:val="0"/>
              <w:jc w:val="both"/>
            </w:pPr>
            <w:r w:rsidRPr="00014FC0">
              <w:rPr>
                <w:rFonts w:eastAsiaTheme="minorHAnsi"/>
                <w:sz w:val="20"/>
                <w:szCs w:val="20"/>
                <w:lang w:eastAsia="en-US"/>
              </w:rPr>
              <w:t>менее 50 процентов запрашиваемых средств используются на приобретение имущества, необходимого для осуществление предпринимательской деятельности, на ремонт собственного или арендуемого помещения</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0</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7.2</w:t>
            </w:r>
          </w:p>
        </w:tc>
        <w:tc>
          <w:tcPr>
            <w:tcW w:w="3261" w:type="dxa"/>
          </w:tcPr>
          <w:p w:rsidR="00B2555E" w:rsidRPr="00014FC0" w:rsidRDefault="00B2555E" w:rsidP="00B2555E">
            <w:pPr>
              <w:autoSpaceDE w:val="0"/>
              <w:autoSpaceDN w:val="0"/>
              <w:adjustRightInd w:val="0"/>
              <w:jc w:val="both"/>
            </w:pPr>
            <w:r w:rsidRPr="00014FC0">
              <w:rPr>
                <w:rFonts w:eastAsiaTheme="minorHAnsi"/>
                <w:sz w:val="20"/>
                <w:szCs w:val="20"/>
                <w:lang w:eastAsia="en-US"/>
              </w:rPr>
              <w:t xml:space="preserve">более 50 процентов запрашиваемых средств используются на приобретение имущества, </w:t>
            </w:r>
            <w:r w:rsidRPr="00F568EB">
              <w:rPr>
                <w:rFonts w:eastAsiaTheme="minorHAnsi"/>
                <w:sz w:val="20"/>
                <w:szCs w:val="20"/>
                <w:lang w:eastAsia="en-US"/>
              </w:rPr>
              <w:t xml:space="preserve">необходимого для осуществление предпринимательской деятельности, </w:t>
            </w:r>
            <w:r w:rsidRPr="003D03E3">
              <w:rPr>
                <w:rFonts w:eastAsiaTheme="minorHAnsi"/>
                <w:sz w:val="20"/>
                <w:szCs w:val="20"/>
                <w:lang w:eastAsia="en-US"/>
              </w:rPr>
              <w:t xml:space="preserve">ремонт </w:t>
            </w:r>
            <w:r w:rsidRPr="00F568EB">
              <w:rPr>
                <w:rFonts w:eastAsiaTheme="minorHAnsi"/>
                <w:sz w:val="20"/>
                <w:szCs w:val="20"/>
                <w:lang w:eastAsia="en-US"/>
              </w:rPr>
              <w:t>помещения, необходимого для создания бизнеса</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1</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7.3</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rFonts w:eastAsiaTheme="minorHAnsi"/>
                <w:sz w:val="20"/>
                <w:szCs w:val="20"/>
                <w:lang w:eastAsia="en-US"/>
              </w:rPr>
              <w:t xml:space="preserve">запрашиваемые средства в полном объеме используются на приобретение имущества, необходимого для осуществление предпринимательской деятельности, на </w:t>
            </w:r>
            <w:r w:rsidRPr="00F568EB">
              <w:rPr>
                <w:rFonts w:eastAsiaTheme="minorHAnsi"/>
                <w:sz w:val="20"/>
                <w:szCs w:val="20"/>
                <w:lang w:eastAsia="en-US"/>
              </w:rPr>
              <w:t>ремонт помещения, необходимого для создания бизнеса</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2</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8</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Оценка презентации бизнес-плана, способности давать разъяснения по проекту и доступность излагаемой информации, степень понимания ведения бизнеса:</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p>
        </w:tc>
        <w:tc>
          <w:tcPr>
            <w:tcW w:w="1627" w:type="dxa"/>
            <w:vMerge w:val="restart"/>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vAlign w:val="center"/>
          </w:tcPr>
          <w:p w:rsidR="00B2555E" w:rsidRPr="00014FC0" w:rsidRDefault="00B2555E" w:rsidP="00B2555E">
            <w:pPr>
              <w:widowControl w:val="0"/>
              <w:autoSpaceDE w:val="0"/>
              <w:autoSpaceDN w:val="0"/>
              <w:adjustRightInd w:val="0"/>
              <w:jc w:val="center"/>
              <w:rPr>
                <w:sz w:val="20"/>
                <w:szCs w:val="20"/>
              </w:rPr>
            </w:pPr>
          </w:p>
        </w:tc>
        <w:tc>
          <w:tcPr>
            <w:tcW w:w="1559" w:type="dxa"/>
            <w:vMerge w:val="restart"/>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8.1</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низкая</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0</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8.2</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средняя</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1</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8.3</w:t>
            </w:r>
          </w:p>
        </w:tc>
        <w:tc>
          <w:tcPr>
            <w:tcW w:w="3261" w:type="dxa"/>
          </w:tcPr>
          <w:p w:rsidR="00B2555E" w:rsidRPr="00014FC0" w:rsidRDefault="00B2555E" w:rsidP="00B2555E">
            <w:pPr>
              <w:widowControl w:val="0"/>
              <w:autoSpaceDE w:val="0"/>
              <w:autoSpaceDN w:val="0"/>
              <w:adjustRightInd w:val="0"/>
              <w:jc w:val="both"/>
              <w:rPr>
                <w:sz w:val="20"/>
                <w:szCs w:val="20"/>
              </w:rPr>
            </w:pPr>
            <w:r w:rsidRPr="00014FC0">
              <w:rPr>
                <w:sz w:val="20"/>
                <w:szCs w:val="20"/>
              </w:rPr>
              <w:t>высокая</w:t>
            </w:r>
          </w:p>
        </w:tc>
        <w:tc>
          <w:tcPr>
            <w:tcW w:w="850"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2</w:t>
            </w:r>
          </w:p>
        </w:tc>
        <w:tc>
          <w:tcPr>
            <w:tcW w:w="1627"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c>
          <w:tcPr>
            <w:tcW w:w="1559" w:type="dxa"/>
            <w:vMerge/>
            <w:vAlign w:val="center"/>
          </w:tcPr>
          <w:p w:rsidR="00B2555E" w:rsidRPr="00014FC0" w:rsidRDefault="00B2555E" w:rsidP="00B2555E">
            <w:pPr>
              <w:jc w:val="center"/>
              <w:rPr>
                <w:sz w:val="20"/>
                <w:szCs w:val="20"/>
              </w:rPr>
            </w:pPr>
          </w:p>
        </w:tc>
      </w:tr>
      <w:tr w:rsidR="00B2555E" w:rsidRPr="00014FC0" w:rsidTr="00B2555E">
        <w:tc>
          <w:tcPr>
            <w:tcW w:w="4673" w:type="dxa"/>
            <w:gridSpan w:val="3"/>
          </w:tcPr>
          <w:p w:rsidR="00B2555E" w:rsidRPr="00014FC0" w:rsidRDefault="00B2555E" w:rsidP="00B2555E">
            <w:pPr>
              <w:widowControl w:val="0"/>
              <w:autoSpaceDE w:val="0"/>
              <w:autoSpaceDN w:val="0"/>
              <w:adjustRightInd w:val="0"/>
              <w:jc w:val="right"/>
              <w:rPr>
                <w:sz w:val="20"/>
                <w:szCs w:val="20"/>
              </w:rPr>
            </w:pPr>
            <w:r w:rsidRPr="00014FC0">
              <w:rPr>
                <w:sz w:val="20"/>
                <w:szCs w:val="20"/>
              </w:rPr>
              <w:t>Итого</w:t>
            </w:r>
          </w:p>
        </w:tc>
        <w:tc>
          <w:tcPr>
            <w:tcW w:w="1627" w:type="dxa"/>
            <w:vAlign w:val="center"/>
          </w:tcPr>
          <w:p w:rsidR="00B2555E" w:rsidRPr="00014FC0" w:rsidRDefault="00B2555E" w:rsidP="00B2555E">
            <w:pPr>
              <w:widowControl w:val="0"/>
              <w:autoSpaceDE w:val="0"/>
              <w:autoSpaceDN w:val="0"/>
              <w:adjustRightInd w:val="0"/>
              <w:jc w:val="center"/>
              <w:rPr>
                <w:sz w:val="20"/>
                <w:szCs w:val="20"/>
              </w:rPr>
            </w:pPr>
          </w:p>
        </w:tc>
        <w:tc>
          <w:tcPr>
            <w:tcW w:w="1559" w:type="dxa"/>
            <w:vAlign w:val="center"/>
          </w:tcPr>
          <w:p w:rsidR="00B2555E" w:rsidRPr="00014FC0" w:rsidRDefault="00B2555E" w:rsidP="00B2555E">
            <w:pPr>
              <w:widowControl w:val="0"/>
              <w:autoSpaceDE w:val="0"/>
              <w:autoSpaceDN w:val="0"/>
              <w:adjustRightInd w:val="0"/>
              <w:jc w:val="center"/>
              <w:rPr>
                <w:sz w:val="20"/>
                <w:szCs w:val="20"/>
              </w:rPr>
            </w:pPr>
          </w:p>
        </w:tc>
        <w:tc>
          <w:tcPr>
            <w:tcW w:w="1559" w:type="dxa"/>
            <w:vAlign w:val="center"/>
          </w:tcPr>
          <w:p w:rsidR="00B2555E" w:rsidRPr="00014FC0" w:rsidRDefault="00B2555E" w:rsidP="00B2555E">
            <w:pPr>
              <w:widowControl w:val="0"/>
              <w:autoSpaceDE w:val="0"/>
              <w:autoSpaceDN w:val="0"/>
              <w:adjustRightInd w:val="0"/>
              <w:jc w:val="center"/>
              <w:rPr>
                <w:sz w:val="20"/>
                <w:szCs w:val="20"/>
              </w:rPr>
            </w:pPr>
          </w:p>
        </w:tc>
      </w:tr>
    </w:tbl>
    <w:p w:rsidR="00B2555E" w:rsidRPr="00014FC0" w:rsidRDefault="00B2555E" w:rsidP="00B2555E">
      <w:pPr>
        <w:widowControl w:val="0"/>
        <w:autoSpaceDE w:val="0"/>
        <w:autoSpaceDN w:val="0"/>
        <w:adjustRightInd w:val="0"/>
        <w:ind w:firstLine="709"/>
        <w:jc w:val="both"/>
        <w:rPr>
          <w:sz w:val="26"/>
          <w:szCs w:val="26"/>
        </w:rPr>
      </w:pPr>
      <w:r w:rsidRPr="00014FC0">
        <w:rPr>
          <w:sz w:val="26"/>
          <w:szCs w:val="26"/>
        </w:rPr>
        <w:t>Примечание: в качестве подтверждающих документов прилагаются:</w:t>
      </w:r>
    </w:p>
    <w:p w:rsidR="00B2555E" w:rsidRPr="00014FC0" w:rsidRDefault="00B2555E" w:rsidP="00B2555E">
      <w:pPr>
        <w:widowControl w:val="0"/>
        <w:autoSpaceDE w:val="0"/>
        <w:autoSpaceDN w:val="0"/>
        <w:adjustRightInd w:val="0"/>
        <w:ind w:firstLine="709"/>
        <w:jc w:val="both"/>
        <w:rPr>
          <w:sz w:val="26"/>
          <w:szCs w:val="26"/>
        </w:rPr>
      </w:pPr>
      <w:r w:rsidRPr="00014FC0">
        <w:rPr>
          <w:sz w:val="26"/>
          <w:szCs w:val="26"/>
        </w:rPr>
        <w:t xml:space="preserve">&lt;1&gt; - справка о состоянии на учете в службе занятости населения, или </w:t>
      </w:r>
      <w:r w:rsidRPr="00014FC0">
        <w:rPr>
          <w:sz w:val="26"/>
          <w:szCs w:val="26"/>
        </w:rPr>
        <w:lastRenderedPageBreak/>
        <w:t>заверенная копия трудовой книжки, или документ работодателя, подтверждающий угрозу массового увольнения.</w:t>
      </w:r>
    </w:p>
    <w:p w:rsidR="00B2555E" w:rsidRPr="00014FC0" w:rsidRDefault="00B2555E" w:rsidP="00B2555E">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p>
    <w:p w:rsidR="00B2555E" w:rsidRPr="00014FC0" w:rsidRDefault="00B2555E" w:rsidP="00B2555E">
      <w:pPr>
        <w:pStyle w:val="1"/>
        <w:keepNext w:val="0"/>
        <w:autoSpaceDE w:val="0"/>
        <w:autoSpaceDN w:val="0"/>
        <w:adjustRightInd w:val="0"/>
        <w:spacing w:before="0"/>
        <w:jc w:val="both"/>
        <w:rPr>
          <w:rFonts w:ascii="Times New Roman" w:eastAsiaTheme="minorHAnsi" w:hAnsi="Times New Roman" w:cs="Times New Roman"/>
          <w:sz w:val="26"/>
          <w:szCs w:val="26"/>
          <w:lang w:eastAsia="en-US"/>
        </w:rPr>
      </w:pPr>
      <w:r w:rsidRPr="00014FC0">
        <w:rPr>
          <w:rFonts w:ascii="Times New Roman" w:eastAsiaTheme="minorHAnsi" w:hAnsi="Times New Roman" w:cs="Times New Roman"/>
          <w:b w:val="0"/>
          <w:sz w:val="26"/>
          <w:szCs w:val="26"/>
          <w:lang w:eastAsia="en-US"/>
        </w:rPr>
        <w:t>Член конкурсной комиссии: ____________</w:t>
      </w:r>
      <w:proofErr w:type="gramStart"/>
      <w:r w:rsidRPr="00014FC0">
        <w:rPr>
          <w:rFonts w:ascii="Times New Roman" w:eastAsiaTheme="minorHAnsi" w:hAnsi="Times New Roman" w:cs="Times New Roman"/>
          <w:b w:val="0"/>
          <w:sz w:val="26"/>
          <w:szCs w:val="26"/>
          <w:lang w:eastAsia="en-US"/>
        </w:rPr>
        <w:t>_  _</w:t>
      </w:r>
      <w:proofErr w:type="gramEnd"/>
      <w:r w:rsidRPr="00014FC0">
        <w:rPr>
          <w:rFonts w:ascii="Times New Roman" w:eastAsiaTheme="minorHAnsi" w:hAnsi="Times New Roman" w:cs="Times New Roman"/>
          <w:b w:val="0"/>
          <w:sz w:val="26"/>
          <w:szCs w:val="26"/>
          <w:lang w:eastAsia="en-US"/>
        </w:rPr>
        <w:t>______________________</w:t>
      </w:r>
    </w:p>
    <w:p w:rsidR="00B2555E" w:rsidRPr="00014FC0" w:rsidRDefault="00B2555E" w:rsidP="00B2555E">
      <w:pPr>
        <w:widowControl w:val="0"/>
        <w:autoSpaceDE w:val="0"/>
        <w:autoSpaceDN w:val="0"/>
        <w:adjustRightInd w:val="0"/>
        <w:jc w:val="both"/>
        <w:rPr>
          <w:sz w:val="16"/>
          <w:szCs w:val="16"/>
        </w:rPr>
      </w:pPr>
      <w:r w:rsidRPr="00014FC0">
        <w:rPr>
          <w:rFonts w:eastAsiaTheme="minorHAnsi"/>
          <w:lang w:eastAsia="en-US"/>
        </w:rPr>
        <w:t xml:space="preserve">   </w:t>
      </w:r>
      <w:r w:rsidRPr="00014FC0">
        <w:rPr>
          <w:sz w:val="16"/>
          <w:szCs w:val="16"/>
        </w:rPr>
        <w:t xml:space="preserve">                                                                                      (</w:t>
      </w:r>
      <w:proofErr w:type="gramStart"/>
      <w:r w:rsidRPr="00014FC0">
        <w:rPr>
          <w:sz w:val="16"/>
          <w:szCs w:val="16"/>
        </w:rPr>
        <w:t xml:space="preserve">подпись)   </w:t>
      </w:r>
      <w:proofErr w:type="gramEnd"/>
      <w:r w:rsidRPr="00014FC0">
        <w:rPr>
          <w:sz w:val="16"/>
          <w:szCs w:val="16"/>
        </w:rPr>
        <w:t xml:space="preserve">                            (расшифровка подписи)</w:t>
      </w:r>
    </w:p>
    <w:p w:rsidR="00B2555E" w:rsidRPr="00014FC0" w:rsidRDefault="00B2555E" w:rsidP="00B2555E">
      <w:pPr>
        <w:autoSpaceDE w:val="0"/>
        <w:autoSpaceDN w:val="0"/>
        <w:adjustRightInd w:val="0"/>
        <w:jc w:val="both"/>
        <w:rPr>
          <w:sz w:val="26"/>
          <w:szCs w:val="26"/>
        </w:rPr>
      </w:pPr>
      <w:r w:rsidRPr="00014FC0">
        <w:rPr>
          <w:rFonts w:eastAsiaTheme="minorHAnsi"/>
          <w:lang w:eastAsia="en-US"/>
        </w:rPr>
        <w:t>"____" ______________ 20___ г.</w:t>
      </w:r>
    </w:p>
    <w:p w:rsidR="00B2555E" w:rsidRPr="00014FC0" w:rsidRDefault="00B2555E" w:rsidP="00B2555E">
      <w:pPr>
        <w:pStyle w:val="ConsPlusNormal"/>
        <w:ind w:left="5387" w:firstLine="0"/>
        <w:jc w:val="both"/>
        <w:rPr>
          <w:rFonts w:ascii="Times New Roman" w:hAnsi="Times New Roman" w:cs="Times New Roman"/>
          <w:sz w:val="26"/>
          <w:szCs w:val="26"/>
        </w:rPr>
        <w:sectPr w:rsidR="00B2555E" w:rsidRPr="00014FC0" w:rsidSect="00B2555E">
          <w:pgSz w:w="11906" w:h="16838"/>
          <w:pgMar w:top="1134" w:right="851" w:bottom="1134" w:left="1701" w:header="709" w:footer="709" w:gutter="0"/>
          <w:cols w:space="708"/>
          <w:docGrid w:linePitch="360"/>
        </w:sectPr>
      </w:pPr>
    </w:p>
    <w:p w:rsidR="00B2555E" w:rsidRPr="00014FC0" w:rsidRDefault="00B2555E" w:rsidP="00B2555E">
      <w:pPr>
        <w:pStyle w:val="ConsPlusNormal"/>
        <w:ind w:left="4536" w:firstLine="0"/>
        <w:outlineLvl w:val="1"/>
        <w:rPr>
          <w:rFonts w:ascii="Times New Roman" w:hAnsi="Times New Roman" w:cs="Times New Roman"/>
          <w:sz w:val="26"/>
          <w:szCs w:val="26"/>
        </w:rPr>
      </w:pPr>
      <w:r w:rsidRPr="00014FC0">
        <w:rPr>
          <w:rFonts w:ascii="Times New Roman" w:hAnsi="Times New Roman" w:cs="Times New Roman"/>
          <w:sz w:val="26"/>
          <w:szCs w:val="26"/>
        </w:rPr>
        <w:lastRenderedPageBreak/>
        <w:t>Приложение 3</w:t>
      </w:r>
    </w:p>
    <w:p w:rsidR="00B2555E" w:rsidRPr="00014FC0" w:rsidRDefault="00B2555E" w:rsidP="00B2555E">
      <w:pPr>
        <w:pStyle w:val="ConsPlusNormal"/>
        <w:ind w:left="4536" w:firstLine="0"/>
        <w:jc w:val="both"/>
        <w:rPr>
          <w:rFonts w:ascii="Times New Roman" w:hAnsi="Times New Roman" w:cs="Times New Roman"/>
          <w:sz w:val="26"/>
          <w:szCs w:val="26"/>
        </w:rPr>
      </w:pPr>
      <w:r w:rsidRPr="00014FC0">
        <w:rPr>
          <w:rFonts w:ascii="Times New Roman" w:hAnsi="Times New Roman" w:cs="Times New Roman"/>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rsidR="00B2555E" w:rsidRPr="00014FC0" w:rsidRDefault="00B2555E" w:rsidP="00B2555E">
      <w:pPr>
        <w:pStyle w:val="ConsPlusNormal"/>
        <w:ind w:firstLine="0"/>
        <w:jc w:val="both"/>
        <w:rPr>
          <w:rFonts w:ascii="Times New Roman" w:hAnsi="Times New Roman" w:cs="Times New Roman"/>
          <w:sz w:val="26"/>
          <w:szCs w:val="26"/>
        </w:rPr>
      </w:pPr>
    </w:p>
    <w:p w:rsidR="00B2555E" w:rsidRPr="00014FC0" w:rsidRDefault="00B2555E" w:rsidP="00B2555E">
      <w:pPr>
        <w:widowControl w:val="0"/>
        <w:autoSpaceDE w:val="0"/>
        <w:autoSpaceDN w:val="0"/>
        <w:adjustRightInd w:val="0"/>
        <w:ind w:firstLine="720"/>
        <w:jc w:val="center"/>
        <w:rPr>
          <w:sz w:val="26"/>
          <w:szCs w:val="26"/>
        </w:rPr>
      </w:pPr>
      <w:r w:rsidRPr="00014FC0">
        <w:rPr>
          <w:sz w:val="26"/>
          <w:szCs w:val="26"/>
        </w:rPr>
        <w:t xml:space="preserve">Итоговая ведомость оценки заявок на участие в конкурсном отборе </w:t>
      </w:r>
      <w:r w:rsidRPr="00014FC0">
        <w:rPr>
          <w:sz w:val="26"/>
          <w:szCs w:val="26"/>
        </w:rPr>
        <w:br/>
        <w:t>по предоставлению грантов в форме субсидий</w:t>
      </w:r>
    </w:p>
    <w:p w:rsidR="00B2555E" w:rsidRPr="00014FC0" w:rsidRDefault="00B2555E" w:rsidP="00B2555E">
      <w:pPr>
        <w:widowControl w:val="0"/>
        <w:autoSpaceDE w:val="0"/>
        <w:autoSpaceDN w:val="0"/>
        <w:adjustRightInd w:val="0"/>
        <w:ind w:firstLine="720"/>
        <w:jc w:val="both"/>
        <w:rPr>
          <w:sz w:val="26"/>
          <w:szCs w:val="26"/>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127"/>
        <w:gridCol w:w="1701"/>
        <w:gridCol w:w="1634"/>
        <w:gridCol w:w="1776"/>
        <w:gridCol w:w="1634"/>
      </w:tblGrid>
      <w:tr w:rsidR="00B2555E" w:rsidRPr="00014FC0" w:rsidTr="00B2555E">
        <w:tc>
          <w:tcPr>
            <w:tcW w:w="562" w:type="dxa"/>
            <w:vMerge w:val="restart"/>
          </w:tcPr>
          <w:p w:rsidR="00B2555E" w:rsidRPr="00014FC0" w:rsidRDefault="00B2555E" w:rsidP="00B2555E">
            <w:pPr>
              <w:widowControl w:val="0"/>
              <w:autoSpaceDE w:val="0"/>
              <w:autoSpaceDN w:val="0"/>
              <w:adjustRightInd w:val="0"/>
              <w:jc w:val="center"/>
              <w:rPr>
                <w:sz w:val="20"/>
                <w:szCs w:val="20"/>
              </w:rPr>
            </w:pPr>
            <w:r w:rsidRPr="00014FC0">
              <w:rPr>
                <w:sz w:val="20"/>
                <w:szCs w:val="20"/>
              </w:rPr>
              <w:t>№ п/п</w:t>
            </w:r>
          </w:p>
        </w:tc>
        <w:tc>
          <w:tcPr>
            <w:tcW w:w="2127" w:type="dxa"/>
            <w:vMerge w:val="restart"/>
          </w:tcPr>
          <w:p w:rsidR="00B2555E" w:rsidRPr="00014FC0" w:rsidRDefault="00B2555E" w:rsidP="00B2555E">
            <w:pPr>
              <w:widowControl w:val="0"/>
              <w:autoSpaceDE w:val="0"/>
              <w:autoSpaceDN w:val="0"/>
              <w:adjustRightInd w:val="0"/>
              <w:jc w:val="center"/>
              <w:rPr>
                <w:sz w:val="20"/>
                <w:szCs w:val="20"/>
              </w:rPr>
            </w:pPr>
            <w:r w:rsidRPr="00014FC0">
              <w:rPr>
                <w:sz w:val="20"/>
                <w:szCs w:val="20"/>
              </w:rPr>
              <w:t>Ф.И.О. члена конкурсной комиссии</w:t>
            </w:r>
          </w:p>
        </w:tc>
        <w:tc>
          <w:tcPr>
            <w:tcW w:w="6745" w:type="dxa"/>
            <w:gridSpan w:val="4"/>
          </w:tcPr>
          <w:p w:rsidR="00B2555E" w:rsidRPr="00014FC0" w:rsidRDefault="00B2555E" w:rsidP="00B2555E">
            <w:pPr>
              <w:widowControl w:val="0"/>
              <w:autoSpaceDE w:val="0"/>
              <w:autoSpaceDN w:val="0"/>
              <w:adjustRightInd w:val="0"/>
              <w:jc w:val="center"/>
              <w:rPr>
                <w:sz w:val="20"/>
                <w:szCs w:val="20"/>
              </w:rPr>
            </w:pPr>
            <w:r w:rsidRPr="00014FC0">
              <w:rPr>
                <w:sz w:val="20"/>
                <w:szCs w:val="20"/>
              </w:rPr>
              <w:t>Оценки членов конкурсной комиссии, балл</w:t>
            </w:r>
          </w:p>
        </w:tc>
      </w:tr>
      <w:tr w:rsidR="00B2555E" w:rsidRPr="00014FC0" w:rsidTr="00B2555E">
        <w:tc>
          <w:tcPr>
            <w:tcW w:w="562" w:type="dxa"/>
            <w:vMerge/>
            <w:vAlign w:val="center"/>
          </w:tcPr>
          <w:p w:rsidR="00B2555E" w:rsidRPr="00014FC0" w:rsidRDefault="00B2555E" w:rsidP="00B2555E">
            <w:pPr>
              <w:jc w:val="center"/>
              <w:rPr>
                <w:sz w:val="20"/>
                <w:szCs w:val="20"/>
              </w:rPr>
            </w:pPr>
          </w:p>
        </w:tc>
        <w:tc>
          <w:tcPr>
            <w:tcW w:w="2127" w:type="dxa"/>
            <w:vMerge/>
            <w:vAlign w:val="center"/>
          </w:tcPr>
          <w:p w:rsidR="00B2555E" w:rsidRPr="00014FC0" w:rsidRDefault="00B2555E" w:rsidP="00B2555E">
            <w:pPr>
              <w:jc w:val="center"/>
              <w:rPr>
                <w:sz w:val="20"/>
                <w:szCs w:val="20"/>
              </w:rPr>
            </w:pPr>
          </w:p>
        </w:tc>
        <w:tc>
          <w:tcPr>
            <w:tcW w:w="1701"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Участник конкурсного отбора № ____</w:t>
            </w:r>
          </w:p>
        </w:tc>
        <w:tc>
          <w:tcPr>
            <w:tcW w:w="1634"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Участник конкурсного отбора № ____</w:t>
            </w:r>
          </w:p>
        </w:tc>
        <w:tc>
          <w:tcPr>
            <w:tcW w:w="1776"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Участник конкурсного отбора № ____</w:t>
            </w:r>
          </w:p>
        </w:tc>
        <w:tc>
          <w:tcPr>
            <w:tcW w:w="1634"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Участник конкурсного отбора № ____</w:t>
            </w:r>
          </w:p>
        </w:tc>
      </w:tr>
      <w:tr w:rsidR="00B2555E" w:rsidRPr="00014FC0" w:rsidTr="00B2555E">
        <w:tc>
          <w:tcPr>
            <w:tcW w:w="562"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1</w:t>
            </w:r>
          </w:p>
        </w:tc>
        <w:tc>
          <w:tcPr>
            <w:tcW w:w="2127" w:type="dxa"/>
            <w:vAlign w:val="center"/>
          </w:tcPr>
          <w:p w:rsidR="00B2555E" w:rsidRPr="00014FC0" w:rsidRDefault="00B2555E" w:rsidP="00B2555E">
            <w:pPr>
              <w:widowControl w:val="0"/>
              <w:autoSpaceDE w:val="0"/>
              <w:autoSpaceDN w:val="0"/>
              <w:adjustRightInd w:val="0"/>
              <w:jc w:val="center"/>
              <w:rPr>
                <w:sz w:val="20"/>
                <w:szCs w:val="20"/>
              </w:rPr>
            </w:pPr>
          </w:p>
        </w:tc>
        <w:tc>
          <w:tcPr>
            <w:tcW w:w="1701" w:type="dxa"/>
            <w:vAlign w:val="center"/>
          </w:tcPr>
          <w:p w:rsidR="00B2555E" w:rsidRPr="00014FC0" w:rsidRDefault="00B2555E" w:rsidP="00B2555E">
            <w:pPr>
              <w:widowControl w:val="0"/>
              <w:autoSpaceDE w:val="0"/>
              <w:autoSpaceDN w:val="0"/>
              <w:adjustRightInd w:val="0"/>
              <w:jc w:val="center"/>
              <w:rPr>
                <w:sz w:val="20"/>
                <w:szCs w:val="20"/>
              </w:rPr>
            </w:pPr>
          </w:p>
        </w:tc>
        <w:tc>
          <w:tcPr>
            <w:tcW w:w="1634" w:type="dxa"/>
            <w:vAlign w:val="center"/>
          </w:tcPr>
          <w:p w:rsidR="00B2555E" w:rsidRPr="00014FC0" w:rsidRDefault="00B2555E" w:rsidP="00B2555E">
            <w:pPr>
              <w:widowControl w:val="0"/>
              <w:autoSpaceDE w:val="0"/>
              <w:autoSpaceDN w:val="0"/>
              <w:adjustRightInd w:val="0"/>
              <w:jc w:val="center"/>
              <w:rPr>
                <w:sz w:val="20"/>
                <w:szCs w:val="20"/>
              </w:rPr>
            </w:pPr>
          </w:p>
        </w:tc>
        <w:tc>
          <w:tcPr>
            <w:tcW w:w="1776" w:type="dxa"/>
            <w:vAlign w:val="center"/>
          </w:tcPr>
          <w:p w:rsidR="00B2555E" w:rsidRPr="00014FC0" w:rsidRDefault="00B2555E" w:rsidP="00B2555E">
            <w:pPr>
              <w:widowControl w:val="0"/>
              <w:autoSpaceDE w:val="0"/>
              <w:autoSpaceDN w:val="0"/>
              <w:adjustRightInd w:val="0"/>
              <w:jc w:val="center"/>
              <w:rPr>
                <w:sz w:val="20"/>
                <w:szCs w:val="20"/>
              </w:rPr>
            </w:pPr>
          </w:p>
        </w:tc>
        <w:tc>
          <w:tcPr>
            <w:tcW w:w="1634" w:type="dxa"/>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562"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2</w:t>
            </w:r>
          </w:p>
        </w:tc>
        <w:tc>
          <w:tcPr>
            <w:tcW w:w="2127" w:type="dxa"/>
            <w:vAlign w:val="center"/>
          </w:tcPr>
          <w:p w:rsidR="00B2555E" w:rsidRPr="00014FC0" w:rsidRDefault="00B2555E" w:rsidP="00B2555E">
            <w:pPr>
              <w:widowControl w:val="0"/>
              <w:autoSpaceDE w:val="0"/>
              <w:autoSpaceDN w:val="0"/>
              <w:adjustRightInd w:val="0"/>
              <w:jc w:val="center"/>
              <w:rPr>
                <w:sz w:val="20"/>
                <w:szCs w:val="20"/>
              </w:rPr>
            </w:pPr>
          </w:p>
        </w:tc>
        <w:tc>
          <w:tcPr>
            <w:tcW w:w="1701" w:type="dxa"/>
            <w:vAlign w:val="center"/>
          </w:tcPr>
          <w:p w:rsidR="00B2555E" w:rsidRPr="00014FC0" w:rsidRDefault="00B2555E" w:rsidP="00B2555E">
            <w:pPr>
              <w:widowControl w:val="0"/>
              <w:autoSpaceDE w:val="0"/>
              <w:autoSpaceDN w:val="0"/>
              <w:adjustRightInd w:val="0"/>
              <w:jc w:val="center"/>
              <w:rPr>
                <w:sz w:val="20"/>
                <w:szCs w:val="20"/>
              </w:rPr>
            </w:pPr>
          </w:p>
        </w:tc>
        <w:tc>
          <w:tcPr>
            <w:tcW w:w="1634" w:type="dxa"/>
            <w:vAlign w:val="center"/>
          </w:tcPr>
          <w:p w:rsidR="00B2555E" w:rsidRPr="00014FC0" w:rsidRDefault="00B2555E" w:rsidP="00B2555E">
            <w:pPr>
              <w:widowControl w:val="0"/>
              <w:autoSpaceDE w:val="0"/>
              <w:autoSpaceDN w:val="0"/>
              <w:adjustRightInd w:val="0"/>
              <w:jc w:val="center"/>
              <w:rPr>
                <w:sz w:val="20"/>
                <w:szCs w:val="20"/>
              </w:rPr>
            </w:pPr>
          </w:p>
        </w:tc>
        <w:tc>
          <w:tcPr>
            <w:tcW w:w="1776" w:type="dxa"/>
            <w:vAlign w:val="center"/>
          </w:tcPr>
          <w:p w:rsidR="00B2555E" w:rsidRPr="00014FC0" w:rsidRDefault="00B2555E" w:rsidP="00B2555E">
            <w:pPr>
              <w:widowControl w:val="0"/>
              <w:autoSpaceDE w:val="0"/>
              <w:autoSpaceDN w:val="0"/>
              <w:adjustRightInd w:val="0"/>
              <w:jc w:val="center"/>
              <w:rPr>
                <w:sz w:val="20"/>
                <w:szCs w:val="20"/>
              </w:rPr>
            </w:pPr>
          </w:p>
        </w:tc>
        <w:tc>
          <w:tcPr>
            <w:tcW w:w="1634" w:type="dxa"/>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562"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3</w:t>
            </w:r>
          </w:p>
        </w:tc>
        <w:tc>
          <w:tcPr>
            <w:tcW w:w="2127" w:type="dxa"/>
            <w:vAlign w:val="center"/>
          </w:tcPr>
          <w:p w:rsidR="00B2555E" w:rsidRPr="00014FC0" w:rsidRDefault="00B2555E" w:rsidP="00B2555E">
            <w:pPr>
              <w:widowControl w:val="0"/>
              <w:autoSpaceDE w:val="0"/>
              <w:autoSpaceDN w:val="0"/>
              <w:adjustRightInd w:val="0"/>
              <w:jc w:val="center"/>
              <w:rPr>
                <w:sz w:val="20"/>
                <w:szCs w:val="20"/>
              </w:rPr>
            </w:pPr>
          </w:p>
        </w:tc>
        <w:tc>
          <w:tcPr>
            <w:tcW w:w="1701" w:type="dxa"/>
            <w:vAlign w:val="center"/>
          </w:tcPr>
          <w:p w:rsidR="00B2555E" w:rsidRPr="00014FC0" w:rsidRDefault="00B2555E" w:rsidP="00B2555E">
            <w:pPr>
              <w:widowControl w:val="0"/>
              <w:autoSpaceDE w:val="0"/>
              <w:autoSpaceDN w:val="0"/>
              <w:adjustRightInd w:val="0"/>
              <w:jc w:val="center"/>
              <w:rPr>
                <w:sz w:val="20"/>
                <w:szCs w:val="20"/>
              </w:rPr>
            </w:pPr>
          </w:p>
        </w:tc>
        <w:tc>
          <w:tcPr>
            <w:tcW w:w="1634" w:type="dxa"/>
            <w:vAlign w:val="center"/>
          </w:tcPr>
          <w:p w:rsidR="00B2555E" w:rsidRPr="00014FC0" w:rsidRDefault="00B2555E" w:rsidP="00B2555E">
            <w:pPr>
              <w:widowControl w:val="0"/>
              <w:autoSpaceDE w:val="0"/>
              <w:autoSpaceDN w:val="0"/>
              <w:adjustRightInd w:val="0"/>
              <w:jc w:val="center"/>
              <w:rPr>
                <w:sz w:val="20"/>
                <w:szCs w:val="20"/>
              </w:rPr>
            </w:pPr>
          </w:p>
        </w:tc>
        <w:tc>
          <w:tcPr>
            <w:tcW w:w="1776" w:type="dxa"/>
            <w:vAlign w:val="center"/>
          </w:tcPr>
          <w:p w:rsidR="00B2555E" w:rsidRPr="00014FC0" w:rsidRDefault="00B2555E" w:rsidP="00B2555E">
            <w:pPr>
              <w:widowControl w:val="0"/>
              <w:autoSpaceDE w:val="0"/>
              <w:autoSpaceDN w:val="0"/>
              <w:adjustRightInd w:val="0"/>
              <w:jc w:val="center"/>
              <w:rPr>
                <w:sz w:val="20"/>
                <w:szCs w:val="20"/>
              </w:rPr>
            </w:pPr>
          </w:p>
        </w:tc>
        <w:tc>
          <w:tcPr>
            <w:tcW w:w="1634" w:type="dxa"/>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562" w:type="dxa"/>
            <w:vAlign w:val="center"/>
          </w:tcPr>
          <w:p w:rsidR="00B2555E" w:rsidRPr="00014FC0" w:rsidRDefault="00B2555E" w:rsidP="00B2555E">
            <w:pPr>
              <w:widowControl w:val="0"/>
              <w:autoSpaceDE w:val="0"/>
              <w:autoSpaceDN w:val="0"/>
              <w:adjustRightInd w:val="0"/>
              <w:jc w:val="center"/>
              <w:rPr>
                <w:sz w:val="20"/>
                <w:szCs w:val="20"/>
              </w:rPr>
            </w:pPr>
            <w:r w:rsidRPr="00014FC0">
              <w:rPr>
                <w:sz w:val="20"/>
                <w:szCs w:val="20"/>
              </w:rPr>
              <w:t>...</w:t>
            </w:r>
          </w:p>
        </w:tc>
        <w:tc>
          <w:tcPr>
            <w:tcW w:w="2127" w:type="dxa"/>
            <w:vAlign w:val="center"/>
          </w:tcPr>
          <w:p w:rsidR="00B2555E" w:rsidRPr="00014FC0" w:rsidRDefault="00B2555E" w:rsidP="00B2555E">
            <w:pPr>
              <w:widowControl w:val="0"/>
              <w:autoSpaceDE w:val="0"/>
              <w:autoSpaceDN w:val="0"/>
              <w:adjustRightInd w:val="0"/>
              <w:jc w:val="center"/>
              <w:rPr>
                <w:sz w:val="20"/>
                <w:szCs w:val="20"/>
              </w:rPr>
            </w:pPr>
          </w:p>
        </w:tc>
        <w:tc>
          <w:tcPr>
            <w:tcW w:w="1701" w:type="dxa"/>
            <w:vAlign w:val="center"/>
          </w:tcPr>
          <w:p w:rsidR="00B2555E" w:rsidRPr="00014FC0" w:rsidRDefault="00B2555E" w:rsidP="00B2555E">
            <w:pPr>
              <w:widowControl w:val="0"/>
              <w:autoSpaceDE w:val="0"/>
              <w:autoSpaceDN w:val="0"/>
              <w:adjustRightInd w:val="0"/>
              <w:jc w:val="center"/>
              <w:rPr>
                <w:sz w:val="20"/>
                <w:szCs w:val="20"/>
              </w:rPr>
            </w:pPr>
          </w:p>
        </w:tc>
        <w:tc>
          <w:tcPr>
            <w:tcW w:w="1634" w:type="dxa"/>
            <w:vAlign w:val="center"/>
          </w:tcPr>
          <w:p w:rsidR="00B2555E" w:rsidRPr="00014FC0" w:rsidRDefault="00B2555E" w:rsidP="00B2555E">
            <w:pPr>
              <w:widowControl w:val="0"/>
              <w:autoSpaceDE w:val="0"/>
              <w:autoSpaceDN w:val="0"/>
              <w:adjustRightInd w:val="0"/>
              <w:jc w:val="center"/>
              <w:rPr>
                <w:sz w:val="20"/>
                <w:szCs w:val="20"/>
              </w:rPr>
            </w:pPr>
          </w:p>
        </w:tc>
        <w:tc>
          <w:tcPr>
            <w:tcW w:w="1776" w:type="dxa"/>
            <w:vAlign w:val="center"/>
          </w:tcPr>
          <w:p w:rsidR="00B2555E" w:rsidRPr="00014FC0" w:rsidRDefault="00B2555E" w:rsidP="00B2555E">
            <w:pPr>
              <w:widowControl w:val="0"/>
              <w:autoSpaceDE w:val="0"/>
              <w:autoSpaceDN w:val="0"/>
              <w:adjustRightInd w:val="0"/>
              <w:jc w:val="center"/>
              <w:rPr>
                <w:sz w:val="20"/>
                <w:szCs w:val="20"/>
              </w:rPr>
            </w:pPr>
          </w:p>
        </w:tc>
        <w:tc>
          <w:tcPr>
            <w:tcW w:w="1634" w:type="dxa"/>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2689" w:type="dxa"/>
            <w:gridSpan w:val="2"/>
            <w:vAlign w:val="center"/>
          </w:tcPr>
          <w:p w:rsidR="00B2555E" w:rsidRPr="00014FC0" w:rsidRDefault="00B2555E" w:rsidP="00B2555E">
            <w:pPr>
              <w:widowControl w:val="0"/>
              <w:autoSpaceDE w:val="0"/>
              <w:autoSpaceDN w:val="0"/>
              <w:adjustRightInd w:val="0"/>
              <w:jc w:val="both"/>
              <w:rPr>
                <w:sz w:val="20"/>
                <w:szCs w:val="20"/>
              </w:rPr>
            </w:pPr>
            <w:r w:rsidRPr="00014FC0">
              <w:rPr>
                <w:sz w:val="20"/>
                <w:szCs w:val="20"/>
              </w:rPr>
              <w:t>Итоговая оценка членов конкурсной комиссии</w:t>
            </w:r>
          </w:p>
        </w:tc>
        <w:tc>
          <w:tcPr>
            <w:tcW w:w="1701" w:type="dxa"/>
            <w:vAlign w:val="center"/>
          </w:tcPr>
          <w:p w:rsidR="00B2555E" w:rsidRPr="00014FC0" w:rsidRDefault="00B2555E" w:rsidP="00B2555E">
            <w:pPr>
              <w:widowControl w:val="0"/>
              <w:autoSpaceDE w:val="0"/>
              <w:autoSpaceDN w:val="0"/>
              <w:adjustRightInd w:val="0"/>
              <w:jc w:val="center"/>
              <w:rPr>
                <w:sz w:val="20"/>
                <w:szCs w:val="20"/>
              </w:rPr>
            </w:pPr>
          </w:p>
        </w:tc>
        <w:tc>
          <w:tcPr>
            <w:tcW w:w="1634" w:type="dxa"/>
            <w:vAlign w:val="center"/>
          </w:tcPr>
          <w:p w:rsidR="00B2555E" w:rsidRPr="00014FC0" w:rsidRDefault="00B2555E" w:rsidP="00B2555E">
            <w:pPr>
              <w:widowControl w:val="0"/>
              <w:autoSpaceDE w:val="0"/>
              <w:autoSpaceDN w:val="0"/>
              <w:adjustRightInd w:val="0"/>
              <w:jc w:val="center"/>
              <w:rPr>
                <w:sz w:val="20"/>
                <w:szCs w:val="20"/>
              </w:rPr>
            </w:pPr>
          </w:p>
        </w:tc>
        <w:tc>
          <w:tcPr>
            <w:tcW w:w="1776" w:type="dxa"/>
            <w:vAlign w:val="center"/>
          </w:tcPr>
          <w:p w:rsidR="00B2555E" w:rsidRPr="00014FC0" w:rsidRDefault="00B2555E" w:rsidP="00B2555E">
            <w:pPr>
              <w:widowControl w:val="0"/>
              <w:autoSpaceDE w:val="0"/>
              <w:autoSpaceDN w:val="0"/>
              <w:adjustRightInd w:val="0"/>
              <w:jc w:val="center"/>
              <w:rPr>
                <w:sz w:val="20"/>
                <w:szCs w:val="20"/>
              </w:rPr>
            </w:pPr>
          </w:p>
        </w:tc>
        <w:tc>
          <w:tcPr>
            <w:tcW w:w="1634" w:type="dxa"/>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2689" w:type="dxa"/>
            <w:gridSpan w:val="2"/>
            <w:vAlign w:val="center"/>
          </w:tcPr>
          <w:p w:rsidR="00B2555E" w:rsidRPr="00014FC0" w:rsidRDefault="00B2555E" w:rsidP="00B2555E">
            <w:pPr>
              <w:widowControl w:val="0"/>
              <w:autoSpaceDE w:val="0"/>
              <w:autoSpaceDN w:val="0"/>
              <w:adjustRightInd w:val="0"/>
              <w:jc w:val="both"/>
              <w:rPr>
                <w:sz w:val="20"/>
                <w:szCs w:val="20"/>
              </w:rPr>
            </w:pPr>
            <w:r w:rsidRPr="00014FC0">
              <w:rPr>
                <w:sz w:val="20"/>
                <w:szCs w:val="20"/>
              </w:rPr>
              <w:t>Среднее значение оценки</w:t>
            </w:r>
          </w:p>
        </w:tc>
        <w:tc>
          <w:tcPr>
            <w:tcW w:w="1701" w:type="dxa"/>
            <w:vAlign w:val="center"/>
          </w:tcPr>
          <w:p w:rsidR="00B2555E" w:rsidRPr="00014FC0" w:rsidRDefault="00B2555E" w:rsidP="00B2555E">
            <w:pPr>
              <w:widowControl w:val="0"/>
              <w:autoSpaceDE w:val="0"/>
              <w:autoSpaceDN w:val="0"/>
              <w:adjustRightInd w:val="0"/>
              <w:jc w:val="center"/>
              <w:rPr>
                <w:sz w:val="20"/>
                <w:szCs w:val="20"/>
              </w:rPr>
            </w:pPr>
          </w:p>
        </w:tc>
        <w:tc>
          <w:tcPr>
            <w:tcW w:w="1634" w:type="dxa"/>
            <w:vAlign w:val="center"/>
          </w:tcPr>
          <w:p w:rsidR="00B2555E" w:rsidRPr="00014FC0" w:rsidRDefault="00B2555E" w:rsidP="00B2555E">
            <w:pPr>
              <w:widowControl w:val="0"/>
              <w:autoSpaceDE w:val="0"/>
              <w:autoSpaceDN w:val="0"/>
              <w:adjustRightInd w:val="0"/>
              <w:jc w:val="center"/>
              <w:rPr>
                <w:sz w:val="20"/>
                <w:szCs w:val="20"/>
              </w:rPr>
            </w:pPr>
          </w:p>
        </w:tc>
        <w:tc>
          <w:tcPr>
            <w:tcW w:w="1776" w:type="dxa"/>
            <w:vAlign w:val="center"/>
          </w:tcPr>
          <w:p w:rsidR="00B2555E" w:rsidRPr="00014FC0" w:rsidRDefault="00B2555E" w:rsidP="00B2555E">
            <w:pPr>
              <w:widowControl w:val="0"/>
              <w:autoSpaceDE w:val="0"/>
              <w:autoSpaceDN w:val="0"/>
              <w:adjustRightInd w:val="0"/>
              <w:jc w:val="center"/>
              <w:rPr>
                <w:sz w:val="20"/>
                <w:szCs w:val="20"/>
              </w:rPr>
            </w:pPr>
          </w:p>
        </w:tc>
        <w:tc>
          <w:tcPr>
            <w:tcW w:w="1634" w:type="dxa"/>
            <w:vAlign w:val="center"/>
          </w:tcPr>
          <w:p w:rsidR="00B2555E" w:rsidRPr="00014FC0" w:rsidRDefault="00B2555E" w:rsidP="00B2555E">
            <w:pPr>
              <w:widowControl w:val="0"/>
              <w:autoSpaceDE w:val="0"/>
              <w:autoSpaceDN w:val="0"/>
              <w:adjustRightInd w:val="0"/>
              <w:jc w:val="center"/>
              <w:rPr>
                <w:sz w:val="20"/>
                <w:szCs w:val="20"/>
              </w:rPr>
            </w:pPr>
          </w:p>
        </w:tc>
      </w:tr>
      <w:tr w:rsidR="00B2555E" w:rsidRPr="00014FC0" w:rsidTr="00B2555E">
        <w:tc>
          <w:tcPr>
            <w:tcW w:w="2689" w:type="dxa"/>
            <w:gridSpan w:val="2"/>
            <w:vAlign w:val="center"/>
          </w:tcPr>
          <w:p w:rsidR="00B2555E" w:rsidRPr="000B6D61" w:rsidRDefault="00B2555E" w:rsidP="00B2555E">
            <w:pPr>
              <w:widowControl w:val="0"/>
              <w:autoSpaceDE w:val="0"/>
              <w:autoSpaceDN w:val="0"/>
              <w:adjustRightInd w:val="0"/>
              <w:jc w:val="both"/>
              <w:rPr>
                <w:sz w:val="20"/>
                <w:szCs w:val="20"/>
              </w:rPr>
            </w:pPr>
            <w:r w:rsidRPr="000B6D61">
              <w:rPr>
                <w:rFonts w:eastAsiaTheme="minorHAnsi"/>
                <w:sz w:val="20"/>
                <w:szCs w:val="20"/>
                <w:lang w:eastAsia="en-US"/>
              </w:rPr>
              <w:t>Порядковый номер</w:t>
            </w:r>
          </w:p>
        </w:tc>
        <w:tc>
          <w:tcPr>
            <w:tcW w:w="1701" w:type="dxa"/>
            <w:vAlign w:val="center"/>
          </w:tcPr>
          <w:p w:rsidR="00B2555E" w:rsidRPr="00014FC0" w:rsidRDefault="00B2555E" w:rsidP="00B2555E">
            <w:pPr>
              <w:widowControl w:val="0"/>
              <w:autoSpaceDE w:val="0"/>
              <w:autoSpaceDN w:val="0"/>
              <w:adjustRightInd w:val="0"/>
              <w:jc w:val="center"/>
              <w:rPr>
                <w:sz w:val="20"/>
                <w:szCs w:val="20"/>
              </w:rPr>
            </w:pPr>
          </w:p>
        </w:tc>
        <w:tc>
          <w:tcPr>
            <w:tcW w:w="1634" w:type="dxa"/>
            <w:vAlign w:val="center"/>
          </w:tcPr>
          <w:p w:rsidR="00B2555E" w:rsidRPr="00014FC0" w:rsidRDefault="00B2555E" w:rsidP="00B2555E">
            <w:pPr>
              <w:widowControl w:val="0"/>
              <w:autoSpaceDE w:val="0"/>
              <w:autoSpaceDN w:val="0"/>
              <w:adjustRightInd w:val="0"/>
              <w:jc w:val="center"/>
              <w:rPr>
                <w:sz w:val="20"/>
                <w:szCs w:val="20"/>
              </w:rPr>
            </w:pPr>
          </w:p>
        </w:tc>
        <w:tc>
          <w:tcPr>
            <w:tcW w:w="1776" w:type="dxa"/>
            <w:vAlign w:val="center"/>
          </w:tcPr>
          <w:p w:rsidR="00B2555E" w:rsidRPr="00014FC0" w:rsidRDefault="00B2555E" w:rsidP="00B2555E">
            <w:pPr>
              <w:widowControl w:val="0"/>
              <w:autoSpaceDE w:val="0"/>
              <w:autoSpaceDN w:val="0"/>
              <w:adjustRightInd w:val="0"/>
              <w:jc w:val="center"/>
              <w:rPr>
                <w:sz w:val="20"/>
                <w:szCs w:val="20"/>
              </w:rPr>
            </w:pPr>
          </w:p>
        </w:tc>
        <w:tc>
          <w:tcPr>
            <w:tcW w:w="1634" w:type="dxa"/>
            <w:vAlign w:val="center"/>
          </w:tcPr>
          <w:p w:rsidR="00B2555E" w:rsidRPr="00014FC0" w:rsidRDefault="00B2555E" w:rsidP="00B2555E">
            <w:pPr>
              <w:widowControl w:val="0"/>
              <w:autoSpaceDE w:val="0"/>
              <w:autoSpaceDN w:val="0"/>
              <w:adjustRightInd w:val="0"/>
              <w:jc w:val="center"/>
              <w:rPr>
                <w:sz w:val="20"/>
                <w:szCs w:val="20"/>
              </w:rPr>
            </w:pPr>
          </w:p>
        </w:tc>
      </w:tr>
    </w:tbl>
    <w:p w:rsidR="00B2555E" w:rsidRPr="00014FC0" w:rsidRDefault="00B2555E" w:rsidP="00B2555E">
      <w:pPr>
        <w:widowControl w:val="0"/>
        <w:autoSpaceDE w:val="0"/>
        <w:autoSpaceDN w:val="0"/>
        <w:adjustRightInd w:val="0"/>
        <w:ind w:firstLine="720"/>
        <w:jc w:val="both"/>
        <w:rPr>
          <w:sz w:val="26"/>
          <w:szCs w:val="26"/>
        </w:rPr>
      </w:pPr>
    </w:p>
    <w:p w:rsidR="00B2555E" w:rsidRPr="00014FC0" w:rsidRDefault="00B2555E" w:rsidP="00B2555E">
      <w:pPr>
        <w:pStyle w:val="ConsPlusNormal"/>
        <w:ind w:firstLine="0"/>
        <w:jc w:val="both"/>
        <w:rPr>
          <w:rFonts w:ascii="Times New Roman" w:hAnsi="Times New Roman" w:cs="Times New Roman"/>
          <w:sz w:val="26"/>
          <w:szCs w:val="26"/>
        </w:rPr>
      </w:pPr>
    </w:p>
    <w:p w:rsidR="00B2555E" w:rsidRPr="00014FC0" w:rsidRDefault="00B2555E" w:rsidP="00B2555E">
      <w:pPr>
        <w:pStyle w:val="ConsPlusNormal"/>
        <w:ind w:firstLine="0"/>
        <w:jc w:val="both"/>
        <w:rPr>
          <w:rFonts w:ascii="Times New Roman" w:hAnsi="Times New Roman" w:cs="Times New Roman"/>
          <w:sz w:val="26"/>
          <w:szCs w:val="26"/>
        </w:rPr>
      </w:pPr>
    </w:p>
    <w:p w:rsidR="00B2555E" w:rsidRPr="00014FC0" w:rsidRDefault="00B2555E" w:rsidP="00B2555E">
      <w:pPr>
        <w:pStyle w:val="ConsPlusNormal"/>
        <w:ind w:firstLine="0"/>
        <w:jc w:val="both"/>
        <w:rPr>
          <w:rFonts w:ascii="Times New Roman" w:hAnsi="Times New Roman" w:cs="Times New Roman"/>
          <w:sz w:val="26"/>
          <w:szCs w:val="26"/>
        </w:rPr>
      </w:pPr>
    </w:p>
    <w:p w:rsidR="00B2555E" w:rsidRPr="00014FC0" w:rsidRDefault="00B2555E" w:rsidP="00B2555E">
      <w:pPr>
        <w:pStyle w:val="ConsPlusNormal"/>
        <w:ind w:left="5387" w:firstLine="0"/>
        <w:jc w:val="both"/>
        <w:rPr>
          <w:rFonts w:ascii="Times New Roman" w:hAnsi="Times New Roman" w:cs="Times New Roman"/>
          <w:sz w:val="26"/>
          <w:szCs w:val="26"/>
        </w:rPr>
      </w:pPr>
    </w:p>
    <w:p w:rsidR="00B2555E" w:rsidRPr="00014FC0" w:rsidRDefault="00B2555E" w:rsidP="00B2555E">
      <w:pPr>
        <w:pStyle w:val="ConsPlusNormal"/>
        <w:ind w:left="5387" w:firstLine="0"/>
        <w:jc w:val="both"/>
        <w:rPr>
          <w:rFonts w:ascii="Times New Roman" w:hAnsi="Times New Roman" w:cs="Times New Roman"/>
          <w:sz w:val="26"/>
          <w:szCs w:val="26"/>
        </w:rPr>
        <w:sectPr w:rsidR="00B2555E" w:rsidRPr="00014FC0" w:rsidSect="00B2555E">
          <w:pgSz w:w="11906" w:h="16838"/>
          <w:pgMar w:top="1134" w:right="851" w:bottom="1134" w:left="1701" w:header="709" w:footer="709" w:gutter="0"/>
          <w:cols w:space="708"/>
          <w:docGrid w:linePitch="360"/>
        </w:sectPr>
      </w:pPr>
    </w:p>
    <w:p w:rsidR="00B2555E" w:rsidRPr="00014FC0" w:rsidRDefault="00B2555E" w:rsidP="00B2555E">
      <w:pPr>
        <w:pStyle w:val="ConsPlusNormal"/>
        <w:ind w:left="4536" w:firstLine="0"/>
        <w:outlineLvl w:val="1"/>
        <w:rPr>
          <w:rFonts w:ascii="Times New Roman" w:hAnsi="Times New Roman" w:cs="Times New Roman"/>
          <w:sz w:val="26"/>
          <w:szCs w:val="26"/>
        </w:rPr>
      </w:pPr>
      <w:r w:rsidRPr="00014FC0">
        <w:rPr>
          <w:rFonts w:ascii="Times New Roman" w:hAnsi="Times New Roman" w:cs="Times New Roman"/>
          <w:sz w:val="26"/>
          <w:szCs w:val="26"/>
        </w:rPr>
        <w:lastRenderedPageBreak/>
        <w:t>Приложение 4</w:t>
      </w:r>
    </w:p>
    <w:p w:rsidR="00B2555E" w:rsidRPr="00014FC0" w:rsidRDefault="00B2555E" w:rsidP="00B2555E">
      <w:pPr>
        <w:pStyle w:val="ConsPlusNormal"/>
        <w:ind w:left="4536" w:firstLine="0"/>
        <w:jc w:val="both"/>
        <w:rPr>
          <w:rFonts w:ascii="Times New Roman" w:hAnsi="Times New Roman" w:cs="Times New Roman"/>
          <w:sz w:val="26"/>
          <w:szCs w:val="26"/>
        </w:rPr>
      </w:pPr>
      <w:r w:rsidRPr="00014FC0">
        <w:rPr>
          <w:rFonts w:ascii="Times New Roman" w:hAnsi="Times New Roman" w:cs="Times New Roman"/>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rsidR="00B2555E" w:rsidRPr="00014FC0" w:rsidRDefault="00B2555E" w:rsidP="00B2555E">
      <w:pPr>
        <w:pStyle w:val="ConsPlusNormal"/>
        <w:ind w:left="4536" w:firstLine="0"/>
        <w:jc w:val="both"/>
        <w:rPr>
          <w:rFonts w:ascii="Times New Roman" w:hAnsi="Times New Roman" w:cs="Times New Roman"/>
          <w:sz w:val="26"/>
          <w:szCs w:val="26"/>
        </w:rPr>
      </w:pPr>
    </w:p>
    <w:p w:rsidR="00B2555E" w:rsidRPr="00014FC0" w:rsidRDefault="00B2555E" w:rsidP="00B255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Главе города Нарьян-Мара</w:t>
      </w:r>
    </w:p>
    <w:p w:rsidR="00B2555E" w:rsidRPr="00014FC0" w:rsidRDefault="00B2555E" w:rsidP="00B255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____________________________________</w:t>
      </w:r>
    </w:p>
    <w:p w:rsidR="00B2555E" w:rsidRPr="00014FC0" w:rsidRDefault="00B2555E" w:rsidP="00B255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от __________________________________</w:t>
      </w:r>
    </w:p>
    <w:p w:rsidR="00B2555E" w:rsidRPr="00014FC0" w:rsidRDefault="00B2555E" w:rsidP="00B255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_____________________________________</w:t>
      </w:r>
    </w:p>
    <w:p w:rsidR="00B2555E" w:rsidRPr="00014FC0" w:rsidRDefault="00B2555E" w:rsidP="00B255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почтовый адрес:</w:t>
      </w:r>
    </w:p>
    <w:p w:rsidR="00B2555E" w:rsidRPr="00014FC0" w:rsidRDefault="00B2555E" w:rsidP="00B255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____________________________________</w:t>
      </w:r>
    </w:p>
    <w:p w:rsidR="00B2555E" w:rsidRPr="00014FC0" w:rsidRDefault="00B2555E" w:rsidP="00B255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номер телефона ______________________</w:t>
      </w:r>
    </w:p>
    <w:p w:rsidR="00B2555E" w:rsidRPr="00014FC0" w:rsidRDefault="00B2555E" w:rsidP="00B2555E">
      <w:pPr>
        <w:pStyle w:val="ConsPlusNonformat"/>
        <w:jc w:val="center"/>
        <w:rPr>
          <w:rFonts w:ascii="Times New Roman" w:hAnsi="Times New Roman" w:cs="Times New Roman"/>
          <w:sz w:val="26"/>
          <w:szCs w:val="26"/>
        </w:rPr>
      </w:pPr>
      <w:bookmarkStart w:id="20" w:name="P176"/>
      <w:bookmarkEnd w:id="20"/>
    </w:p>
    <w:p w:rsidR="00B2555E" w:rsidRPr="00014FC0" w:rsidRDefault="00B2555E" w:rsidP="00B2555E">
      <w:pPr>
        <w:autoSpaceDE w:val="0"/>
        <w:autoSpaceDN w:val="0"/>
        <w:adjustRightInd w:val="0"/>
        <w:jc w:val="center"/>
        <w:outlineLvl w:val="0"/>
        <w:rPr>
          <w:sz w:val="26"/>
          <w:szCs w:val="26"/>
        </w:rPr>
      </w:pPr>
      <w:r w:rsidRPr="00014FC0">
        <w:rPr>
          <w:sz w:val="26"/>
          <w:szCs w:val="26"/>
        </w:rPr>
        <w:t>Заявка</w:t>
      </w:r>
    </w:p>
    <w:p w:rsidR="00B2555E" w:rsidRPr="00014FC0" w:rsidRDefault="00B2555E" w:rsidP="00B2555E">
      <w:pPr>
        <w:autoSpaceDE w:val="0"/>
        <w:autoSpaceDN w:val="0"/>
        <w:adjustRightInd w:val="0"/>
        <w:jc w:val="center"/>
        <w:outlineLvl w:val="0"/>
        <w:rPr>
          <w:rFonts w:eastAsiaTheme="minorHAnsi"/>
          <w:kern w:val="32"/>
          <w:sz w:val="26"/>
          <w:szCs w:val="26"/>
          <w:lang w:eastAsia="en-US"/>
        </w:rPr>
      </w:pPr>
      <w:r w:rsidRPr="00014FC0">
        <w:rPr>
          <w:rFonts w:eastAsiaTheme="minorHAnsi"/>
          <w:kern w:val="32"/>
          <w:sz w:val="26"/>
          <w:szCs w:val="26"/>
          <w:lang w:eastAsia="en-US"/>
        </w:rPr>
        <w:t xml:space="preserve">на участие в конкурсном отборе по предоставлению </w:t>
      </w:r>
    </w:p>
    <w:p w:rsidR="00B2555E" w:rsidRPr="00014FC0" w:rsidRDefault="00B2555E" w:rsidP="00B2555E">
      <w:pPr>
        <w:autoSpaceDE w:val="0"/>
        <w:autoSpaceDN w:val="0"/>
        <w:adjustRightInd w:val="0"/>
        <w:jc w:val="center"/>
        <w:outlineLvl w:val="0"/>
        <w:rPr>
          <w:sz w:val="26"/>
          <w:szCs w:val="26"/>
        </w:rPr>
      </w:pPr>
      <w:r w:rsidRPr="00014FC0">
        <w:rPr>
          <w:rFonts w:eastAsiaTheme="minorHAnsi"/>
          <w:kern w:val="32"/>
          <w:sz w:val="26"/>
          <w:szCs w:val="26"/>
          <w:lang w:eastAsia="en-US"/>
        </w:rPr>
        <w:t>гранта в форме субсидии начинающим субъектам малого и среднего предпринимательства на создание собственного бизнеса</w:t>
      </w:r>
    </w:p>
    <w:p w:rsidR="00B2555E" w:rsidRPr="00014FC0" w:rsidRDefault="00B2555E" w:rsidP="00B2555E">
      <w:pPr>
        <w:widowControl w:val="0"/>
        <w:autoSpaceDE w:val="0"/>
        <w:autoSpaceDN w:val="0"/>
        <w:adjustRightInd w:val="0"/>
        <w:jc w:val="both"/>
        <w:rPr>
          <w:sz w:val="26"/>
          <w:szCs w:val="26"/>
        </w:rPr>
      </w:pPr>
    </w:p>
    <w:p w:rsidR="00B2555E" w:rsidRPr="00014FC0" w:rsidRDefault="00B2555E" w:rsidP="00B2555E">
      <w:pPr>
        <w:widowControl w:val="0"/>
        <w:autoSpaceDE w:val="0"/>
        <w:autoSpaceDN w:val="0"/>
        <w:adjustRightInd w:val="0"/>
        <w:jc w:val="both"/>
        <w:rPr>
          <w:sz w:val="26"/>
          <w:szCs w:val="26"/>
        </w:rPr>
      </w:pPr>
      <w:r w:rsidRPr="00014FC0">
        <w:rPr>
          <w:sz w:val="26"/>
          <w:szCs w:val="26"/>
        </w:rPr>
        <w:t>_______________________________________________________________________</w:t>
      </w:r>
    </w:p>
    <w:p w:rsidR="00B2555E" w:rsidRPr="009130A6" w:rsidRDefault="00B2555E" w:rsidP="00B2555E">
      <w:pPr>
        <w:widowControl w:val="0"/>
        <w:autoSpaceDE w:val="0"/>
        <w:autoSpaceDN w:val="0"/>
        <w:adjustRightInd w:val="0"/>
        <w:jc w:val="center"/>
        <w:rPr>
          <w:sz w:val="20"/>
          <w:szCs w:val="20"/>
        </w:rPr>
      </w:pPr>
      <w:r w:rsidRPr="009130A6">
        <w:rPr>
          <w:sz w:val="20"/>
          <w:szCs w:val="20"/>
        </w:rPr>
        <w:t>(указывается полное наименование юридического лица, фамилия, имя, отчество (последнее - при наличии) индивидуального предпринимателя)</w:t>
      </w:r>
    </w:p>
    <w:p w:rsidR="00B2555E" w:rsidRPr="00014FC0" w:rsidRDefault="00B2555E" w:rsidP="00B2555E">
      <w:pPr>
        <w:widowControl w:val="0"/>
        <w:autoSpaceDE w:val="0"/>
        <w:autoSpaceDN w:val="0"/>
        <w:adjustRightInd w:val="0"/>
        <w:jc w:val="both"/>
        <w:rPr>
          <w:sz w:val="26"/>
          <w:szCs w:val="26"/>
        </w:rPr>
      </w:pPr>
      <w:r w:rsidRPr="00014FC0">
        <w:rPr>
          <w:sz w:val="26"/>
          <w:szCs w:val="26"/>
        </w:rPr>
        <w:t>просит предоставить грант в форме субсидии в размере ________________________</w:t>
      </w:r>
    </w:p>
    <w:p w:rsidR="00B2555E" w:rsidRPr="00014FC0" w:rsidRDefault="00B2555E" w:rsidP="00B2555E">
      <w:pPr>
        <w:widowControl w:val="0"/>
        <w:autoSpaceDE w:val="0"/>
        <w:autoSpaceDN w:val="0"/>
        <w:adjustRightInd w:val="0"/>
        <w:jc w:val="both"/>
        <w:rPr>
          <w:sz w:val="26"/>
          <w:szCs w:val="26"/>
        </w:rPr>
      </w:pPr>
      <w:r w:rsidRPr="00014FC0">
        <w:rPr>
          <w:sz w:val="26"/>
          <w:szCs w:val="26"/>
        </w:rPr>
        <w:t>(________________________________________________________________) рублей</w:t>
      </w:r>
    </w:p>
    <w:p w:rsidR="00B2555E" w:rsidRPr="00014FC0" w:rsidRDefault="00B2555E" w:rsidP="00B2555E">
      <w:pPr>
        <w:widowControl w:val="0"/>
        <w:autoSpaceDE w:val="0"/>
        <w:autoSpaceDN w:val="0"/>
        <w:adjustRightInd w:val="0"/>
        <w:jc w:val="center"/>
        <w:rPr>
          <w:sz w:val="20"/>
          <w:szCs w:val="20"/>
        </w:rPr>
      </w:pPr>
      <w:r w:rsidRPr="00014FC0">
        <w:rPr>
          <w:sz w:val="20"/>
          <w:szCs w:val="20"/>
        </w:rPr>
        <w:t>(прописью)</w:t>
      </w:r>
    </w:p>
    <w:p w:rsidR="00B2555E" w:rsidRPr="00014FC0" w:rsidRDefault="00B2555E" w:rsidP="00B2555E">
      <w:pPr>
        <w:widowControl w:val="0"/>
        <w:autoSpaceDE w:val="0"/>
        <w:autoSpaceDN w:val="0"/>
        <w:adjustRightInd w:val="0"/>
        <w:jc w:val="both"/>
        <w:rPr>
          <w:sz w:val="26"/>
          <w:szCs w:val="26"/>
        </w:rPr>
      </w:pPr>
      <w:r w:rsidRPr="00014FC0">
        <w:rPr>
          <w:sz w:val="26"/>
          <w:szCs w:val="26"/>
        </w:rPr>
        <w:t>на реализацию бизнес-плана _______________________________________________</w:t>
      </w:r>
    </w:p>
    <w:p w:rsidR="00B2555E" w:rsidRPr="00014FC0" w:rsidRDefault="00B2555E" w:rsidP="00B2555E">
      <w:pPr>
        <w:widowControl w:val="0"/>
        <w:autoSpaceDE w:val="0"/>
        <w:autoSpaceDN w:val="0"/>
        <w:adjustRightInd w:val="0"/>
        <w:jc w:val="both"/>
        <w:rPr>
          <w:sz w:val="26"/>
          <w:szCs w:val="26"/>
        </w:rPr>
      </w:pPr>
      <w:r w:rsidRPr="00014FC0">
        <w:rPr>
          <w:sz w:val="26"/>
          <w:szCs w:val="26"/>
        </w:rPr>
        <w:t>и направляет его на рассмотрение в соответствии с Порядком предоставления грантов в форме субсидий начинающим субъектам малого и среднего предпринимательства на создание собственного бизнеса.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103"/>
        <w:gridCol w:w="3686"/>
      </w:tblGrid>
      <w:tr w:rsidR="00B2555E" w:rsidRPr="00014FC0" w:rsidTr="00B2555E">
        <w:trPr>
          <w:trHeight w:val="453"/>
        </w:trPr>
        <w:tc>
          <w:tcPr>
            <w:tcW w:w="562" w:type="dxa"/>
          </w:tcPr>
          <w:p w:rsidR="00B2555E" w:rsidRPr="00014FC0" w:rsidRDefault="00B2555E" w:rsidP="00B2555E">
            <w:pPr>
              <w:widowControl w:val="0"/>
              <w:autoSpaceDE w:val="0"/>
              <w:autoSpaceDN w:val="0"/>
              <w:adjustRightInd w:val="0"/>
              <w:jc w:val="center"/>
              <w:rPr>
                <w:sz w:val="26"/>
                <w:szCs w:val="26"/>
              </w:rPr>
            </w:pPr>
            <w:r w:rsidRPr="00014FC0">
              <w:rPr>
                <w:sz w:val="26"/>
                <w:szCs w:val="26"/>
              </w:rPr>
              <w:t>№ п/п</w:t>
            </w:r>
          </w:p>
        </w:tc>
        <w:tc>
          <w:tcPr>
            <w:tcW w:w="5103" w:type="dxa"/>
            <w:vAlign w:val="center"/>
          </w:tcPr>
          <w:p w:rsidR="00B2555E" w:rsidRPr="00014FC0" w:rsidRDefault="00B2555E" w:rsidP="00B2555E">
            <w:pPr>
              <w:widowControl w:val="0"/>
              <w:autoSpaceDE w:val="0"/>
              <w:autoSpaceDN w:val="0"/>
              <w:adjustRightInd w:val="0"/>
              <w:jc w:val="center"/>
              <w:rPr>
                <w:sz w:val="26"/>
                <w:szCs w:val="26"/>
              </w:rPr>
            </w:pPr>
            <w:r w:rsidRPr="00014FC0">
              <w:rPr>
                <w:sz w:val="26"/>
                <w:szCs w:val="26"/>
              </w:rPr>
              <w:t>Сведения об участнике конкурсного отбора</w:t>
            </w:r>
          </w:p>
        </w:tc>
        <w:tc>
          <w:tcPr>
            <w:tcW w:w="3686" w:type="dxa"/>
            <w:vAlign w:val="center"/>
          </w:tcPr>
          <w:p w:rsidR="00B2555E" w:rsidRPr="00014FC0" w:rsidRDefault="00B2555E" w:rsidP="00B2555E">
            <w:pPr>
              <w:widowControl w:val="0"/>
              <w:autoSpaceDE w:val="0"/>
              <w:autoSpaceDN w:val="0"/>
              <w:adjustRightInd w:val="0"/>
              <w:ind w:hanging="4"/>
              <w:jc w:val="center"/>
              <w:rPr>
                <w:sz w:val="26"/>
                <w:szCs w:val="26"/>
              </w:rPr>
            </w:pPr>
            <w:r w:rsidRPr="00014FC0">
              <w:rPr>
                <w:sz w:val="26"/>
                <w:szCs w:val="26"/>
              </w:rPr>
              <w:t>Информация</w:t>
            </w:r>
          </w:p>
        </w:tc>
      </w:tr>
      <w:tr w:rsidR="00B2555E" w:rsidRPr="00014FC0" w:rsidTr="00B2555E">
        <w:trPr>
          <w:trHeight w:val="104"/>
        </w:trPr>
        <w:tc>
          <w:tcPr>
            <w:tcW w:w="562" w:type="dxa"/>
          </w:tcPr>
          <w:p w:rsidR="00B2555E" w:rsidRPr="00014FC0" w:rsidRDefault="00B2555E" w:rsidP="00B2555E">
            <w:pPr>
              <w:widowControl w:val="0"/>
              <w:autoSpaceDE w:val="0"/>
              <w:autoSpaceDN w:val="0"/>
              <w:adjustRightInd w:val="0"/>
              <w:jc w:val="center"/>
              <w:rPr>
                <w:sz w:val="26"/>
                <w:szCs w:val="26"/>
              </w:rPr>
            </w:pPr>
            <w:r w:rsidRPr="00014FC0">
              <w:rPr>
                <w:sz w:val="26"/>
                <w:szCs w:val="26"/>
              </w:rPr>
              <w:t>1</w:t>
            </w:r>
          </w:p>
        </w:tc>
        <w:tc>
          <w:tcPr>
            <w:tcW w:w="5103" w:type="dxa"/>
            <w:vAlign w:val="center"/>
          </w:tcPr>
          <w:p w:rsidR="00B2555E" w:rsidRPr="00014FC0" w:rsidRDefault="00B2555E" w:rsidP="00B2555E">
            <w:pPr>
              <w:widowControl w:val="0"/>
              <w:autoSpaceDE w:val="0"/>
              <w:autoSpaceDN w:val="0"/>
              <w:adjustRightInd w:val="0"/>
              <w:rPr>
                <w:sz w:val="26"/>
                <w:szCs w:val="26"/>
              </w:rPr>
            </w:pPr>
            <w:r w:rsidRPr="00014FC0">
              <w:rPr>
                <w:sz w:val="26"/>
                <w:szCs w:val="26"/>
              </w:rPr>
              <w:t xml:space="preserve">Фамилия, имя, отчество (последнее – </w:t>
            </w:r>
            <w:r w:rsidRPr="00014FC0">
              <w:rPr>
                <w:sz w:val="26"/>
                <w:szCs w:val="26"/>
              </w:rPr>
              <w:br/>
              <w:t xml:space="preserve">при наличии) руководителя юридического лица </w:t>
            </w:r>
            <w:r>
              <w:rPr>
                <w:sz w:val="26"/>
                <w:szCs w:val="26"/>
              </w:rPr>
              <w:t>(</w:t>
            </w:r>
            <w:r w:rsidRPr="00014FC0">
              <w:rPr>
                <w:sz w:val="26"/>
                <w:szCs w:val="26"/>
              </w:rPr>
              <w:t>индивидуального предпринимателя</w:t>
            </w:r>
            <w:r>
              <w:rPr>
                <w:sz w:val="26"/>
                <w:szCs w:val="26"/>
              </w:rPr>
              <w:t>)</w:t>
            </w:r>
          </w:p>
        </w:tc>
        <w:tc>
          <w:tcPr>
            <w:tcW w:w="3686" w:type="dxa"/>
            <w:vAlign w:val="center"/>
          </w:tcPr>
          <w:p w:rsidR="00B2555E" w:rsidRPr="00014FC0" w:rsidRDefault="00B2555E" w:rsidP="00B2555E">
            <w:pPr>
              <w:widowControl w:val="0"/>
              <w:autoSpaceDE w:val="0"/>
              <w:autoSpaceDN w:val="0"/>
              <w:adjustRightInd w:val="0"/>
              <w:ind w:hanging="4"/>
              <w:rPr>
                <w:sz w:val="26"/>
                <w:szCs w:val="26"/>
              </w:rPr>
            </w:pPr>
          </w:p>
        </w:tc>
      </w:tr>
      <w:tr w:rsidR="00B2555E" w:rsidRPr="00014FC0" w:rsidTr="00B2555E">
        <w:trPr>
          <w:trHeight w:val="104"/>
        </w:trPr>
        <w:tc>
          <w:tcPr>
            <w:tcW w:w="562" w:type="dxa"/>
          </w:tcPr>
          <w:p w:rsidR="00B2555E" w:rsidRPr="00014FC0" w:rsidRDefault="00B2555E" w:rsidP="00B2555E">
            <w:pPr>
              <w:widowControl w:val="0"/>
              <w:autoSpaceDE w:val="0"/>
              <w:autoSpaceDN w:val="0"/>
              <w:adjustRightInd w:val="0"/>
              <w:jc w:val="center"/>
              <w:rPr>
                <w:sz w:val="26"/>
                <w:szCs w:val="26"/>
              </w:rPr>
            </w:pPr>
            <w:r w:rsidRPr="00014FC0">
              <w:rPr>
                <w:sz w:val="26"/>
                <w:szCs w:val="26"/>
              </w:rPr>
              <w:t>2</w:t>
            </w:r>
          </w:p>
        </w:tc>
        <w:tc>
          <w:tcPr>
            <w:tcW w:w="5103" w:type="dxa"/>
            <w:vAlign w:val="center"/>
          </w:tcPr>
          <w:p w:rsidR="00B2555E" w:rsidRPr="00014FC0" w:rsidRDefault="00B2555E" w:rsidP="00B2555E">
            <w:pPr>
              <w:widowControl w:val="0"/>
              <w:autoSpaceDE w:val="0"/>
              <w:autoSpaceDN w:val="0"/>
              <w:adjustRightInd w:val="0"/>
              <w:rPr>
                <w:sz w:val="26"/>
                <w:szCs w:val="26"/>
              </w:rPr>
            </w:pPr>
            <w:r w:rsidRPr="00014FC0">
              <w:rPr>
                <w:sz w:val="26"/>
                <w:szCs w:val="26"/>
              </w:rPr>
              <w:t>Паспортные данные (серия, номер, кем и когда выдан) (для индивидуальных</w:t>
            </w:r>
            <w:r>
              <w:rPr>
                <w:sz w:val="26"/>
                <w:szCs w:val="26"/>
              </w:rPr>
              <w:t xml:space="preserve"> п</w:t>
            </w:r>
            <w:r w:rsidRPr="00014FC0">
              <w:rPr>
                <w:sz w:val="26"/>
                <w:szCs w:val="26"/>
              </w:rPr>
              <w:t>редпринимателей)</w:t>
            </w:r>
          </w:p>
        </w:tc>
        <w:tc>
          <w:tcPr>
            <w:tcW w:w="3686" w:type="dxa"/>
            <w:vAlign w:val="center"/>
          </w:tcPr>
          <w:p w:rsidR="00B2555E" w:rsidRPr="00014FC0" w:rsidRDefault="00B2555E" w:rsidP="00B2555E">
            <w:pPr>
              <w:widowControl w:val="0"/>
              <w:autoSpaceDE w:val="0"/>
              <w:autoSpaceDN w:val="0"/>
              <w:adjustRightInd w:val="0"/>
              <w:ind w:hanging="4"/>
              <w:rPr>
                <w:sz w:val="26"/>
                <w:szCs w:val="26"/>
              </w:rPr>
            </w:pPr>
          </w:p>
        </w:tc>
      </w:tr>
      <w:tr w:rsidR="00B2555E" w:rsidRPr="00014FC0" w:rsidTr="00B2555E">
        <w:trPr>
          <w:trHeight w:val="104"/>
        </w:trPr>
        <w:tc>
          <w:tcPr>
            <w:tcW w:w="562" w:type="dxa"/>
          </w:tcPr>
          <w:p w:rsidR="00B2555E" w:rsidRPr="00014FC0" w:rsidRDefault="00B2555E" w:rsidP="00B2555E">
            <w:pPr>
              <w:widowControl w:val="0"/>
              <w:autoSpaceDE w:val="0"/>
              <w:autoSpaceDN w:val="0"/>
              <w:adjustRightInd w:val="0"/>
              <w:jc w:val="center"/>
              <w:rPr>
                <w:sz w:val="26"/>
                <w:szCs w:val="26"/>
              </w:rPr>
            </w:pPr>
            <w:r w:rsidRPr="00014FC0">
              <w:rPr>
                <w:sz w:val="26"/>
                <w:szCs w:val="26"/>
              </w:rPr>
              <w:t>3</w:t>
            </w:r>
          </w:p>
        </w:tc>
        <w:tc>
          <w:tcPr>
            <w:tcW w:w="5103" w:type="dxa"/>
            <w:vAlign w:val="center"/>
          </w:tcPr>
          <w:p w:rsidR="00B2555E" w:rsidRPr="00014FC0" w:rsidRDefault="00B2555E" w:rsidP="00B2555E">
            <w:pPr>
              <w:widowControl w:val="0"/>
              <w:autoSpaceDE w:val="0"/>
              <w:autoSpaceDN w:val="0"/>
              <w:adjustRightInd w:val="0"/>
              <w:rPr>
                <w:sz w:val="26"/>
                <w:szCs w:val="26"/>
              </w:rPr>
            </w:pPr>
            <w:r w:rsidRPr="00014FC0">
              <w:rPr>
                <w:sz w:val="26"/>
                <w:szCs w:val="26"/>
              </w:rPr>
              <w:t xml:space="preserve">Юридический адрес </w:t>
            </w:r>
            <w:r>
              <w:rPr>
                <w:sz w:val="26"/>
                <w:szCs w:val="26"/>
              </w:rPr>
              <w:t>(места жительства)</w:t>
            </w:r>
          </w:p>
        </w:tc>
        <w:tc>
          <w:tcPr>
            <w:tcW w:w="3686" w:type="dxa"/>
            <w:vAlign w:val="center"/>
          </w:tcPr>
          <w:p w:rsidR="00B2555E" w:rsidRPr="00014FC0" w:rsidRDefault="00B2555E" w:rsidP="00B2555E">
            <w:pPr>
              <w:widowControl w:val="0"/>
              <w:autoSpaceDE w:val="0"/>
              <w:autoSpaceDN w:val="0"/>
              <w:adjustRightInd w:val="0"/>
              <w:ind w:hanging="4"/>
              <w:rPr>
                <w:sz w:val="26"/>
                <w:szCs w:val="26"/>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6"/>
                <w:szCs w:val="26"/>
              </w:rPr>
            </w:pPr>
            <w:r w:rsidRPr="00014FC0">
              <w:rPr>
                <w:sz w:val="26"/>
                <w:szCs w:val="26"/>
              </w:rPr>
              <w:t>4</w:t>
            </w:r>
          </w:p>
        </w:tc>
        <w:tc>
          <w:tcPr>
            <w:tcW w:w="5103" w:type="dxa"/>
            <w:vAlign w:val="center"/>
          </w:tcPr>
          <w:p w:rsidR="00B2555E" w:rsidRPr="00014FC0" w:rsidRDefault="00B2555E" w:rsidP="00B2555E">
            <w:pPr>
              <w:widowControl w:val="0"/>
              <w:autoSpaceDE w:val="0"/>
              <w:autoSpaceDN w:val="0"/>
              <w:adjustRightInd w:val="0"/>
              <w:rPr>
                <w:sz w:val="26"/>
                <w:szCs w:val="26"/>
              </w:rPr>
            </w:pPr>
            <w:r w:rsidRPr="00014FC0">
              <w:rPr>
                <w:sz w:val="26"/>
                <w:szCs w:val="26"/>
              </w:rPr>
              <w:t>Фактическое местонахождение</w:t>
            </w:r>
          </w:p>
        </w:tc>
        <w:tc>
          <w:tcPr>
            <w:tcW w:w="3686" w:type="dxa"/>
            <w:vAlign w:val="center"/>
          </w:tcPr>
          <w:p w:rsidR="00B2555E" w:rsidRPr="00014FC0" w:rsidRDefault="00B2555E" w:rsidP="00B2555E">
            <w:pPr>
              <w:widowControl w:val="0"/>
              <w:autoSpaceDE w:val="0"/>
              <w:autoSpaceDN w:val="0"/>
              <w:adjustRightInd w:val="0"/>
              <w:ind w:hanging="4"/>
              <w:rPr>
                <w:sz w:val="26"/>
                <w:szCs w:val="26"/>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6"/>
                <w:szCs w:val="26"/>
              </w:rPr>
            </w:pPr>
            <w:r w:rsidRPr="00014FC0">
              <w:rPr>
                <w:sz w:val="26"/>
                <w:szCs w:val="26"/>
              </w:rPr>
              <w:t>5</w:t>
            </w:r>
          </w:p>
        </w:tc>
        <w:tc>
          <w:tcPr>
            <w:tcW w:w="5103" w:type="dxa"/>
            <w:vAlign w:val="center"/>
          </w:tcPr>
          <w:p w:rsidR="00B2555E" w:rsidRPr="00014FC0" w:rsidRDefault="00B2555E" w:rsidP="00B2555E">
            <w:pPr>
              <w:widowControl w:val="0"/>
              <w:autoSpaceDE w:val="0"/>
              <w:autoSpaceDN w:val="0"/>
              <w:adjustRightInd w:val="0"/>
              <w:rPr>
                <w:sz w:val="26"/>
                <w:szCs w:val="26"/>
              </w:rPr>
            </w:pPr>
            <w:r w:rsidRPr="00014FC0">
              <w:rPr>
                <w:sz w:val="26"/>
                <w:szCs w:val="26"/>
              </w:rPr>
              <w:t>Электронная почта</w:t>
            </w:r>
          </w:p>
        </w:tc>
        <w:tc>
          <w:tcPr>
            <w:tcW w:w="3686" w:type="dxa"/>
            <w:vAlign w:val="center"/>
          </w:tcPr>
          <w:p w:rsidR="00B2555E" w:rsidRPr="00014FC0" w:rsidRDefault="00B2555E" w:rsidP="00B2555E">
            <w:pPr>
              <w:widowControl w:val="0"/>
              <w:autoSpaceDE w:val="0"/>
              <w:autoSpaceDN w:val="0"/>
              <w:adjustRightInd w:val="0"/>
              <w:ind w:hanging="4"/>
              <w:rPr>
                <w:sz w:val="26"/>
                <w:szCs w:val="26"/>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6"/>
                <w:szCs w:val="26"/>
              </w:rPr>
            </w:pPr>
            <w:r w:rsidRPr="00014FC0">
              <w:rPr>
                <w:sz w:val="26"/>
                <w:szCs w:val="26"/>
              </w:rPr>
              <w:t>6</w:t>
            </w:r>
          </w:p>
        </w:tc>
        <w:tc>
          <w:tcPr>
            <w:tcW w:w="5103" w:type="dxa"/>
            <w:vAlign w:val="center"/>
          </w:tcPr>
          <w:p w:rsidR="00B2555E" w:rsidRPr="00014FC0" w:rsidRDefault="00B2555E" w:rsidP="00B2555E">
            <w:pPr>
              <w:widowControl w:val="0"/>
              <w:autoSpaceDE w:val="0"/>
              <w:autoSpaceDN w:val="0"/>
              <w:adjustRightInd w:val="0"/>
              <w:rPr>
                <w:sz w:val="26"/>
                <w:szCs w:val="26"/>
              </w:rPr>
            </w:pPr>
            <w:r w:rsidRPr="00014FC0">
              <w:rPr>
                <w:sz w:val="26"/>
                <w:szCs w:val="26"/>
              </w:rPr>
              <w:t>Идентификационный номер налогоплательщика (ИНН)/ код причины постановки на учет (КПП)</w:t>
            </w:r>
          </w:p>
        </w:tc>
        <w:tc>
          <w:tcPr>
            <w:tcW w:w="3686" w:type="dxa"/>
            <w:vAlign w:val="center"/>
          </w:tcPr>
          <w:p w:rsidR="00B2555E" w:rsidRPr="00014FC0" w:rsidRDefault="00B2555E" w:rsidP="00B2555E">
            <w:pPr>
              <w:widowControl w:val="0"/>
              <w:autoSpaceDE w:val="0"/>
              <w:autoSpaceDN w:val="0"/>
              <w:adjustRightInd w:val="0"/>
              <w:ind w:hanging="4"/>
              <w:rPr>
                <w:sz w:val="26"/>
                <w:szCs w:val="26"/>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6"/>
                <w:szCs w:val="26"/>
              </w:rPr>
            </w:pPr>
            <w:r w:rsidRPr="00014FC0">
              <w:rPr>
                <w:sz w:val="26"/>
                <w:szCs w:val="26"/>
              </w:rPr>
              <w:lastRenderedPageBreak/>
              <w:t>7</w:t>
            </w:r>
          </w:p>
        </w:tc>
        <w:tc>
          <w:tcPr>
            <w:tcW w:w="5103" w:type="dxa"/>
            <w:vAlign w:val="center"/>
          </w:tcPr>
          <w:p w:rsidR="00B2555E" w:rsidRPr="00014FC0" w:rsidRDefault="00B2555E" w:rsidP="00B2555E">
            <w:pPr>
              <w:widowControl w:val="0"/>
              <w:autoSpaceDE w:val="0"/>
              <w:autoSpaceDN w:val="0"/>
              <w:adjustRightInd w:val="0"/>
              <w:rPr>
                <w:sz w:val="26"/>
                <w:szCs w:val="26"/>
              </w:rPr>
            </w:pPr>
            <w:r w:rsidRPr="00014FC0">
              <w:rPr>
                <w:sz w:val="26"/>
                <w:szCs w:val="26"/>
              </w:rPr>
              <w:t>Дата регистрации юридического лица (индивидуального предпринимателя),</w:t>
            </w:r>
          </w:p>
          <w:p w:rsidR="00B2555E" w:rsidRPr="00014FC0" w:rsidRDefault="00B2555E" w:rsidP="00B2555E">
            <w:pPr>
              <w:widowControl w:val="0"/>
              <w:autoSpaceDE w:val="0"/>
              <w:autoSpaceDN w:val="0"/>
              <w:adjustRightInd w:val="0"/>
              <w:rPr>
                <w:sz w:val="26"/>
                <w:szCs w:val="26"/>
              </w:rPr>
            </w:pPr>
            <w:r w:rsidRPr="00014FC0">
              <w:rPr>
                <w:sz w:val="26"/>
                <w:szCs w:val="26"/>
              </w:rPr>
              <w:t>основной государственны</w:t>
            </w:r>
            <w:r>
              <w:rPr>
                <w:sz w:val="26"/>
                <w:szCs w:val="26"/>
              </w:rPr>
              <w:t>й регистрационный номер (ОГРН)</w:t>
            </w:r>
          </w:p>
        </w:tc>
        <w:tc>
          <w:tcPr>
            <w:tcW w:w="3686" w:type="dxa"/>
            <w:vAlign w:val="center"/>
          </w:tcPr>
          <w:p w:rsidR="00B2555E" w:rsidRPr="00014FC0" w:rsidRDefault="00B2555E" w:rsidP="00B2555E">
            <w:pPr>
              <w:widowControl w:val="0"/>
              <w:autoSpaceDE w:val="0"/>
              <w:autoSpaceDN w:val="0"/>
              <w:adjustRightInd w:val="0"/>
              <w:ind w:hanging="4"/>
              <w:rPr>
                <w:sz w:val="26"/>
                <w:szCs w:val="26"/>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6"/>
                <w:szCs w:val="26"/>
              </w:rPr>
            </w:pPr>
            <w:r w:rsidRPr="00014FC0">
              <w:rPr>
                <w:sz w:val="26"/>
                <w:szCs w:val="26"/>
              </w:rPr>
              <w:t>8</w:t>
            </w:r>
          </w:p>
        </w:tc>
        <w:tc>
          <w:tcPr>
            <w:tcW w:w="5103" w:type="dxa"/>
            <w:vAlign w:val="center"/>
          </w:tcPr>
          <w:p w:rsidR="00B2555E" w:rsidRPr="00014FC0" w:rsidRDefault="00B2555E" w:rsidP="00B2555E">
            <w:pPr>
              <w:widowControl w:val="0"/>
              <w:autoSpaceDE w:val="0"/>
              <w:autoSpaceDN w:val="0"/>
              <w:adjustRightInd w:val="0"/>
              <w:rPr>
                <w:sz w:val="26"/>
                <w:szCs w:val="26"/>
              </w:rPr>
            </w:pPr>
            <w:r w:rsidRPr="00014FC0">
              <w:rPr>
                <w:sz w:val="26"/>
                <w:szCs w:val="26"/>
              </w:rPr>
              <w:t>Основной вид деятельности</w:t>
            </w:r>
          </w:p>
          <w:p w:rsidR="00B2555E" w:rsidRPr="00014FC0" w:rsidRDefault="00B2555E" w:rsidP="00B2555E">
            <w:pPr>
              <w:widowControl w:val="0"/>
              <w:autoSpaceDE w:val="0"/>
              <w:autoSpaceDN w:val="0"/>
              <w:adjustRightInd w:val="0"/>
              <w:rPr>
                <w:sz w:val="26"/>
                <w:szCs w:val="26"/>
              </w:rPr>
            </w:pPr>
            <w:r w:rsidRPr="00014FC0">
              <w:rPr>
                <w:sz w:val="26"/>
                <w:szCs w:val="26"/>
              </w:rPr>
              <w:t>(код по ОКВЭД, расшифровка кода)</w:t>
            </w:r>
          </w:p>
        </w:tc>
        <w:tc>
          <w:tcPr>
            <w:tcW w:w="3686" w:type="dxa"/>
            <w:vAlign w:val="center"/>
          </w:tcPr>
          <w:p w:rsidR="00B2555E" w:rsidRPr="00014FC0" w:rsidRDefault="00B2555E" w:rsidP="00B2555E">
            <w:pPr>
              <w:widowControl w:val="0"/>
              <w:autoSpaceDE w:val="0"/>
              <w:autoSpaceDN w:val="0"/>
              <w:adjustRightInd w:val="0"/>
              <w:ind w:hanging="4"/>
              <w:rPr>
                <w:sz w:val="26"/>
                <w:szCs w:val="26"/>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6"/>
                <w:szCs w:val="26"/>
              </w:rPr>
            </w:pPr>
            <w:r w:rsidRPr="00014FC0">
              <w:rPr>
                <w:sz w:val="26"/>
                <w:szCs w:val="26"/>
              </w:rPr>
              <w:t>9</w:t>
            </w:r>
          </w:p>
        </w:tc>
        <w:tc>
          <w:tcPr>
            <w:tcW w:w="5103" w:type="dxa"/>
            <w:vAlign w:val="center"/>
          </w:tcPr>
          <w:p w:rsidR="00B2555E" w:rsidRPr="00014FC0" w:rsidRDefault="00B2555E" w:rsidP="00B2555E">
            <w:pPr>
              <w:widowControl w:val="0"/>
              <w:autoSpaceDE w:val="0"/>
              <w:autoSpaceDN w:val="0"/>
              <w:adjustRightInd w:val="0"/>
              <w:rPr>
                <w:sz w:val="26"/>
                <w:szCs w:val="26"/>
              </w:rPr>
            </w:pPr>
            <w:r w:rsidRPr="00014FC0">
              <w:rPr>
                <w:sz w:val="26"/>
                <w:szCs w:val="26"/>
              </w:rPr>
              <w:t>Дополнительные виды деятельности</w:t>
            </w:r>
          </w:p>
          <w:p w:rsidR="00B2555E" w:rsidRPr="00014FC0" w:rsidRDefault="00B2555E" w:rsidP="00B2555E">
            <w:pPr>
              <w:widowControl w:val="0"/>
              <w:autoSpaceDE w:val="0"/>
              <w:autoSpaceDN w:val="0"/>
              <w:adjustRightInd w:val="0"/>
              <w:rPr>
                <w:sz w:val="26"/>
                <w:szCs w:val="26"/>
              </w:rPr>
            </w:pPr>
            <w:r w:rsidRPr="00014FC0">
              <w:rPr>
                <w:sz w:val="26"/>
                <w:szCs w:val="26"/>
              </w:rPr>
              <w:t>(коды по ОКВЭД)</w:t>
            </w:r>
          </w:p>
        </w:tc>
        <w:tc>
          <w:tcPr>
            <w:tcW w:w="3686" w:type="dxa"/>
            <w:vAlign w:val="center"/>
          </w:tcPr>
          <w:p w:rsidR="00B2555E" w:rsidRPr="00014FC0" w:rsidRDefault="00B2555E" w:rsidP="00B2555E">
            <w:pPr>
              <w:widowControl w:val="0"/>
              <w:autoSpaceDE w:val="0"/>
              <w:autoSpaceDN w:val="0"/>
              <w:adjustRightInd w:val="0"/>
              <w:ind w:hanging="4"/>
              <w:rPr>
                <w:sz w:val="26"/>
                <w:szCs w:val="26"/>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6"/>
                <w:szCs w:val="26"/>
              </w:rPr>
            </w:pPr>
            <w:r w:rsidRPr="00014FC0">
              <w:rPr>
                <w:sz w:val="26"/>
                <w:szCs w:val="26"/>
              </w:rPr>
              <w:t>10</w:t>
            </w:r>
          </w:p>
        </w:tc>
        <w:tc>
          <w:tcPr>
            <w:tcW w:w="5103" w:type="dxa"/>
            <w:vAlign w:val="center"/>
          </w:tcPr>
          <w:p w:rsidR="00B2555E" w:rsidRPr="00014FC0" w:rsidRDefault="00B2555E" w:rsidP="00B2555E">
            <w:pPr>
              <w:widowControl w:val="0"/>
              <w:autoSpaceDE w:val="0"/>
              <w:autoSpaceDN w:val="0"/>
              <w:adjustRightInd w:val="0"/>
              <w:rPr>
                <w:sz w:val="26"/>
                <w:szCs w:val="26"/>
              </w:rPr>
            </w:pPr>
            <w:r w:rsidRPr="00014FC0">
              <w:rPr>
                <w:sz w:val="26"/>
                <w:szCs w:val="26"/>
              </w:rPr>
              <w:t>Банковские реквизиты</w:t>
            </w:r>
          </w:p>
          <w:p w:rsidR="00B2555E" w:rsidRPr="00014FC0" w:rsidRDefault="00B2555E" w:rsidP="00B2555E">
            <w:pPr>
              <w:widowControl w:val="0"/>
              <w:autoSpaceDE w:val="0"/>
              <w:autoSpaceDN w:val="0"/>
              <w:adjustRightInd w:val="0"/>
              <w:rPr>
                <w:sz w:val="26"/>
                <w:szCs w:val="26"/>
              </w:rPr>
            </w:pPr>
            <w:r w:rsidRPr="00014FC0">
              <w:rPr>
                <w:sz w:val="26"/>
                <w:szCs w:val="26"/>
              </w:rPr>
              <w:t>(расчетный счет, банк получателя, корреспондентский счет, БИК)</w:t>
            </w:r>
          </w:p>
        </w:tc>
        <w:tc>
          <w:tcPr>
            <w:tcW w:w="3686" w:type="dxa"/>
            <w:vAlign w:val="center"/>
          </w:tcPr>
          <w:p w:rsidR="00B2555E" w:rsidRPr="00014FC0" w:rsidRDefault="00B2555E" w:rsidP="00B2555E">
            <w:pPr>
              <w:widowControl w:val="0"/>
              <w:autoSpaceDE w:val="0"/>
              <w:autoSpaceDN w:val="0"/>
              <w:adjustRightInd w:val="0"/>
              <w:ind w:hanging="4"/>
              <w:rPr>
                <w:sz w:val="26"/>
                <w:szCs w:val="26"/>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6"/>
                <w:szCs w:val="26"/>
              </w:rPr>
            </w:pPr>
            <w:r w:rsidRPr="00014FC0">
              <w:rPr>
                <w:sz w:val="26"/>
                <w:szCs w:val="26"/>
              </w:rPr>
              <w:t>11</w:t>
            </w:r>
          </w:p>
        </w:tc>
        <w:tc>
          <w:tcPr>
            <w:tcW w:w="5103" w:type="dxa"/>
            <w:vAlign w:val="center"/>
          </w:tcPr>
          <w:p w:rsidR="00B2555E" w:rsidRPr="00014FC0" w:rsidRDefault="00B2555E" w:rsidP="00B2555E">
            <w:pPr>
              <w:widowControl w:val="0"/>
              <w:autoSpaceDE w:val="0"/>
              <w:autoSpaceDN w:val="0"/>
              <w:adjustRightInd w:val="0"/>
              <w:rPr>
                <w:sz w:val="26"/>
                <w:szCs w:val="26"/>
              </w:rPr>
            </w:pPr>
            <w:r w:rsidRPr="00014FC0">
              <w:rPr>
                <w:sz w:val="26"/>
                <w:szCs w:val="26"/>
              </w:rPr>
              <w:t>Применяемая система налогообложения</w:t>
            </w:r>
          </w:p>
        </w:tc>
        <w:tc>
          <w:tcPr>
            <w:tcW w:w="3686" w:type="dxa"/>
            <w:vAlign w:val="center"/>
          </w:tcPr>
          <w:p w:rsidR="00B2555E" w:rsidRPr="00014FC0" w:rsidRDefault="00B2555E" w:rsidP="00B2555E">
            <w:pPr>
              <w:widowControl w:val="0"/>
              <w:autoSpaceDE w:val="0"/>
              <w:autoSpaceDN w:val="0"/>
              <w:adjustRightInd w:val="0"/>
              <w:ind w:hanging="4"/>
              <w:rPr>
                <w:sz w:val="26"/>
                <w:szCs w:val="26"/>
              </w:rPr>
            </w:pPr>
          </w:p>
        </w:tc>
      </w:tr>
      <w:tr w:rsidR="00B2555E" w:rsidRPr="00014FC0" w:rsidTr="00B2555E">
        <w:tc>
          <w:tcPr>
            <w:tcW w:w="562" w:type="dxa"/>
          </w:tcPr>
          <w:p w:rsidR="00B2555E" w:rsidRPr="00014FC0" w:rsidRDefault="00B2555E" w:rsidP="00B2555E">
            <w:pPr>
              <w:widowControl w:val="0"/>
              <w:autoSpaceDE w:val="0"/>
              <w:autoSpaceDN w:val="0"/>
              <w:adjustRightInd w:val="0"/>
              <w:jc w:val="center"/>
              <w:rPr>
                <w:sz w:val="26"/>
                <w:szCs w:val="26"/>
              </w:rPr>
            </w:pPr>
            <w:r w:rsidRPr="00014FC0">
              <w:rPr>
                <w:sz w:val="26"/>
                <w:szCs w:val="26"/>
              </w:rPr>
              <w:t>12</w:t>
            </w:r>
          </w:p>
        </w:tc>
        <w:tc>
          <w:tcPr>
            <w:tcW w:w="5103" w:type="dxa"/>
            <w:vAlign w:val="center"/>
          </w:tcPr>
          <w:p w:rsidR="00B2555E" w:rsidRPr="00014FC0" w:rsidRDefault="00B2555E" w:rsidP="00B2555E">
            <w:pPr>
              <w:widowControl w:val="0"/>
              <w:autoSpaceDE w:val="0"/>
              <w:autoSpaceDN w:val="0"/>
              <w:adjustRightInd w:val="0"/>
              <w:rPr>
                <w:sz w:val="26"/>
                <w:szCs w:val="26"/>
              </w:rPr>
            </w:pPr>
            <w:r w:rsidRPr="00014FC0">
              <w:rPr>
                <w:sz w:val="26"/>
                <w:szCs w:val="26"/>
              </w:rPr>
              <w:t>Среднесписочная численность работников, без учета работающих по совместительству</w:t>
            </w:r>
          </w:p>
        </w:tc>
        <w:tc>
          <w:tcPr>
            <w:tcW w:w="3686" w:type="dxa"/>
            <w:vAlign w:val="center"/>
          </w:tcPr>
          <w:p w:rsidR="00B2555E" w:rsidRPr="00014FC0" w:rsidRDefault="00B2555E" w:rsidP="00B2555E">
            <w:pPr>
              <w:widowControl w:val="0"/>
              <w:autoSpaceDE w:val="0"/>
              <w:autoSpaceDN w:val="0"/>
              <w:adjustRightInd w:val="0"/>
              <w:ind w:hanging="4"/>
              <w:rPr>
                <w:sz w:val="26"/>
                <w:szCs w:val="26"/>
              </w:rPr>
            </w:pPr>
          </w:p>
        </w:tc>
      </w:tr>
    </w:tbl>
    <w:p w:rsidR="00B2555E" w:rsidRPr="00014FC0" w:rsidRDefault="00B2555E" w:rsidP="00B2555E">
      <w:pPr>
        <w:widowControl w:val="0"/>
        <w:autoSpaceDE w:val="0"/>
        <w:autoSpaceDN w:val="0"/>
        <w:adjustRightInd w:val="0"/>
        <w:jc w:val="both"/>
        <w:rPr>
          <w:sz w:val="26"/>
          <w:szCs w:val="26"/>
        </w:rPr>
      </w:pPr>
    </w:p>
    <w:p w:rsidR="00B2555E" w:rsidRPr="00014FC0" w:rsidRDefault="00B2555E" w:rsidP="00B2555E">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 xml:space="preserve">В соответствии со </w:t>
      </w:r>
      <w:hyperlink r:id="rId33" w:history="1">
        <w:r w:rsidRPr="00014FC0">
          <w:rPr>
            <w:rFonts w:ascii="Times New Roman" w:hAnsi="Times New Roman" w:cs="Times New Roman"/>
            <w:sz w:val="26"/>
            <w:szCs w:val="26"/>
          </w:rPr>
          <w:t>статьей 4</w:t>
        </w:r>
      </w:hyperlink>
      <w:r w:rsidRPr="00014FC0">
        <w:rPr>
          <w:rFonts w:ascii="Times New Roman" w:hAnsi="Times New Roman" w:cs="Times New Roman"/>
          <w:sz w:val="26"/>
          <w:szCs w:val="26"/>
        </w:rPr>
        <w:t xml:space="preserve"> Федерального закона от 24.07.2007 № 209-ФЗ </w:t>
      </w:r>
      <w:r w:rsidRPr="00014FC0">
        <w:rPr>
          <w:rFonts w:ascii="Times New Roman" w:hAnsi="Times New Roman" w:cs="Times New Roman"/>
          <w:sz w:val="26"/>
          <w:szCs w:val="26"/>
        </w:rPr>
        <w:br/>
        <w:t>"О развитии малого и среднего предпринимательства" являюсь субъектом малого (среднего) предпринимательства.</w:t>
      </w:r>
    </w:p>
    <w:p w:rsidR="00B2555E" w:rsidRPr="00014FC0" w:rsidRDefault="00B2555E" w:rsidP="00B2555E">
      <w:pPr>
        <w:widowControl w:val="0"/>
        <w:autoSpaceDE w:val="0"/>
        <w:autoSpaceDN w:val="0"/>
        <w:adjustRightInd w:val="0"/>
        <w:ind w:firstLine="709"/>
        <w:jc w:val="both"/>
        <w:rPr>
          <w:sz w:val="26"/>
          <w:szCs w:val="26"/>
        </w:rPr>
      </w:pPr>
      <w:r w:rsidRPr="00014FC0">
        <w:rPr>
          <w:sz w:val="26"/>
          <w:szCs w:val="26"/>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B2555E" w:rsidRPr="00014FC0" w:rsidRDefault="00B2555E" w:rsidP="00B2555E">
      <w:pPr>
        <w:widowControl w:val="0"/>
        <w:autoSpaceDE w:val="0"/>
        <w:autoSpaceDN w:val="0"/>
        <w:adjustRightInd w:val="0"/>
        <w:ind w:firstLine="709"/>
        <w:jc w:val="both"/>
        <w:rPr>
          <w:sz w:val="26"/>
          <w:szCs w:val="26"/>
        </w:rPr>
      </w:pPr>
      <w:r w:rsidRPr="00014FC0">
        <w:rPr>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Pr="00014FC0">
        <w:rPr>
          <w:sz w:val="26"/>
          <w:szCs w:val="26"/>
        </w:rPr>
        <w:br/>
        <w:t>к заявке копии выполнены с действующих и подлинных документов;</w:t>
      </w:r>
      <w:r w:rsidRPr="00014FC0">
        <w:rPr>
          <w:sz w:val="26"/>
          <w:szCs w:val="26"/>
        </w:rPr>
        <w:br/>
        <w:t>не получал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Порядке предоставления грантов в форме субсидий начинающим субъектам малого и среднего предпринимательства на создание собственного бизнеса.</w:t>
      </w:r>
    </w:p>
    <w:p w:rsidR="00B2555E" w:rsidRPr="00014FC0" w:rsidRDefault="00B2555E" w:rsidP="00B2555E">
      <w:pPr>
        <w:widowControl w:val="0"/>
        <w:autoSpaceDE w:val="0"/>
        <w:autoSpaceDN w:val="0"/>
        <w:adjustRightInd w:val="0"/>
        <w:ind w:firstLine="709"/>
        <w:jc w:val="both"/>
        <w:rPr>
          <w:sz w:val="26"/>
          <w:szCs w:val="26"/>
        </w:rPr>
      </w:pPr>
      <w:r w:rsidRPr="00014FC0">
        <w:rPr>
          <w:sz w:val="26"/>
          <w:szCs w:val="26"/>
        </w:rPr>
        <w:t>Предупрежден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B2555E" w:rsidRPr="00014FC0" w:rsidRDefault="00B2555E" w:rsidP="00B2555E">
      <w:pPr>
        <w:widowControl w:val="0"/>
        <w:autoSpaceDE w:val="0"/>
        <w:autoSpaceDN w:val="0"/>
        <w:adjustRightInd w:val="0"/>
        <w:ind w:firstLine="709"/>
        <w:jc w:val="both"/>
        <w:rPr>
          <w:sz w:val="26"/>
          <w:szCs w:val="26"/>
        </w:rPr>
      </w:pPr>
      <w:r w:rsidRPr="00014FC0">
        <w:rPr>
          <w:sz w:val="26"/>
          <w:szCs w:val="26"/>
        </w:rPr>
        <w:t xml:space="preserve">В случае получения гранта в форме субсидии выражаю согласие </w:t>
      </w:r>
      <w:r>
        <w:rPr>
          <w:sz w:val="26"/>
          <w:szCs w:val="26"/>
        </w:rPr>
        <w:br/>
      </w:r>
      <w:r w:rsidRPr="00014FC0">
        <w:rPr>
          <w:sz w:val="26"/>
          <w:szCs w:val="26"/>
        </w:rPr>
        <w:t>на осуществление главным распорядителем как получателем бюджетных средств,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rsidR="00B2555E" w:rsidRDefault="00B2555E" w:rsidP="00B2555E">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lastRenderedPageBreak/>
        <w:t>С порядком предоставления грантов в форме субсидий начинающим субъектам малого и среднего предпринимательства на создание собственного бизнеса ознакомлен и согласен.</w:t>
      </w:r>
    </w:p>
    <w:p w:rsidR="00B2555E" w:rsidRDefault="00B2555E" w:rsidP="00B2555E">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Даю согласие на публикацию (размещение) в информационно-телекоммуникационной сети "Интернет" информации об участнике конкурсного отбора, о подаваемом участником конкурсного отбора предложении (заявке), иной информации об участнике отбора, связанной с соответствующим конкурсным отбором.</w:t>
      </w:r>
    </w:p>
    <w:p w:rsidR="00B2555E" w:rsidRPr="00014FC0" w:rsidRDefault="00B2555E" w:rsidP="00B2555E">
      <w:pPr>
        <w:autoSpaceDE w:val="0"/>
        <w:autoSpaceDN w:val="0"/>
        <w:adjustRightInd w:val="0"/>
        <w:jc w:val="both"/>
        <w:rPr>
          <w:rFonts w:eastAsiaTheme="minorHAnsi"/>
          <w:sz w:val="26"/>
          <w:szCs w:val="26"/>
          <w:lang w:eastAsia="en-US"/>
        </w:rPr>
      </w:pPr>
    </w:p>
    <w:p w:rsidR="00B2555E" w:rsidRPr="00014FC0" w:rsidRDefault="00B2555E" w:rsidP="00B2555E">
      <w:pPr>
        <w:autoSpaceDE w:val="0"/>
        <w:autoSpaceDN w:val="0"/>
        <w:adjustRightInd w:val="0"/>
        <w:ind w:firstLine="709"/>
        <w:jc w:val="both"/>
        <w:outlineLvl w:val="0"/>
        <w:rPr>
          <w:rFonts w:eastAsiaTheme="minorHAnsi"/>
          <w:kern w:val="32"/>
          <w:sz w:val="26"/>
          <w:szCs w:val="26"/>
          <w:lang w:eastAsia="en-US"/>
        </w:rPr>
      </w:pPr>
      <w:r w:rsidRPr="00014FC0">
        <w:rPr>
          <w:rFonts w:eastAsiaTheme="minorHAnsi"/>
          <w:kern w:val="32"/>
          <w:sz w:val="26"/>
          <w:szCs w:val="26"/>
          <w:lang w:eastAsia="en-US"/>
        </w:rPr>
        <w:t>К заявке прилагаются следующие документы на ___ листах:</w:t>
      </w:r>
    </w:p>
    <w:p w:rsidR="00B2555E" w:rsidRPr="00014FC0" w:rsidRDefault="00B2555E" w:rsidP="00B2555E">
      <w:pPr>
        <w:widowControl w:val="0"/>
        <w:tabs>
          <w:tab w:val="left" w:pos="284"/>
        </w:tabs>
        <w:autoSpaceDE w:val="0"/>
        <w:autoSpaceDN w:val="0"/>
        <w:adjustRightInd w:val="0"/>
        <w:jc w:val="both"/>
        <w:rPr>
          <w:rFonts w:eastAsiaTheme="minorHAnsi"/>
          <w:sz w:val="26"/>
          <w:szCs w:val="26"/>
          <w:lang w:eastAsia="en-US"/>
        </w:rPr>
      </w:pPr>
      <w:r w:rsidRPr="00014FC0">
        <w:rPr>
          <w:sz w:val="26"/>
          <w:szCs w:val="26"/>
        </w:rPr>
        <w:t>1. _____________________________________________________________________;</w:t>
      </w:r>
    </w:p>
    <w:p w:rsidR="00B2555E" w:rsidRPr="00014FC0" w:rsidRDefault="00B2555E" w:rsidP="00B2555E">
      <w:pPr>
        <w:autoSpaceDE w:val="0"/>
        <w:autoSpaceDN w:val="0"/>
        <w:adjustRightInd w:val="0"/>
        <w:contextualSpacing/>
        <w:jc w:val="both"/>
        <w:rPr>
          <w:rFonts w:eastAsiaTheme="minorHAnsi"/>
          <w:sz w:val="26"/>
          <w:szCs w:val="26"/>
          <w:lang w:eastAsia="en-US"/>
        </w:rPr>
      </w:pPr>
      <w:r w:rsidRPr="00014FC0">
        <w:rPr>
          <w:rFonts w:eastAsiaTheme="minorHAnsi"/>
          <w:sz w:val="26"/>
          <w:szCs w:val="26"/>
          <w:lang w:eastAsia="en-US"/>
        </w:rPr>
        <w:t>2. _____________________________________________________________________;</w:t>
      </w:r>
    </w:p>
    <w:p w:rsidR="00B2555E" w:rsidRPr="00014FC0" w:rsidRDefault="00B2555E" w:rsidP="00B2555E">
      <w:pPr>
        <w:autoSpaceDE w:val="0"/>
        <w:autoSpaceDN w:val="0"/>
        <w:adjustRightInd w:val="0"/>
        <w:contextualSpacing/>
        <w:jc w:val="both"/>
        <w:rPr>
          <w:rFonts w:eastAsiaTheme="minorHAnsi"/>
          <w:sz w:val="26"/>
          <w:szCs w:val="26"/>
          <w:lang w:eastAsia="en-US"/>
        </w:rPr>
      </w:pPr>
      <w:r w:rsidRPr="00014FC0">
        <w:rPr>
          <w:rFonts w:eastAsiaTheme="minorHAnsi"/>
          <w:sz w:val="26"/>
          <w:szCs w:val="26"/>
          <w:lang w:eastAsia="en-US"/>
        </w:rPr>
        <w:t>3. _____________________________________________________________________;</w:t>
      </w:r>
    </w:p>
    <w:p w:rsidR="00B2555E" w:rsidRPr="00014FC0" w:rsidRDefault="00B2555E" w:rsidP="00B2555E">
      <w:pPr>
        <w:pStyle w:val="ConsPlusNonformat"/>
        <w:ind w:firstLine="709"/>
        <w:jc w:val="both"/>
        <w:rPr>
          <w:rFonts w:ascii="Times New Roman" w:hAnsi="Times New Roman" w:cs="Times New Roman"/>
          <w:sz w:val="26"/>
          <w:szCs w:val="26"/>
        </w:rPr>
      </w:pPr>
    </w:p>
    <w:p w:rsidR="00B2555E" w:rsidRPr="00014FC0" w:rsidRDefault="00B2555E" w:rsidP="00B2555E">
      <w:pPr>
        <w:pStyle w:val="ConsPlusNonformat"/>
        <w:ind w:firstLine="709"/>
        <w:jc w:val="both"/>
        <w:rPr>
          <w:rFonts w:ascii="Times New Roman" w:hAnsi="Times New Roman" w:cs="Times New Roman"/>
          <w:sz w:val="26"/>
          <w:szCs w:val="26"/>
        </w:rPr>
      </w:pP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Руководитель юридического лица/</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индивидуальный предприниматель     ____________/___________________/</w:t>
      </w:r>
    </w:p>
    <w:p w:rsidR="00B2555E" w:rsidRPr="00014FC0" w:rsidRDefault="00B2555E" w:rsidP="00B2555E">
      <w:pPr>
        <w:pStyle w:val="ConsPlusNonformat"/>
        <w:jc w:val="both"/>
        <w:rPr>
          <w:rFonts w:ascii="Times New Roman" w:hAnsi="Times New Roman" w:cs="Times New Roman"/>
        </w:rPr>
      </w:pPr>
      <w:r w:rsidRPr="00014FC0">
        <w:rPr>
          <w:rFonts w:ascii="Times New Roman" w:hAnsi="Times New Roman" w:cs="Times New Roman"/>
        </w:rPr>
        <w:t xml:space="preserve">                                                                                             (</w:t>
      </w:r>
      <w:proofErr w:type="gramStart"/>
      <w:r w:rsidRPr="00014FC0">
        <w:rPr>
          <w:rFonts w:ascii="Times New Roman" w:hAnsi="Times New Roman" w:cs="Times New Roman"/>
        </w:rPr>
        <w:t xml:space="preserve">подпись)   </w:t>
      </w:r>
      <w:proofErr w:type="gramEnd"/>
      <w:r w:rsidRPr="00014FC0">
        <w:rPr>
          <w:rFonts w:ascii="Times New Roman" w:hAnsi="Times New Roman" w:cs="Times New Roman"/>
        </w:rPr>
        <w:t xml:space="preserve">       (расшифровка подписи)</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"___" __________________ г.</w:t>
      </w:r>
    </w:p>
    <w:p w:rsidR="00B2555E" w:rsidRPr="00014FC0" w:rsidRDefault="00B2555E" w:rsidP="00B2555E">
      <w:pPr>
        <w:pStyle w:val="ConsPlusNonformat"/>
        <w:jc w:val="both"/>
        <w:rPr>
          <w:rFonts w:ascii="Times New Roman" w:hAnsi="Times New Roman" w:cs="Times New Roman"/>
          <w:sz w:val="26"/>
          <w:szCs w:val="26"/>
        </w:rPr>
      </w:pPr>
    </w:p>
    <w:p w:rsidR="00B2555E" w:rsidRPr="00014FC0" w:rsidRDefault="00B2555E" w:rsidP="00B2555E">
      <w:pPr>
        <w:pStyle w:val="ConsPlusNonformat"/>
        <w:jc w:val="both"/>
        <w:rPr>
          <w:rFonts w:ascii="Times New Roman" w:hAnsi="Times New Roman" w:cs="Times New Roman"/>
          <w:sz w:val="26"/>
          <w:szCs w:val="26"/>
        </w:rPr>
      </w:pPr>
    </w:p>
    <w:p w:rsidR="00B2555E" w:rsidRPr="00014FC0" w:rsidRDefault="00B2555E" w:rsidP="00B2555E">
      <w:pPr>
        <w:pStyle w:val="ConsPlusNonformat"/>
        <w:jc w:val="both"/>
        <w:rPr>
          <w:rFonts w:ascii="Times New Roman" w:hAnsi="Times New Roman" w:cs="Times New Roman"/>
          <w:sz w:val="26"/>
          <w:szCs w:val="26"/>
        </w:rPr>
      </w:pP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rPr>
        <w:t>МП (при наличии)</w:t>
      </w:r>
    </w:p>
    <w:p w:rsidR="00B2555E" w:rsidRPr="00014FC0" w:rsidRDefault="00B2555E" w:rsidP="00B2555E">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014FC0">
        <w:rPr>
          <w:rFonts w:ascii="Times New Roman" w:eastAsiaTheme="minorHAnsi" w:hAnsi="Times New Roman" w:cs="Times New Roman"/>
          <w:b w:val="0"/>
          <w:sz w:val="26"/>
          <w:szCs w:val="26"/>
          <w:lang w:eastAsia="en-US"/>
        </w:rPr>
        <w:t>--------------------------------</w:t>
      </w:r>
    </w:p>
    <w:p w:rsidR="00B2555E" w:rsidRPr="00014FC0" w:rsidRDefault="00B2555E" w:rsidP="00B2555E">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sectPr w:rsidR="00B2555E" w:rsidRPr="00014FC0" w:rsidSect="00B2555E">
          <w:pgSz w:w="11906" w:h="16838"/>
          <w:pgMar w:top="1134" w:right="851" w:bottom="1134" w:left="1701" w:header="709" w:footer="709" w:gutter="0"/>
          <w:cols w:space="708"/>
          <w:docGrid w:linePitch="360"/>
        </w:sectPr>
      </w:pPr>
    </w:p>
    <w:p w:rsidR="00B2555E" w:rsidRPr="00014FC0" w:rsidRDefault="00B2555E" w:rsidP="00B2555E">
      <w:pPr>
        <w:pStyle w:val="ConsPlusNormal"/>
        <w:ind w:left="4536" w:firstLine="0"/>
        <w:outlineLvl w:val="1"/>
        <w:rPr>
          <w:rFonts w:ascii="Times New Roman" w:hAnsi="Times New Roman" w:cs="Times New Roman"/>
          <w:sz w:val="26"/>
          <w:szCs w:val="26"/>
        </w:rPr>
      </w:pPr>
      <w:r w:rsidRPr="00014FC0">
        <w:rPr>
          <w:rFonts w:ascii="Times New Roman" w:hAnsi="Times New Roman" w:cs="Times New Roman"/>
          <w:sz w:val="26"/>
          <w:szCs w:val="26"/>
        </w:rPr>
        <w:lastRenderedPageBreak/>
        <w:t>Приложение 5</w:t>
      </w:r>
    </w:p>
    <w:p w:rsidR="00B2555E" w:rsidRPr="00014FC0" w:rsidRDefault="00B2555E" w:rsidP="00B2555E">
      <w:pPr>
        <w:pStyle w:val="ConsPlusNormal"/>
        <w:ind w:left="4536" w:firstLine="0"/>
        <w:jc w:val="both"/>
        <w:rPr>
          <w:rFonts w:ascii="Times New Roman" w:hAnsi="Times New Roman" w:cs="Times New Roman"/>
          <w:sz w:val="26"/>
          <w:szCs w:val="26"/>
        </w:rPr>
      </w:pPr>
      <w:r w:rsidRPr="00014FC0">
        <w:rPr>
          <w:rFonts w:ascii="Times New Roman" w:hAnsi="Times New Roman" w:cs="Times New Roman"/>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rsidR="00B2555E" w:rsidRPr="00014FC0" w:rsidRDefault="00B2555E" w:rsidP="00B2555E">
      <w:pPr>
        <w:pStyle w:val="ConsPlusNormal"/>
        <w:ind w:left="4536" w:firstLine="0"/>
        <w:jc w:val="both"/>
        <w:rPr>
          <w:rFonts w:ascii="Times New Roman" w:hAnsi="Times New Roman" w:cs="Times New Roman"/>
          <w:sz w:val="26"/>
          <w:szCs w:val="26"/>
        </w:rPr>
      </w:pPr>
    </w:p>
    <w:p w:rsidR="00B2555E" w:rsidRPr="00014FC0" w:rsidRDefault="00B2555E" w:rsidP="00B255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Главе города Нарьян-Мара</w:t>
      </w:r>
    </w:p>
    <w:p w:rsidR="00B2555E" w:rsidRPr="00014FC0" w:rsidRDefault="00B2555E" w:rsidP="00B255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____________________________________</w:t>
      </w:r>
    </w:p>
    <w:p w:rsidR="00B2555E" w:rsidRPr="00014FC0" w:rsidRDefault="00B2555E" w:rsidP="00B255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от __________________________________</w:t>
      </w:r>
    </w:p>
    <w:p w:rsidR="00B2555E" w:rsidRPr="00014FC0" w:rsidRDefault="00B2555E" w:rsidP="00B255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почтовый адрес:</w:t>
      </w:r>
    </w:p>
    <w:p w:rsidR="00B2555E" w:rsidRPr="00014FC0" w:rsidRDefault="00B2555E" w:rsidP="00B255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____________________________________</w:t>
      </w:r>
    </w:p>
    <w:p w:rsidR="00B2555E" w:rsidRPr="00014FC0" w:rsidRDefault="00B2555E" w:rsidP="00B2555E">
      <w:pPr>
        <w:pStyle w:val="ConsPlusNonformat"/>
        <w:ind w:left="4536"/>
        <w:jc w:val="both"/>
        <w:rPr>
          <w:rFonts w:ascii="Times New Roman" w:hAnsi="Times New Roman" w:cs="Times New Roman"/>
          <w:sz w:val="26"/>
          <w:szCs w:val="26"/>
        </w:rPr>
      </w:pPr>
      <w:r w:rsidRPr="00014FC0">
        <w:rPr>
          <w:rFonts w:ascii="Times New Roman" w:hAnsi="Times New Roman" w:cs="Times New Roman"/>
          <w:sz w:val="26"/>
          <w:szCs w:val="26"/>
        </w:rPr>
        <w:t>номер телефона ______________________</w:t>
      </w:r>
    </w:p>
    <w:p w:rsidR="00B2555E" w:rsidRPr="00014FC0" w:rsidRDefault="00B2555E" w:rsidP="00B2555E">
      <w:pPr>
        <w:pStyle w:val="ConsPlusNonformat"/>
        <w:jc w:val="both"/>
        <w:rPr>
          <w:rFonts w:ascii="Times New Roman" w:hAnsi="Times New Roman" w:cs="Times New Roman"/>
          <w:sz w:val="26"/>
          <w:szCs w:val="26"/>
        </w:rPr>
      </w:pPr>
    </w:p>
    <w:p w:rsidR="00B2555E" w:rsidRPr="00014FC0" w:rsidRDefault="00B2555E" w:rsidP="00B2555E">
      <w:pPr>
        <w:pStyle w:val="ConsPlusNonformat"/>
        <w:jc w:val="center"/>
        <w:rPr>
          <w:rFonts w:ascii="Times New Roman" w:hAnsi="Times New Roman" w:cs="Times New Roman"/>
          <w:sz w:val="26"/>
          <w:szCs w:val="26"/>
        </w:rPr>
      </w:pPr>
      <w:bookmarkStart w:id="21" w:name="P305"/>
      <w:bookmarkEnd w:id="21"/>
      <w:r w:rsidRPr="00014FC0">
        <w:rPr>
          <w:rFonts w:ascii="Times New Roman" w:hAnsi="Times New Roman" w:cs="Times New Roman"/>
          <w:sz w:val="26"/>
          <w:szCs w:val="26"/>
        </w:rPr>
        <w:t>Заявление</w:t>
      </w:r>
    </w:p>
    <w:p w:rsidR="00B2555E" w:rsidRPr="00014FC0" w:rsidRDefault="00B2555E" w:rsidP="00B2555E">
      <w:pPr>
        <w:pStyle w:val="ConsPlusNonformat"/>
        <w:jc w:val="center"/>
        <w:rPr>
          <w:rFonts w:ascii="Times New Roman" w:hAnsi="Times New Roman" w:cs="Times New Roman"/>
          <w:sz w:val="26"/>
          <w:szCs w:val="26"/>
        </w:rPr>
      </w:pPr>
      <w:r w:rsidRPr="00014FC0">
        <w:rPr>
          <w:rFonts w:ascii="Times New Roman" w:hAnsi="Times New Roman" w:cs="Times New Roman"/>
          <w:sz w:val="26"/>
          <w:szCs w:val="26"/>
        </w:rPr>
        <w:t>о соответствии вновь созданного юридического лица и вновь</w:t>
      </w:r>
    </w:p>
    <w:p w:rsidR="00B2555E" w:rsidRPr="00014FC0" w:rsidRDefault="00B2555E" w:rsidP="00B2555E">
      <w:pPr>
        <w:pStyle w:val="ConsPlusNonformat"/>
        <w:jc w:val="center"/>
        <w:rPr>
          <w:rFonts w:ascii="Times New Roman" w:hAnsi="Times New Roman" w:cs="Times New Roman"/>
          <w:sz w:val="26"/>
          <w:szCs w:val="26"/>
        </w:rPr>
      </w:pPr>
      <w:r w:rsidRPr="00014FC0">
        <w:rPr>
          <w:rFonts w:ascii="Times New Roman" w:hAnsi="Times New Roman" w:cs="Times New Roman"/>
          <w:sz w:val="26"/>
          <w:szCs w:val="26"/>
        </w:rPr>
        <w:t>зарегистрированного индивидуального предпринимателя условиям</w:t>
      </w:r>
    </w:p>
    <w:p w:rsidR="00B2555E" w:rsidRPr="00014FC0" w:rsidRDefault="00B2555E" w:rsidP="00B2555E">
      <w:pPr>
        <w:pStyle w:val="ConsPlusNonformat"/>
        <w:jc w:val="center"/>
        <w:rPr>
          <w:rFonts w:ascii="Times New Roman" w:hAnsi="Times New Roman" w:cs="Times New Roman"/>
          <w:sz w:val="26"/>
          <w:szCs w:val="26"/>
        </w:rPr>
      </w:pPr>
      <w:r w:rsidRPr="00014FC0">
        <w:rPr>
          <w:rFonts w:ascii="Times New Roman" w:hAnsi="Times New Roman" w:cs="Times New Roman"/>
          <w:sz w:val="26"/>
          <w:szCs w:val="26"/>
        </w:rPr>
        <w:t>отнесения к субъектам малого и среднего предпринимательства,</w:t>
      </w:r>
    </w:p>
    <w:p w:rsidR="00B2555E" w:rsidRPr="00014FC0" w:rsidRDefault="00B2555E" w:rsidP="00B2555E">
      <w:pPr>
        <w:pStyle w:val="ConsPlusNonformat"/>
        <w:jc w:val="center"/>
        <w:rPr>
          <w:rFonts w:ascii="Times New Roman" w:hAnsi="Times New Roman" w:cs="Times New Roman"/>
          <w:sz w:val="26"/>
          <w:szCs w:val="26"/>
        </w:rPr>
      </w:pPr>
      <w:r w:rsidRPr="00014FC0">
        <w:rPr>
          <w:rFonts w:ascii="Times New Roman" w:hAnsi="Times New Roman" w:cs="Times New Roman"/>
          <w:sz w:val="26"/>
          <w:szCs w:val="26"/>
        </w:rPr>
        <w:t xml:space="preserve">установленным Федеральным </w:t>
      </w:r>
      <w:hyperlink r:id="rId34" w:history="1">
        <w:r w:rsidRPr="00014FC0">
          <w:rPr>
            <w:rFonts w:ascii="Times New Roman" w:hAnsi="Times New Roman" w:cs="Times New Roman"/>
            <w:sz w:val="26"/>
            <w:szCs w:val="26"/>
          </w:rPr>
          <w:t>законом</w:t>
        </w:r>
      </w:hyperlink>
      <w:r w:rsidRPr="00014FC0">
        <w:rPr>
          <w:rFonts w:ascii="Times New Roman" w:hAnsi="Times New Roman" w:cs="Times New Roman"/>
          <w:sz w:val="26"/>
          <w:szCs w:val="26"/>
        </w:rPr>
        <w:t xml:space="preserve"> от 24.07.2007 № 209-ФЗ</w:t>
      </w:r>
    </w:p>
    <w:p w:rsidR="00B2555E" w:rsidRPr="00014FC0" w:rsidRDefault="00B2555E" w:rsidP="00B2555E">
      <w:pPr>
        <w:pStyle w:val="ConsPlusNonformat"/>
        <w:jc w:val="center"/>
        <w:rPr>
          <w:rFonts w:ascii="Times New Roman" w:hAnsi="Times New Roman" w:cs="Times New Roman"/>
          <w:sz w:val="26"/>
          <w:szCs w:val="26"/>
        </w:rPr>
      </w:pPr>
      <w:r w:rsidRPr="00014FC0">
        <w:rPr>
          <w:rFonts w:ascii="Times New Roman" w:hAnsi="Times New Roman" w:cs="Times New Roman"/>
          <w:sz w:val="26"/>
          <w:szCs w:val="26"/>
        </w:rPr>
        <w:t>"О развитии малого и среднего предпринимательства в Российской Федерации"</w:t>
      </w:r>
    </w:p>
    <w:p w:rsidR="00B2555E" w:rsidRPr="00014FC0" w:rsidRDefault="00B2555E" w:rsidP="00B2555E">
      <w:pPr>
        <w:pStyle w:val="ConsPlusNonformat"/>
        <w:jc w:val="both"/>
        <w:rPr>
          <w:rFonts w:ascii="Times New Roman" w:hAnsi="Times New Roman" w:cs="Times New Roman"/>
          <w:sz w:val="26"/>
          <w:szCs w:val="26"/>
        </w:rPr>
      </w:pPr>
    </w:p>
    <w:p w:rsidR="00B2555E" w:rsidRPr="00014FC0" w:rsidRDefault="00B2555E" w:rsidP="00B2555E">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Настоящим заявляю, что _____________________________________________</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_______________________________________________________________________</w:t>
      </w:r>
    </w:p>
    <w:p w:rsidR="00B2555E" w:rsidRPr="00014FC0" w:rsidRDefault="00B2555E" w:rsidP="00B2555E">
      <w:pPr>
        <w:pStyle w:val="ConsPlusNonformat"/>
        <w:jc w:val="center"/>
        <w:rPr>
          <w:rFonts w:ascii="Times New Roman" w:hAnsi="Times New Roman" w:cs="Times New Roman"/>
        </w:rPr>
      </w:pPr>
      <w:r w:rsidRPr="00014FC0">
        <w:rPr>
          <w:rFonts w:ascii="Times New Roman" w:hAnsi="Times New Roman" w:cs="Times New Roman"/>
        </w:rPr>
        <w:t>(указывается полное наименование юридического лица, фамилия, имя, отчество (последнее - при наличии) индивидуального предпринимателя)</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ИНН: __________________________________________________________________</w:t>
      </w:r>
    </w:p>
    <w:p w:rsidR="00B2555E" w:rsidRPr="00014FC0" w:rsidRDefault="00B2555E" w:rsidP="00B2555E">
      <w:pPr>
        <w:pStyle w:val="ConsPlusNonformat"/>
        <w:jc w:val="center"/>
        <w:rPr>
          <w:rFonts w:ascii="Times New Roman" w:hAnsi="Times New Roman" w:cs="Times New Roman"/>
        </w:rPr>
      </w:pPr>
      <w:r w:rsidRPr="00014FC0">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дата государственной регистрации: _________________________________________</w:t>
      </w:r>
    </w:p>
    <w:p w:rsidR="00B2555E" w:rsidRPr="00014FC0" w:rsidRDefault="00B2555E" w:rsidP="00B2555E">
      <w:pPr>
        <w:pStyle w:val="ConsPlusNonformat"/>
        <w:jc w:val="center"/>
        <w:rPr>
          <w:rFonts w:ascii="Times New Roman" w:hAnsi="Times New Roman" w:cs="Times New Roman"/>
        </w:rPr>
      </w:pPr>
      <w:r w:rsidRPr="00014FC0">
        <w:rPr>
          <w:rFonts w:ascii="Times New Roman" w:hAnsi="Times New Roman" w:cs="Times New Roman"/>
        </w:rPr>
        <w:t xml:space="preserve">(указывается дата государственной регистрации юридического лица или </w:t>
      </w:r>
    </w:p>
    <w:p w:rsidR="00B2555E" w:rsidRPr="00014FC0" w:rsidRDefault="00B2555E" w:rsidP="00B2555E">
      <w:pPr>
        <w:pStyle w:val="ConsPlusNonformat"/>
        <w:jc w:val="center"/>
        <w:rPr>
          <w:rFonts w:ascii="Times New Roman" w:hAnsi="Times New Roman" w:cs="Times New Roman"/>
        </w:rPr>
      </w:pPr>
      <w:r w:rsidRPr="00014FC0">
        <w:rPr>
          <w:rFonts w:ascii="Times New Roman" w:hAnsi="Times New Roman" w:cs="Times New Roman"/>
        </w:rPr>
        <w:t>индивидуального предпринимателя)</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 xml:space="preserve">соответствует условиям отнесения к субъектам малого и среднего предпринимательства, установленным Федеральным </w:t>
      </w:r>
      <w:hyperlink r:id="rId35" w:history="1">
        <w:r w:rsidRPr="00014FC0">
          <w:rPr>
            <w:rFonts w:ascii="Times New Roman" w:hAnsi="Times New Roman" w:cs="Times New Roman"/>
            <w:sz w:val="26"/>
            <w:szCs w:val="26"/>
          </w:rPr>
          <w:t>законом</w:t>
        </w:r>
      </w:hyperlink>
      <w:r w:rsidRPr="00014FC0">
        <w:rPr>
          <w:rFonts w:ascii="Times New Roman" w:hAnsi="Times New Roman" w:cs="Times New Roman"/>
          <w:sz w:val="26"/>
          <w:szCs w:val="26"/>
        </w:rPr>
        <w:t xml:space="preserve"> от 24.07.2007 </w:t>
      </w:r>
      <w:r w:rsidRPr="00014FC0">
        <w:rPr>
          <w:rFonts w:ascii="Times New Roman" w:hAnsi="Times New Roman" w:cs="Times New Roman"/>
          <w:sz w:val="26"/>
          <w:szCs w:val="26"/>
        </w:rPr>
        <w:br/>
        <w:t>№ 209-ФЗ "О развитии малого и среднего предпринимательства в Российской Федерации".</w:t>
      </w:r>
    </w:p>
    <w:p w:rsidR="00B2555E" w:rsidRPr="00014FC0" w:rsidRDefault="00B2555E" w:rsidP="00B2555E">
      <w:pPr>
        <w:pStyle w:val="ConsPlusNonformat"/>
        <w:jc w:val="both"/>
        <w:rPr>
          <w:rFonts w:ascii="Times New Roman" w:hAnsi="Times New Roman" w:cs="Times New Roman"/>
          <w:sz w:val="26"/>
          <w:szCs w:val="26"/>
        </w:rPr>
      </w:pP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Руководитель юридического лица/</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индивидуальный предприниматель     ____________/___________________/</w:t>
      </w:r>
    </w:p>
    <w:p w:rsidR="00B2555E" w:rsidRPr="00014FC0" w:rsidRDefault="00B2555E" w:rsidP="00B2555E">
      <w:pPr>
        <w:pStyle w:val="ConsPlusNonformat"/>
        <w:jc w:val="both"/>
        <w:rPr>
          <w:rFonts w:ascii="Times New Roman" w:hAnsi="Times New Roman" w:cs="Times New Roman"/>
        </w:rPr>
      </w:pPr>
      <w:r w:rsidRPr="00014FC0">
        <w:rPr>
          <w:rFonts w:ascii="Times New Roman" w:hAnsi="Times New Roman" w:cs="Times New Roman"/>
        </w:rPr>
        <w:t xml:space="preserve">                                                                                             (</w:t>
      </w:r>
      <w:proofErr w:type="gramStart"/>
      <w:r w:rsidRPr="00014FC0">
        <w:rPr>
          <w:rFonts w:ascii="Times New Roman" w:hAnsi="Times New Roman" w:cs="Times New Roman"/>
        </w:rPr>
        <w:t xml:space="preserve">подпись)   </w:t>
      </w:r>
      <w:proofErr w:type="gramEnd"/>
      <w:r w:rsidRPr="00014FC0">
        <w:rPr>
          <w:rFonts w:ascii="Times New Roman" w:hAnsi="Times New Roman" w:cs="Times New Roman"/>
        </w:rPr>
        <w:t xml:space="preserve">       (расшифровка подписи)</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"___" __________________ г.</w:t>
      </w:r>
    </w:p>
    <w:p w:rsidR="00B2555E" w:rsidRPr="00014FC0" w:rsidRDefault="00B2555E" w:rsidP="00B2555E">
      <w:pPr>
        <w:pStyle w:val="ConsPlusNonformat"/>
        <w:jc w:val="both"/>
        <w:rPr>
          <w:rFonts w:ascii="Times New Roman" w:hAnsi="Times New Roman" w:cs="Times New Roman"/>
          <w:sz w:val="26"/>
          <w:szCs w:val="26"/>
        </w:rPr>
      </w:pPr>
    </w:p>
    <w:p w:rsidR="00B2555E" w:rsidRPr="00014FC0" w:rsidRDefault="00B2555E" w:rsidP="00B2555E">
      <w:pPr>
        <w:pStyle w:val="ConsPlusNonformat"/>
        <w:jc w:val="both"/>
        <w:rPr>
          <w:rFonts w:ascii="Times New Roman" w:hAnsi="Times New Roman" w:cs="Times New Roman"/>
          <w:sz w:val="26"/>
          <w:szCs w:val="26"/>
        </w:rPr>
      </w:pPr>
    </w:p>
    <w:p w:rsidR="00B2555E" w:rsidRPr="00014FC0" w:rsidRDefault="00B2555E" w:rsidP="00B2555E">
      <w:pPr>
        <w:pStyle w:val="ConsPlusNonformat"/>
        <w:jc w:val="both"/>
        <w:rPr>
          <w:rFonts w:ascii="Times New Roman" w:hAnsi="Times New Roman" w:cs="Times New Roman"/>
          <w:sz w:val="26"/>
          <w:szCs w:val="26"/>
        </w:rPr>
      </w:pPr>
    </w:p>
    <w:p w:rsidR="00B2555E" w:rsidRPr="00014FC0" w:rsidRDefault="00B2555E" w:rsidP="00B2555E">
      <w:pPr>
        <w:pStyle w:val="ConsPlusNonformat"/>
        <w:jc w:val="both"/>
        <w:rPr>
          <w:rFonts w:ascii="Times New Roman" w:hAnsi="Times New Roman" w:cs="Times New Roman"/>
        </w:rPr>
      </w:pPr>
      <w:r w:rsidRPr="00014FC0">
        <w:rPr>
          <w:rFonts w:ascii="Times New Roman" w:hAnsi="Times New Roman" w:cs="Times New Roman"/>
        </w:rPr>
        <w:t>МП (при наличии)</w:t>
      </w:r>
    </w:p>
    <w:p w:rsidR="00B2555E" w:rsidRPr="00014FC0" w:rsidRDefault="00B2555E" w:rsidP="00B2555E">
      <w:pPr>
        <w:pStyle w:val="ConsPlusNormal"/>
        <w:ind w:firstLine="0"/>
        <w:jc w:val="both"/>
        <w:rPr>
          <w:rFonts w:ascii="Times New Roman" w:hAnsi="Times New Roman" w:cs="Times New Roman"/>
          <w:sz w:val="26"/>
          <w:szCs w:val="26"/>
        </w:rPr>
        <w:sectPr w:rsidR="00B2555E" w:rsidRPr="00014FC0" w:rsidSect="00B2555E">
          <w:pgSz w:w="11905" w:h="16838"/>
          <w:pgMar w:top="1134" w:right="851" w:bottom="1134" w:left="1701" w:header="567" w:footer="0" w:gutter="0"/>
          <w:cols w:space="720"/>
          <w:docGrid w:linePitch="326"/>
        </w:sectPr>
      </w:pPr>
    </w:p>
    <w:p w:rsidR="00B2555E" w:rsidRPr="00014FC0" w:rsidRDefault="00B2555E" w:rsidP="00B2555E">
      <w:pPr>
        <w:widowControl w:val="0"/>
        <w:autoSpaceDE w:val="0"/>
        <w:autoSpaceDN w:val="0"/>
        <w:adjustRightInd w:val="0"/>
        <w:ind w:left="4536"/>
        <w:outlineLvl w:val="1"/>
        <w:rPr>
          <w:sz w:val="26"/>
          <w:szCs w:val="26"/>
        </w:rPr>
      </w:pPr>
      <w:r w:rsidRPr="00014FC0">
        <w:rPr>
          <w:sz w:val="26"/>
          <w:szCs w:val="26"/>
        </w:rPr>
        <w:lastRenderedPageBreak/>
        <w:t>Приложение 6</w:t>
      </w:r>
    </w:p>
    <w:p w:rsidR="00B2555E" w:rsidRPr="00014FC0" w:rsidRDefault="00B2555E" w:rsidP="00B2555E">
      <w:pPr>
        <w:widowControl w:val="0"/>
        <w:autoSpaceDE w:val="0"/>
        <w:autoSpaceDN w:val="0"/>
        <w:adjustRightInd w:val="0"/>
        <w:ind w:left="4536"/>
        <w:jc w:val="both"/>
        <w:rPr>
          <w:sz w:val="26"/>
          <w:szCs w:val="26"/>
        </w:rPr>
      </w:pPr>
      <w:r w:rsidRPr="00014FC0">
        <w:rPr>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rsidR="00B2555E" w:rsidRPr="00014FC0" w:rsidRDefault="00B2555E" w:rsidP="00B2555E">
      <w:pPr>
        <w:pStyle w:val="ConsPlusNonformat"/>
        <w:jc w:val="center"/>
        <w:rPr>
          <w:rFonts w:ascii="Times New Roman" w:hAnsi="Times New Roman" w:cs="Times New Roman"/>
          <w:sz w:val="26"/>
          <w:szCs w:val="26"/>
        </w:rPr>
      </w:pPr>
    </w:p>
    <w:p w:rsidR="00B2555E" w:rsidRPr="00014FC0" w:rsidRDefault="00B2555E" w:rsidP="00B2555E">
      <w:pPr>
        <w:pStyle w:val="ConsPlusNonformat"/>
        <w:jc w:val="center"/>
        <w:rPr>
          <w:rFonts w:ascii="Times New Roman" w:hAnsi="Times New Roman" w:cs="Times New Roman"/>
          <w:sz w:val="26"/>
          <w:szCs w:val="26"/>
        </w:rPr>
      </w:pPr>
      <w:r w:rsidRPr="00014FC0">
        <w:rPr>
          <w:rFonts w:ascii="Times New Roman" w:hAnsi="Times New Roman" w:cs="Times New Roman"/>
          <w:sz w:val="26"/>
          <w:szCs w:val="26"/>
        </w:rPr>
        <w:t>Согласие на обработку персональных данных</w:t>
      </w:r>
    </w:p>
    <w:p w:rsidR="00B2555E" w:rsidRPr="00014FC0" w:rsidRDefault="00B2555E" w:rsidP="00B2555E">
      <w:pPr>
        <w:pStyle w:val="ConsPlusNonformat"/>
        <w:jc w:val="center"/>
        <w:rPr>
          <w:rFonts w:ascii="Times New Roman" w:hAnsi="Times New Roman" w:cs="Times New Roman"/>
          <w:sz w:val="26"/>
          <w:szCs w:val="26"/>
        </w:rPr>
      </w:pPr>
    </w:p>
    <w:p w:rsidR="00B2555E" w:rsidRPr="00014FC0" w:rsidRDefault="00B2555E" w:rsidP="00B2555E">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 xml:space="preserve">Я, </w:t>
      </w:r>
      <w:r w:rsidRPr="00386256">
        <w:rPr>
          <w:rFonts w:ascii="Times New Roman" w:hAnsi="Times New Roman" w:cs="Times New Roman"/>
          <w:sz w:val="26"/>
          <w:szCs w:val="26"/>
        </w:rPr>
        <w:t>_______________________________________________________________</w:t>
      </w:r>
      <w:r w:rsidRPr="00014FC0">
        <w:rPr>
          <w:rFonts w:ascii="Times New Roman" w:hAnsi="Times New Roman" w:cs="Times New Roman"/>
          <w:sz w:val="26"/>
          <w:szCs w:val="26"/>
        </w:rPr>
        <w:t>,</w:t>
      </w:r>
    </w:p>
    <w:p w:rsidR="00B2555E" w:rsidRPr="00014FC0" w:rsidRDefault="00B2555E" w:rsidP="00B2555E">
      <w:pPr>
        <w:pStyle w:val="ConsPlusNonformat"/>
        <w:jc w:val="center"/>
        <w:rPr>
          <w:rFonts w:ascii="Times New Roman" w:hAnsi="Times New Roman" w:cs="Times New Roman"/>
        </w:rPr>
      </w:pPr>
      <w:r w:rsidRPr="00014FC0">
        <w:rPr>
          <w:rFonts w:ascii="Times New Roman" w:hAnsi="Times New Roman" w:cs="Times New Roman"/>
        </w:rPr>
        <w:t>(</w:t>
      </w:r>
      <w:r w:rsidRPr="00014FC0">
        <w:rPr>
          <w:rFonts w:ascii="Times New Roman" w:eastAsia="Arial Unicode MS" w:hAnsi="Times New Roman" w:cs="Times New Roman"/>
        </w:rPr>
        <w:t>фамилия, имя, отчество (</w:t>
      </w:r>
      <w:r w:rsidRPr="00014FC0">
        <w:rPr>
          <w:rFonts w:ascii="Times New Roman" w:hAnsi="Times New Roman" w:cs="Times New Roman"/>
        </w:rPr>
        <w:t>последнее - при наличии)</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документ, удостоверяющий личность: _______________________________________</w:t>
      </w:r>
    </w:p>
    <w:p w:rsidR="00B2555E" w:rsidRPr="00014FC0" w:rsidRDefault="00B2555E" w:rsidP="00B2555E">
      <w:pPr>
        <w:pStyle w:val="ConsPlusNonformat"/>
        <w:jc w:val="center"/>
        <w:rPr>
          <w:rFonts w:ascii="Times New Roman" w:hAnsi="Times New Roman" w:cs="Times New Roman"/>
        </w:rPr>
      </w:pPr>
      <w:r w:rsidRPr="00014FC0">
        <w:rPr>
          <w:rFonts w:ascii="Times New Roman" w:hAnsi="Times New Roman" w:cs="Times New Roman"/>
        </w:rPr>
        <w:t xml:space="preserve">                                                                                    (наименование документа, номер,</w:t>
      </w:r>
      <w:r w:rsidRPr="00014FC0">
        <w:rPr>
          <w:rFonts w:ascii="Times New Roman" w:hAnsi="Times New Roman" w:cs="Times New Roman"/>
          <w:sz w:val="26"/>
          <w:szCs w:val="26"/>
        </w:rPr>
        <w:t xml:space="preserve"> </w:t>
      </w:r>
      <w:r w:rsidRPr="00014FC0">
        <w:rPr>
          <w:rFonts w:ascii="Times New Roman" w:eastAsiaTheme="minorHAnsi" w:hAnsi="Times New Roman" w:cs="Times New Roman"/>
        </w:rPr>
        <w:t>когда и кем выдан</w:t>
      </w:r>
      <w:r w:rsidRPr="00014FC0">
        <w:rPr>
          <w:rFonts w:ascii="Times New Roman" w:hAnsi="Times New Roman" w:cs="Times New Roman"/>
        </w:rPr>
        <w:t>)</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зарегистрирован(а) по адресу: _____________________________________________,</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в соответствии с Федеральным законом от 27.07.2006 № 152-ФЗ "О персональных данных", в целях участия в конкурсном отборе согласно Порядку предоставления грантов в форме субсидий начинающим субъектам малого и среднего предпринимательства на создание собственного бизнеса, утвержденному постановлением Администрации муниципального образования "Городской округ "Город Нарьян-Мар" от __________ № ___, даю 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 свое согласие на обработку моих персональных данных, а именно: фамилия, имя, отчество, паспортные данные, контактные данные (телефон, e-</w:t>
      </w:r>
      <w:proofErr w:type="spellStart"/>
      <w:r w:rsidRPr="00014FC0">
        <w:rPr>
          <w:rFonts w:ascii="Times New Roman" w:hAnsi="Times New Roman" w:cs="Times New Roman"/>
          <w:sz w:val="26"/>
          <w:szCs w:val="26"/>
        </w:rPr>
        <w:t>mail</w:t>
      </w:r>
      <w:proofErr w:type="spellEnd"/>
      <w:r w:rsidRPr="00014FC0">
        <w:rPr>
          <w:rFonts w:ascii="Times New Roman" w:hAnsi="Times New Roman" w:cs="Times New Roman"/>
          <w:sz w:val="26"/>
          <w:szCs w:val="26"/>
        </w:rPr>
        <w:t>, почтовый адрес), адрес регистрации и фактический адрес проживания, ИНН, ОГРН, иные персональные данные необходимые для получения гранта в форме субсидии, установленные Порядком.</w:t>
      </w:r>
    </w:p>
    <w:p w:rsidR="00B2555E" w:rsidRPr="00014FC0" w:rsidRDefault="00B2555E" w:rsidP="00B2555E">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 xml:space="preserve">Настоящее согласие </w:t>
      </w:r>
      <w:r w:rsidRPr="00014FC0">
        <w:rPr>
          <w:rFonts w:ascii="Times New Roman" w:eastAsiaTheme="minorHAnsi" w:hAnsi="Times New Roman" w:cs="Times New Roman"/>
          <w:sz w:val="26"/>
          <w:szCs w:val="26"/>
          <w:lang w:eastAsia="en-US"/>
        </w:rPr>
        <w:t>на обработку персональных данных</w:t>
      </w:r>
      <w:r w:rsidRPr="00014FC0">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014FC0">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014FC0">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6">
        <w:r w:rsidRPr="00014FC0">
          <w:rPr>
            <w:rFonts w:ascii="Times New Roman" w:hAnsi="Times New Roman" w:cs="Times New Roman"/>
            <w:sz w:val="26"/>
            <w:szCs w:val="26"/>
          </w:rPr>
          <w:t>законе</w:t>
        </w:r>
      </w:hyperlink>
      <w:r w:rsidRPr="00014FC0">
        <w:rPr>
          <w:rFonts w:ascii="Times New Roman" w:hAnsi="Times New Roman" w:cs="Times New Roman"/>
          <w:sz w:val="26"/>
          <w:szCs w:val="26"/>
        </w:rPr>
        <w:t xml:space="preserve"> от 27.07.2006 № 152-ФЗ </w:t>
      </w:r>
      <w:r w:rsidRPr="00014FC0">
        <w:rPr>
          <w:rFonts w:ascii="Times New Roman" w:hAnsi="Times New Roman" w:cs="Times New Roman"/>
          <w:sz w:val="26"/>
          <w:szCs w:val="26"/>
        </w:rPr>
        <w:br/>
        <w:t xml:space="preserve">"О персональных данных", а также на передачу такой информации третьим лицам </w:t>
      </w:r>
      <w:r w:rsidRPr="00014FC0">
        <w:rPr>
          <w:rFonts w:ascii="Times New Roman" w:hAnsi="Times New Roman" w:cs="Times New Roman"/>
          <w:sz w:val="26"/>
          <w:szCs w:val="26"/>
        </w:rPr>
        <w:br/>
        <w:t xml:space="preserve">в случаях, установленных законодательством Российской Федерации. </w:t>
      </w:r>
    </w:p>
    <w:p w:rsidR="00B2555E" w:rsidRPr="00014FC0" w:rsidRDefault="00B2555E" w:rsidP="00B2555E">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 xml:space="preserve">Настоящее согласие действует со дня его подписания до дня отзыва </w:t>
      </w:r>
      <w:r w:rsidRPr="00014FC0">
        <w:rPr>
          <w:rFonts w:ascii="Times New Roman" w:hAnsi="Times New Roman" w:cs="Times New Roman"/>
          <w:sz w:val="26"/>
          <w:szCs w:val="26"/>
        </w:rPr>
        <w:br/>
        <w:t xml:space="preserve">в письменной форме. </w:t>
      </w:r>
    </w:p>
    <w:p w:rsidR="00B2555E" w:rsidRPr="00014FC0" w:rsidRDefault="00B2555E" w:rsidP="00B2555E">
      <w:pPr>
        <w:tabs>
          <w:tab w:val="left" w:pos="1134"/>
        </w:tabs>
        <w:autoSpaceDE w:val="0"/>
        <w:autoSpaceDN w:val="0"/>
        <w:adjustRightInd w:val="0"/>
        <w:ind w:firstLine="709"/>
        <w:jc w:val="both"/>
        <w:rPr>
          <w:rFonts w:eastAsiaTheme="minorHAnsi"/>
          <w:sz w:val="26"/>
          <w:szCs w:val="26"/>
          <w:lang w:eastAsia="en-US"/>
        </w:rPr>
      </w:pPr>
      <w:r w:rsidRPr="00014FC0">
        <w:rPr>
          <w:sz w:val="26"/>
          <w:szCs w:val="26"/>
        </w:rPr>
        <w:t>Настоящее с</w:t>
      </w:r>
      <w:r w:rsidRPr="00014FC0">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7" w:history="1">
        <w:r w:rsidRPr="00014FC0">
          <w:rPr>
            <w:rFonts w:eastAsiaTheme="minorHAnsi"/>
            <w:sz w:val="26"/>
            <w:szCs w:val="26"/>
            <w:lang w:eastAsia="en-US"/>
          </w:rPr>
          <w:t>пунктах 2</w:t>
        </w:r>
      </w:hyperlink>
      <w:r w:rsidRPr="00014FC0">
        <w:rPr>
          <w:rFonts w:eastAsiaTheme="minorHAnsi"/>
          <w:sz w:val="26"/>
          <w:szCs w:val="26"/>
          <w:lang w:eastAsia="en-US"/>
        </w:rPr>
        <w:t xml:space="preserve"> - </w:t>
      </w:r>
      <w:hyperlink r:id="rId38" w:history="1">
        <w:r w:rsidRPr="00014FC0">
          <w:rPr>
            <w:rFonts w:eastAsiaTheme="minorHAnsi"/>
            <w:sz w:val="26"/>
            <w:szCs w:val="26"/>
            <w:lang w:eastAsia="en-US"/>
          </w:rPr>
          <w:t>11 части 1 статьи 6</w:t>
        </w:r>
      </w:hyperlink>
      <w:r w:rsidRPr="00014FC0">
        <w:rPr>
          <w:rFonts w:eastAsiaTheme="minorHAnsi"/>
          <w:sz w:val="26"/>
          <w:szCs w:val="26"/>
          <w:lang w:eastAsia="en-US"/>
        </w:rPr>
        <w:t xml:space="preserve">, </w:t>
      </w:r>
      <w:hyperlink r:id="rId39" w:history="1">
        <w:r w:rsidRPr="00014FC0">
          <w:rPr>
            <w:rFonts w:eastAsiaTheme="minorHAnsi"/>
            <w:sz w:val="26"/>
            <w:szCs w:val="26"/>
            <w:lang w:eastAsia="en-US"/>
          </w:rPr>
          <w:t>части 2 статьи 10</w:t>
        </w:r>
      </w:hyperlink>
      <w:r w:rsidRPr="00014FC0">
        <w:rPr>
          <w:rFonts w:eastAsiaTheme="minorHAnsi"/>
          <w:sz w:val="26"/>
          <w:szCs w:val="26"/>
          <w:lang w:eastAsia="en-US"/>
        </w:rPr>
        <w:t xml:space="preserve"> и </w:t>
      </w:r>
      <w:hyperlink r:id="rId40" w:history="1">
        <w:r w:rsidRPr="00014FC0">
          <w:rPr>
            <w:rFonts w:eastAsiaTheme="minorHAnsi"/>
            <w:sz w:val="26"/>
            <w:szCs w:val="26"/>
            <w:lang w:eastAsia="en-US"/>
          </w:rPr>
          <w:t>части 2 статьи 11</w:t>
        </w:r>
      </w:hyperlink>
      <w:r w:rsidRPr="00014FC0">
        <w:rPr>
          <w:rFonts w:eastAsiaTheme="minorHAnsi"/>
          <w:sz w:val="26"/>
          <w:szCs w:val="26"/>
          <w:lang w:eastAsia="en-US"/>
        </w:rPr>
        <w:t xml:space="preserve"> Федерального закона от 27.07.2006 № 152-ФЗ "О персональных данных".</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_______________   _______________________________________________________</w:t>
      </w:r>
    </w:p>
    <w:p w:rsidR="00B2555E" w:rsidRPr="00014FC0" w:rsidRDefault="00B2555E" w:rsidP="00B2555E">
      <w:pPr>
        <w:pStyle w:val="ConsPlusNonformat"/>
        <w:jc w:val="both"/>
        <w:rPr>
          <w:rFonts w:ascii="Times New Roman" w:hAnsi="Times New Roman" w:cs="Times New Roman"/>
        </w:rPr>
      </w:pPr>
      <w:r w:rsidRPr="00014FC0">
        <w:rPr>
          <w:rFonts w:ascii="Times New Roman" w:hAnsi="Times New Roman" w:cs="Times New Roman"/>
        </w:rPr>
        <w:t xml:space="preserve">           (</w:t>
      </w:r>
      <w:proofErr w:type="gramStart"/>
      <w:r w:rsidRPr="00014FC0">
        <w:rPr>
          <w:rFonts w:ascii="Times New Roman" w:hAnsi="Times New Roman" w:cs="Times New Roman"/>
        </w:rPr>
        <w:t xml:space="preserve">подпись)   </w:t>
      </w:r>
      <w:proofErr w:type="gramEnd"/>
      <w:r w:rsidRPr="00014FC0">
        <w:rPr>
          <w:rFonts w:ascii="Times New Roman" w:hAnsi="Times New Roman" w:cs="Times New Roman"/>
        </w:rPr>
        <w:t xml:space="preserve">                                                                     (расшифровка подписи)</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 xml:space="preserve">"__" __________ 20__ г.                                                                            </w:t>
      </w:r>
      <w:r w:rsidRPr="00014FC0">
        <w:rPr>
          <w:rFonts w:ascii="Times New Roman" w:hAnsi="Times New Roman" w:cs="Times New Roman"/>
        </w:rPr>
        <w:t>МП (при наличии)</w:t>
      </w:r>
    </w:p>
    <w:p w:rsidR="00B2555E" w:rsidRPr="00014FC0" w:rsidRDefault="00B2555E" w:rsidP="00B2555E">
      <w:pPr>
        <w:autoSpaceDE w:val="0"/>
        <w:autoSpaceDN w:val="0"/>
        <w:adjustRightInd w:val="0"/>
        <w:jc w:val="center"/>
        <w:rPr>
          <w:rFonts w:eastAsiaTheme="minorHAnsi"/>
          <w:bCs/>
          <w:sz w:val="26"/>
          <w:szCs w:val="26"/>
          <w:lang w:eastAsia="en-US"/>
        </w:rPr>
      </w:pPr>
      <w:r w:rsidRPr="00014FC0">
        <w:rPr>
          <w:rFonts w:eastAsiaTheme="minorHAnsi"/>
          <w:bCs/>
          <w:sz w:val="26"/>
          <w:szCs w:val="26"/>
          <w:lang w:eastAsia="en-US"/>
        </w:rPr>
        <w:lastRenderedPageBreak/>
        <w:t xml:space="preserve">Согласие на обработку персональных данных, </w:t>
      </w:r>
      <w:r w:rsidRPr="00014FC0">
        <w:rPr>
          <w:rFonts w:eastAsiaTheme="minorHAnsi"/>
          <w:bCs/>
          <w:sz w:val="26"/>
          <w:szCs w:val="26"/>
          <w:lang w:eastAsia="en-US"/>
        </w:rPr>
        <w:br/>
        <w:t>разрешенных субъектом персональных данных для распространения</w:t>
      </w:r>
    </w:p>
    <w:p w:rsidR="00B2555E" w:rsidRPr="00014FC0" w:rsidRDefault="00B2555E" w:rsidP="00B2555E">
      <w:pPr>
        <w:autoSpaceDE w:val="0"/>
        <w:autoSpaceDN w:val="0"/>
        <w:adjustRightInd w:val="0"/>
        <w:jc w:val="center"/>
        <w:rPr>
          <w:rFonts w:eastAsiaTheme="minorHAnsi"/>
          <w:b/>
          <w:bCs/>
          <w:sz w:val="26"/>
          <w:szCs w:val="26"/>
          <w:lang w:eastAsia="en-US"/>
        </w:rPr>
      </w:pPr>
    </w:p>
    <w:p w:rsidR="00B2555E" w:rsidRPr="00014FC0" w:rsidRDefault="00B2555E" w:rsidP="00B2555E">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Я, _______________________________________________________________,</w:t>
      </w:r>
    </w:p>
    <w:p w:rsidR="00B2555E" w:rsidRPr="00014FC0" w:rsidRDefault="00B2555E" w:rsidP="00B2555E">
      <w:pPr>
        <w:pStyle w:val="ConsPlusNonformat"/>
        <w:jc w:val="center"/>
        <w:rPr>
          <w:rFonts w:ascii="Times New Roman" w:hAnsi="Times New Roman" w:cs="Times New Roman"/>
        </w:rPr>
      </w:pPr>
      <w:r w:rsidRPr="00014FC0">
        <w:rPr>
          <w:rFonts w:ascii="Times New Roman" w:hAnsi="Times New Roman" w:cs="Times New Roman"/>
        </w:rPr>
        <w:t>(</w:t>
      </w:r>
      <w:r w:rsidRPr="00014FC0">
        <w:rPr>
          <w:rFonts w:ascii="Times New Roman" w:eastAsia="Arial Unicode MS" w:hAnsi="Times New Roman" w:cs="Times New Roman"/>
        </w:rPr>
        <w:t xml:space="preserve">фамилия, имя, отчество </w:t>
      </w:r>
      <w:r w:rsidRPr="00014FC0">
        <w:rPr>
          <w:rFonts w:ascii="Times New Roman" w:hAnsi="Times New Roman" w:cs="Times New Roman"/>
        </w:rPr>
        <w:t>(последнее - при наличии)</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документ, удостоверяющий личность: _______________________________________</w:t>
      </w:r>
    </w:p>
    <w:p w:rsidR="00B2555E" w:rsidRPr="00014FC0" w:rsidRDefault="00B2555E" w:rsidP="00B2555E">
      <w:pPr>
        <w:pStyle w:val="ConsPlusNonformat"/>
        <w:jc w:val="center"/>
        <w:rPr>
          <w:rFonts w:ascii="Times New Roman" w:hAnsi="Times New Roman" w:cs="Times New Roman"/>
        </w:rPr>
      </w:pPr>
      <w:r w:rsidRPr="00014FC0">
        <w:rPr>
          <w:rFonts w:ascii="Times New Roman" w:hAnsi="Times New Roman" w:cs="Times New Roman"/>
        </w:rPr>
        <w:t>(наименование документа, номер,</w:t>
      </w:r>
      <w:r w:rsidRPr="00014FC0">
        <w:rPr>
          <w:rFonts w:ascii="Times New Roman" w:hAnsi="Times New Roman" w:cs="Times New Roman"/>
          <w:sz w:val="26"/>
          <w:szCs w:val="26"/>
        </w:rPr>
        <w:t xml:space="preserve"> </w:t>
      </w:r>
      <w:r w:rsidRPr="00014FC0">
        <w:rPr>
          <w:rFonts w:ascii="Times New Roman" w:eastAsiaTheme="minorHAnsi" w:hAnsi="Times New Roman" w:cs="Times New Roman"/>
        </w:rPr>
        <w:t>когда и кем выдан</w:t>
      </w:r>
      <w:r w:rsidRPr="00014FC0">
        <w:rPr>
          <w:rFonts w:ascii="Times New Roman" w:hAnsi="Times New Roman" w:cs="Times New Roman"/>
        </w:rPr>
        <w:t>)</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зарегистрирован(а) по адресу: _____________________________________________,</w:t>
      </w:r>
    </w:p>
    <w:p w:rsidR="00B2555E" w:rsidRPr="00014FC0" w:rsidRDefault="00B2555E" w:rsidP="00B2555E">
      <w:pPr>
        <w:pStyle w:val="s3"/>
        <w:shd w:val="clear" w:color="auto" w:fill="FFFFFF" w:themeFill="background1"/>
        <w:spacing w:before="0" w:beforeAutospacing="0" w:after="0" w:afterAutospacing="0"/>
        <w:jc w:val="both"/>
        <w:rPr>
          <w:sz w:val="26"/>
          <w:szCs w:val="26"/>
        </w:rPr>
      </w:pPr>
      <w:r w:rsidRPr="00014FC0">
        <w:rPr>
          <w:rFonts w:eastAsiaTheme="minorHAnsi"/>
          <w:bCs/>
          <w:sz w:val="26"/>
          <w:szCs w:val="26"/>
          <w:lang w:eastAsia="en-US"/>
        </w:rPr>
        <w:t xml:space="preserve">в </w:t>
      </w:r>
      <w:r w:rsidRPr="00014FC0">
        <w:rPr>
          <w:rFonts w:eastAsiaTheme="minorHAnsi"/>
          <w:sz w:val="26"/>
          <w:szCs w:val="26"/>
          <w:lang w:eastAsia="en-US"/>
        </w:rPr>
        <w:t xml:space="preserve">соответствии со </w:t>
      </w:r>
      <w:hyperlink r:id="rId41" w:history="1">
        <w:r w:rsidRPr="00014FC0">
          <w:rPr>
            <w:rFonts w:eastAsiaTheme="minorHAnsi"/>
            <w:sz w:val="26"/>
            <w:szCs w:val="26"/>
            <w:lang w:eastAsia="en-US"/>
          </w:rPr>
          <w:t>ст. 10.1</w:t>
        </w:r>
      </w:hyperlink>
      <w:r w:rsidRPr="00014FC0">
        <w:rPr>
          <w:rFonts w:eastAsiaTheme="minorHAnsi"/>
          <w:sz w:val="26"/>
          <w:szCs w:val="26"/>
          <w:lang w:eastAsia="en-US"/>
        </w:rPr>
        <w:t xml:space="preserve"> Федерального закона от 27.07.2006 № 152-ФЗ </w:t>
      </w:r>
      <w:r w:rsidRPr="00014FC0">
        <w:rPr>
          <w:rFonts w:eastAsiaTheme="minorHAnsi"/>
          <w:sz w:val="26"/>
          <w:szCs w:val="26"/>
          <w:lang w:eastAsia="en-US"/>
        </w:rPr>
        <w:br/>
        <w:t xml:space="preserve">"О персональных данных", </w:t>
      </w:r>
      <w:r w:rsidRPr="00014FC0">
        <w:rPr>
          <w:sz w:val="26"/>
          <w:szCs w:val="26"/>
        </w:rPr>
        <w:t xml:space="preserve">в целях участия в конкурсном отборе согласно Порядку предоставления грантов в форме субсидий начинающим субъектам малого и среднего предпринимательства на создание собственного бизнеса, утвержденному постановлением Администрации муниципального образования "Городской округ "Город Нарьян-Мар" от ____ № ___, даю </w:t>
      </w:r>
      <w:r w:rsidRPr="00014FC0">
        <w:rPr>
          <w:rFonts w:eastAsia="Arial Unicode MS"/>
          <w:sz w:val="26"/>
          <w:szCs w:val="26"/>
        </w:rPr>
        <w:t xml:space="preserve">Администрации муниципального образования "Городской округ "Город Нарьян-Мар", юридический адрес: 166000, Ненецкий автономный округ, г. Нарьян-Мар, ул. им. В.И. Ленина, </w:t>
      </w:r>
      <w:r w:rsidRPr="00014FC0">
        <w:rPr>
          <w:rFonts w:eastAsia="Arial Unicode MS"/>
          <w:sz w:val="26"/>
          <w:szCs w:val="26"/>
        </w:rPr>
        <w:br/>
        <w:t>д. 12,</w:t>
      </w:r>
      <w:r w:rsidRPr="00014FC0">
        <w:rPr>
          <w:sz w:val="26"/>
          <w:szCs w:val="26"/>
        </w:rPr>
        <w:t xml:space="preserve"> </w:t>
      </w:r>
      <w:r w:rsidRPr="00014FC0">
        <w:rPr>
          <w:rFonts w:eastAsiaTheme="minorHAnsi"/>
          <w:sz w:val="26"/>
          <w:szCs w:val="26"/>
        </w:rPr>
        <w:t xml:space="preserve">свое согласие </w:t>
      </w:r>
      <w:r w:rsidRPr="00014FC0">
        <w:rPr>
          <w:sz w:val="26"/>
          <w:szCs w:val="26"/>
        </w:rPr>
        <w:t xml:space="preserve">на обработку в форме распространения, публикацию (размещение) в информационно-телекоммуникационной сети "Интернет", </w:t>
      </w:r>
      <w:r w:rsidRPr="00014FC0">
        <w:rPr>
          <w:sz w:val="26"/>
          <w:szCs w:val="26"/>
        </w:rPr>
        <w:br/>
        <w:t>в печатных изданиях информации моих персональных данных, а именно: фамилия, имя, отчество, паспортные данные, контактные данные (телефон, e-</w:t>
      </w:r>
      <w:proofErr w:type="spellStart"/>
      <w:r w:rsidRPr="00014FC0">
        <w:rPr>
          <w:sz w:val="26"/>
          <w:szCs w:val="26"/>
        </w:rPr>
        <w:t>mail</w:t>
      </w:r>
      <w:proofErr w:type="spellEnd"/>
      <w:r w:rsidRPr="00014FC0">
        <w:rPr>
          <w:sz w:val="26"/>
          <w:szCs w:val="26"/>
        </w:rPr>
        <w:t xml:space="preserve">, почтовый адрес), адрес регистрации и фактический адрес проживания, ИНН, ОГРН, </w:t>
      </w:r>
      <w:r w:rsidRPr="00014FC0">
        <w:rPr>
          <w:rFonts w:eastAsiaTheme="minorHAnsi"/>
          <w:sz w:val="26"/>
          <w:szCs w:val="26"/>
        </w:rPr>
        <w:t>и</w:t>
      </w:r>
      <w:r w:rsidRPr="00014FC0">
        <w:rPr>
          <w:rFonts w:eastAsiaTheme="minorHAnsi"/>
          <w:sz w:val="26"/>
          <w:szCs w:val="26"/>
          <w:lang w:eastAsia="en-US"/>
        </w:rPr>
        <w:t>ные персональные данные, необходимые для получения гранта в форме субсидии, установленные Порядком.</w:t>
      </w:r>
    </w:p>
    <w:p w:rsidR="00B2555E" w:rsidRPr="00014FC0" w:rsidRDefault="00B2555E" w:rsidP="00B2555E">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 xml:space="preserve">Настоящее согласие </w:t>
      </w:r>
      <w:r w:rsidRPr="00014FC0">
        <w:rPr>
          <w:rFonts w:ascii="Times New Roman" w:eastAsiaTheme="minorHAnsi" w:hAnsi="Times New Roman" w:cs="Times New Roman"/>
          <w:sz w:val="26"/>
          <w:szCs w:val="26"/>
          <w:lang w:eastAsia="en-US"/>
        </w:rPr>
        <w:t>на обработку персональных данных</w:t>
      </w:r>
      <w:r w:rsidRPr="00014FC0">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014FC0">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014FC0">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42">
        <w:r w:rsidRPr="00014FC0">
          <w:rPr>
            <w:rFonts w:ascii="Times New Roman" w:hAnsi="Times New Roman" w:cs="Times New Roman"/>
            <w:sz w:val="26"/>
            <w:szCs w:val="26"/>
          </w:rPr>
          <w:t>законе</w:t>
        </w:r>
      </w:hyperlink>
      <w:r w:rsidRPr="00014FC0">
        <w:rPr>
          <w:rFonts w:ascii="Times New Roman" w:hAnsi="Times New Roman" w:cs="Times New Roman"/>
          <w:sz w:val="26"/>
          <w:szCs w:val="26"/>
        </w:rPr>
        <w:t xml:space="preserve"> от 27.07.2006 № 152-ФЗ </w:t>
      </w:r>
      <w:r w:rsidRPr="00014FC0">
        <w:rPr>
          <w:rFonts w:ascii="Times New Roman" w:hAnsi="Times New Roman" w:cs="Times New Roman"/>
          <w:sz w:val="26"/>
          <w:szCs w:val="26"/>
        </w:rPr>
        <w:br/>
        <w:t xml:space="preserve">"О персональных данных", а также на передачу такой информации третьим лицам </w:t>
      </w:r>
      <w:r w:rsidRPr="00014FC0">
        <w:rPr>
          <w:rFonts w:ascii="Times New Roman" w:hAnsi="Times New Roman" w:cs="Times New Roman"/>
          <w:sz w:val="26"/>
          <w:szCs w:val="26"/>
        </w:rPr>
        <w:br/>
        <w:t xml:space="preserve">в случаях, установленных законодательством Российской Федерации. </w:t>
      </w:r>
    </w:p>
    <w:p w:rsidR="00B2555E" w:rsidRPr="00014FC0" w:rsidRDefault="00B2555E" w:rsidP="00B2555E">
      <w:pPr>
        <w:pStyle w:val="ConsPlusNonformat"/>
        <w:ind w:firstLine="709"/>
        <w:jc w:val="both"/>
        <w:rPr>
          <w:rFonts w:ascii="Times New Roman" w:hAnsi="Times New Roman" w:cs="Times New Roman"/>
          <w:sz w:val="26"/>
          <w:szCs w:val="26"/>
        </w:rPr>
      </w:pPr>
      <w:r w:rsidRPr="00014FC0">
        <w:rPr>
          <w:rFonts w:ascii="Times New Roman" w:hAnsi="Times New Roman" w:cs="Times New Roman"/>
          <w:sz w:val="26"/>
          <w:szCs w:val="26"/>
        </w:rPr>
        <w:t xml:space="preserve">Настоящее согласие действует со дня его подписания до дня отзыва </w:t>
      </w:r>
      <w:r w:rsidRPr="00014FC0">
        <w:rPr>
          <w:rFonts w:ascii="Times New Roman" w:hAnsi="Times New Roman" w:cs="Times New Roman"/>
          <w:sz w:val="26"/>
          <w:szCs w:val="26"/>
        </w:rPr>
        <w:br/>
        <w:t xml:space="preserve">в письменной форме. </w:t>
      </w:r>
    </w:p>
    <w:p w:rsidR="00B2555E" w:rsidRPr="00014FC0" w:rsidRDefault="00B2555E" w:rsidP="00B2555E">
      <w:pPr>
        <w:tabs>
          <w:tab w:val="left" w:pos="1134"/>
        </w:tabs>
        <w:autoSpaceDE w:val="0"/>
        <w:autoSpaceDN w:val="0"/>
        <w:adjustRightInd w:val="0"/>
        <w:ind w:firstLine="709"/>
        <w:jc w:val="both"/>
        <w:rPr>
          <w:rFonts w:eastAsiaTheme="minorHAnsi"/>
          <w:sz w:val="26"/>
          <w:szCs w:val="26"/>
          <w:lang w:eastAsia="en-US"/>
        </w:rPr>
      </w:pPr>
      <w:r w:rsidRPr="00014FC0">
        <w:rPr>
          <w:sz w:val="26"/>
          <w:szCs w:val="26"/>
        </w:rPr>
        <w:t>Настоящее с</w:t>
      </w:r>
      <w:r w:rsidRPr="00014FC0">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43" w:history="1">
        <w:r w:rsidRPr="00014FC0">
          <w:rPr>
            <w:rFonts w:eastAsiaTheme="minorHAnsi"/>
            <w:sz w:val="26"/>
            <w:szCs w:val="26"/>
            <w:lang w:eastAsia="en-US"/>
          </w:rPr>
          <w:t>пунктах 2</w:t>
        </w:r>
      </w:hyperlink>
      <w:r w:rsidRPr="00014FC0">
        <w:rPr>
          <w:rFonts w:eastAsiaTheme="minorHAnsi"/>
          <w:sz w:val="26"/>
          <w:szCs w:val="26"/>
          <w:lang w:eastAsia="en-US"/>
        </w:rPr>
        <w:t xml:space="preserve"> - </w:t>
      </w:r>
      <w:hyperlink r:id="rId44" w:history="1">
        <w:r w:rsidRPr="00014FC0">
          <w:rPr>
            <w:rFonts w:eastAsiaTheme="minorHAnsi"/>
            <w:sz w:val="26"/>
            <w:szCs w:val="26"/>
            <w:lang w:eastAsia="en-US"/>
          </w:rPr>
          <w:t>11 части 1 статьи 6</w:t>
        </w:r>
      </w:hyperlink>
      <w:r w:rsidRPr="00014FC0">
        <w:rPr>
          <w:rFonts w:eastAsiaTheme="minorHAnsi"/>
          <w:sz w:val="26"/>
          <w:szCs w:val="26"/>
          <w:lang w:eastAsia="en-US"/>
        </w:rPr>
        <w:t xml:space="preserve">, </w:t>
      </w:r>
      <w:hyperlink r:id="rId45" w:history="1">
        <w:r w:rsidRPr="00014FC0">
          <w:rPr>
            <w:rFonts w:eastAsiaTheme="minorHAnsi"/>
            <w:sz w:val="26"/>
            <w:szCs w:val="26"/>
            <w:lang w:eastAsia="en-US"/>
          </w:rPr>
          <w:t>части 2 статьи 10</w:t>
        </w:r>
      </w:hyperlink>
      <w:r w:rsidRPr="00014FC0">
        <w:rPr>
          <w:rFonts w:eastAsiaTheme="minorHAnsi"/>
          <w:sz w:val="26"/>
          <w:szCs w:val="26"/>
          <w:lang w:eastAsia="en-US"/>
        </w:rPr>
        <w:t xml:space="preserve"> и </w:t>
      </w:r>
      <w:hyperlink r:id="rId46" w:history="1">
        <w:r w:rsidRPr="00014FC0">
          <w:rPr>
            <w:rFonts w:eastAsiaTheme="minorHAnsi"/>
            <w:sz w:val="26"/>
            <w:szCs w:val="26"/>
            <w:lang w:eastAsia="en-US"/>
          </w:rPr>
          <w:t>части 2 статьи 11</w:t>
        </w:r>
      </w:hyperlink>
      <w:r w:rsidRPr="00014FC0">
        <w:rPr>
          <w:rFonts w:eastAsiaTheme="minorHAnsi"/>
          <w:sz w:val="26"/>
          <w:szCs w:val="26"/>
          <w:lang w:eastAsia="en-US"/>
        </w:rPr>
        <w:t xml:space="preserve"> Федерального закона от 27.07.2006 № 152-ФЗ "О персональных данных".</w:t>
      </w:r>
    </w:p>
    <w:p w:rsidR="00B2555E" w:rsidRPr="00014FC0" w:rsidRDefault="00B2555E" w:rsidP="00B2555E">
      <w:pPr>
        <w:pStyle w:val="ConsPlusNonformat"/>
        <w:jc w:val="both"/>
        <w:rPr>
          <w:rFonts w:ascii="Times New Roman" w:hAnsi="Times New Roman" w:cs="Times New Roman"/>
          <w:sz w:val="26"/>
          <w:szCs w:val="26"/>
        </w:rPr>
      </w:pP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_______________   _______________________________________________________</w:t>
      </w:r>
    </w:p>
    <w:p w:rsidR="00B2555E" w:rsidRPr="00014FC0" w:rsidRDefault="00B2555E" w:rsidP="00B2555E">
      <w:pPr>
        <w:pStyle w:val="ConsPlusNonformat"/>
        <w:jc w:val="both"/>
        <w:rPr>
          <w:rFonts w:ascii="Times New Roman" w:hAnsi="Times New Roman" w:cs="Times New Roman"/>
        </w:rPr>
      </w:pPr>
      <w:r w:rsidRPr="00014FC0">
        <w:rPr>
          <w:rFonts w:ascii="Times New Roman" w:hAnsi="Times New Roman" w:cs="Times New Roman"/>
        </w:rPr>
        <w:t xml:space="preserve">           (</w:t>
      </w:r>
      <w:proofErr w:type="gramStart"/>
      <w:r w:rsidRPr="00014FC0">
        <w:rPr>
          <w:rFonts w:ascii="Times New Roman" w:hAnsi="Times New Roman" w:cs="Times New Roman"/>
        </w:rPr>
        <w:t xml:space="preserve">подпись)   </w:t>
      </w:r>
      <w:proofErr w:type="gramEnd"/>
      <w:r w:rsidRPr="00014FC0">
        <w:rPr>
          <w:rFonts w:ascii="Times New Roman" w:hAnsi="Times New Roman" w:cs="Times New Roman"/>
        </w:rPr>
        <w:t xml:space="preserve">                                                                     (расшифровка подписи)</w:t>
      </w:r>
    </w:p>
    <w:p w:rsidR="00B2555E" w:rsidRPr="00014FC0" w:rsidRDefault="00B2555E" w:rsidP="00B2555E">
      <w:pPr>
        <w:pStyle w:val="ConsPlusNonformat"/>
        <w:jc w:val="both"/>
        <w:rPr>
          <w:rFonts w:ascii="Times New Roman" w:hAnsi="Times New Roman" w:cs="Times New Roman"/>
          <w:sz w:val="26"/>
          <w:szCs w:val="26"/>
        </w:rPr>
        <w:sectPr w:rsidR="00B2555E" w:rsidRPr="00014FC0" w:rsidSect="00B2555E">
          <w:pgSz w:w="11905" w:h="16838"/>
          <w:pgMar w:top="1134" w:right="851" w:bottom="1134" w:left="1701" w:header="567" w:footer="0" w:gutter="0"/>
          <w:cols w:space="720"/>
          <w:docGrid w:linePitch="326"/>
        </w:sectPr>
      </w:pPr>
      <w:r w:rsidRPr="00014FC0">
        <w:rPr>
          <w:rFonts w:ascii="Times New Roman" w:hAnsi="Times New Roman" w:cs="Times New Roman"/>
          <w:sz w:val="26"/>
          <w:szCs w:val="26"/>
        </w:rPr>
        <w:t xml:space="preserve">"__" __________ 20__ г.                                                                            </w:t>
      </w:r>
      <w:r w:rsidRPr="00014FC0">
        <w:rPr>
          <w:rFonts w:ascii="Times New Roman" w:hAnsi="Times New Roman" w:cs="Times New Roman"/>
        </w:rPr>
        <w:t>МП (при наличии)</w:t>
      </w:r>
    </w:p>
    <w:p w:rsidR="00B2555E" w:rsidRPr="00014FC0" w:rsidRDefault="00B2555E" w:rsidP="00B2555E">
      <w:pPr>
        <w:tabs>
          <w:tab w:val="left" w:pos="1276"/>
        </w:tabs>
        <w:autoSpaceDE w:val="0"/>
        <w:autoSpaceDN w:val="0"/>
        <w:adjustRightInd w:val="0"/>
        <w:ind w:left="4536"/>
        <w:contextualSpacing/>
        <w:rPr>
          <w:sz w:val="26"/>
          <w:szCs w:val="26"/>
        </w:rPr>
      </w:pPr>
      <w:r w:rsidRPr="00014FC0">
        <w:rPr>
          <w:sz w:val="26"/>
          <w:szCs w:val="26"/>
        </w:rPr>
        <w:lastRenderedPageBreak/>
        <w:t>Приложение 7</w:t>
      </w:r>
    </w:p>
    <w:p w:rsidR="00B2555E" w:rsidRPr="00014FC0" w:rsidRDefault="00B2555E" w:rsidP="00B2555E">
      <w:pPr>
        <w:pStyle w:val="ConsPlusNormal"/>
        <w:ind w:left="4536" w:firstLine="0"/>
        <w:rPr>
          <w:rFonts w:ascii="Times New Roman" w:hAnsi="Times New Roman" w:cs="Times New Roman"/>
          <w:sz w:val="26"/>
          <w:szCs w:val="26"/>
        </w:rPr>
      </w:pPr>
      <w:r w:rsidRPr="00014FC0">
        <w:rPr>
          <w:rFonts w:ascii="Times New Roman" w:hAnsi="Times New Roman" w:cs="Times New Roman"/>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rsidR="00B2555E" w:rsidRPr="00014FC0" w:rsidRDefault="00B2555E" w:rsidP="00B2555E">
      <w:pPr>
        <w:tabs>
          <w:tab w:val="left" w:pos="1276"/>
        </w:tabs>
        <w:autoSpaceDE w:val="0"/>
        <w:autoSpaceDN w:val="0"/>
        <w:adjustRightInd w:val="0"/>
        <w:contextualSpacing/>
        <w:jc w:val="center"/>
        <w:rPr>
          <w:rFonts w:eastAsiaTheme="minorHAnsi"/>
          <w:sz w:val="26"/>
          <w:szCs w:val="26"/>
          <w:lang w:eastAsia="en-US"/>
        </w:rPr>
      </w:pPr>
    </w:p>
    <w:p w:rsidR="00B2555E" w:rsidRPr="00014FC0" w:rsidRDefault="00B2555E" w:rsidP="00B2555E">
      <w:pPr>
        <w:widowControl w:val="0"/>
        <w:autoSpaceDE w:val="0"/>
        <w:autoSpaceDN w:val="0"/>
        <w:adjustRightInd w:val="0"/>
        <w:jc w:val="center"/>
        <w:rPr>
          <w:bCs/>
          <w:sz w:val="26"/>
          <w:szCs w:val="26"/>
        </w:rPr>
      </w:pPr>
      <w:r w:rsidRPr="00014FC0">
        <w:rPr>
          <w:bCs/>
          <w:sz w:val="26"/>
          <w:szCs w:val="26"/>
        </w:rPr>
        <w:t>Бизнес-план должен содержать:</w:t>
      </w:r>
    </w:p>
    <w:p w:rsidR="00B2555E" w:rsidRPr="00014FC0" w:rsidRDefault="00B2555E" w:rsidP="00B2555E">
      <w:pPr>
        <w:widowControl w:val="0"/>
        <w:autoSpaceDE w:val="0"/>
        <w:autoSpaceDN w:val="0"/>
        <w:adjustRightInd w:val="0"/>
        <w:ind w:firstLine="720"/>
        <w:jc w:val="both"/>
        <w:rPr>
          <w:sz w:val="26"/>
          <w:szCs w:val="26"/>
        </w:rPr>
      </w:pPr>
    </w:p>
    <w:p w:rsidR="00B2555E" w:rsidRPr="00014FC0" w:rsidRDefault="00B2555E" w:rsidP="007C5013">
      <w:pPr>
        <w:pStyle w:val="ad"/>
        <w:widowControl w:val="0"/>
        <w:numPr>
          <w:ilvl w:val="0"/>
          <w:numId w:val="4"/>
        </w:numPr>
        <w:tabs>
          <w:tab w:val="left" w:pos="993"/>
        </w:tabs>
        <w:autoSpaceDE w:val="0"/>
        <w:autoSpaceDN w:val="0"/>
        <w:adjustRightInd w:val="0"/>
        <w:ind w:left="0" w:firstLine="709"/>
        <w:jc w:val="both"/>
        <w:rPr>
          <w:sz w:val="26"/>
          <w:szCs w:val="26"/>
        </w:rPr>
      </w:pPr>
      <w:r w:rsidRPr="00014FC0">
        <w:rPr>
          <w:sz w:val="26"/>
          <w:szCs w:val="26"/>
        </w:rPr>
        <w:t>Наименование бизнес-плана, наименование участника конкурсного отбора и место осуществления предпринимательской деятельности.</w:t>
      </w:r>
    </w:p>
    <w:p w:rsidR="00B2555E" w:rsidRPr="00014FC0" w:rsidRDefault="00B2555E" w:rsidP="007C5013">
      <w:pPr>
        <w:pStyle w:val="ad"/>
        <w:widowControl w:val="0"/>
        <w:numPr>
          <w:ilvl w:val="0"/>
          <w:numId w:val="4"/>
        </w:numPr>
        <w:tabs>
          <w:tab w:val="left" w:pos="993"/>
        </w:tabs>
        <w:autoSpaceDE w:val="0"/>
        <w:autoSpaceDN w:val="0"/>
        <w:adjustRightInd w:val="0"/>
        <w:ind w:left="0" w:firstLine="709"/>
        <w:jc w:val="both"/>
        <w:rPr>
          <w:sz w:val="26"/>
          <w:szCs w:val="26"/>
        </w:rPr>
      </w:pPr>
      <w:r w:rsidRPr="00014FC0">
        <w:rPr>
          <w:sz w:val="26"/>
          <w:szCs w:val="26"/>
        </w:rPr>
        <w:t>Резюме</w:t>
      </w:r>
      <w:r>
        <w:rPr>
          <w:sz w:val="26"/>
          <w:szCs w:val="26"/>
        </w:rPr>
        <w:t xml:space="preserve"> участника конкурсного отбора</w:t>
      </w:r>
      <w:r w:rsidRPr="00014FC0">
        <w:rPr>
          <w:sz w:val="26"/>
          <w:szCs w:val="26"/>
        </w:rPr>
        <w:t>.</w:t>
      </w:r>
    </w:p>
    <w:p w:rsidR="00B2555E" w:rsidRPr="00014FC0" w:rsidRDefault="00B2555E" w:rsidP="007C5013">
      <w:pPr>
        <w:pStyle w:val="ad"/>
        <w:widowControl w:val="0"/>
        <w:numPr>
          <w:ilvl w:val="0"/>
          <w:numId w:val="4"/>
        </w:numPr>
        <w:tabs>
          <w:tab w:val="left" w:pos="993"/>
        </w:tabs>
        <w:autoSpaceDE w:val="0"/>
        <w:autoSpaceDN w:val="0"/>
        <w:adjustRightInd w:val="0"/>
        <w:jc w:val="both"/>
        <w:rPr>
          <w:sz w:val="26"/>
          <w:szCs w:val="26"/>
        </w:rPr>
      </w:pPr>
      <w:r w:rsidRPr="00014FC0">
        <w:rPr>
          <w:sz w:val="26"/>
          <w:szCs w:val="26"/>
        </w:rPr>
        <w:t>Общее описание бизнес-плана.</w:t>
      </w:r>
    </w:p>
    <w:p w:rsidR="00B2555E" w:rsidRPr="00014FC0" w:rsidRDefault="00B2555E" w:rsidP="007C5013">
      <w:pPr>
        <w:pStyle w:val="ad"/>
        <w:widowControl w:val="0"/>
        <w:numPr>
          <w:ilvl w:val="0"/>
          <w:numId w:val="4"/>
        </w:numPr>
        <w:tabs>
          <w:tab w:val="left" w:pos="993"/>
        </w:tabs>
        <w:autoSpaceDE w:val="0"/>
        <w:autoSpaceDN w:val="0"/>
        <w:adjustRightInd w:val="0"/>
        <w:ind w:left="0" w:firstLine="709"/>
        <w:jc w:val="both"/>
        <w:rPr>
          <w:sz w:val="26"/>
          <w:szCs w:val="26"/>
        </w:rPr>
      </w:pPr>
      <w:r>
        <w:rPr>
          <w:sz w:val="26"/>
          <w:szCs w:val="26"/>
        </w:rPr>
        <w:t>Бизнес-план,</w:t>
      </w:r>
      <w:r w:rsidRPr="00014FC0">
        <w:rPr>
          <w:sz w:val="26"/>
          <w:szCs w:val="26"/>
        </w:rPr>
        <w:t xml:space="preserve"> содержа</w:t>
      </w:r>
      <w:r>
        <w:rPr>
          <w:sz w:val="26"/>
          <w:szCs w:val="26"/>
        </w:rPr>
        <w:t>щий</w:t>
      </w:r>
      <w:r w:rsidRPr="00014FC0">
        <w:rPr>
          <w:sz w:val="26"/>
          <w:szCs w:val="26"/>
        </w:rPr>
        <w:t xml:space="preserve"> следующую информацию:</w:t>
      </w:r>
    </w:p>
    <w:p w:rsidR="00B2555E" w:rsidRPr="00014FC0" w:rsidRDefault="00B2555E" w:rsidP="007C5013">
      <w:pPr>
        <w:pStyle w:val="ad"/>
        <w:widowControl w:val="0"/>
        <w:numPr>
          <w:ilvl w:val="1"/>
          <w:numId w:val="4"/>
        </w:numPr>
        <w:tabs>
          <w:tab w:val="left" w:pos="1276"/>
        </w:tabs>
        <w:autoSpaceDE w:val="0"/>
        <w:autoSpaceDN w:val="0"/>
        <w:adjustRightInd w:val="0"/>
        <w:ind w:left="0" w:firstLine="709"/>
        <w:jc w:val="both"/>
        <w:rPr>
          <w:sz w:val="26"/>
          <w:szCs w:val="26"/>
        </w:rPr>
      </w:pPr>
      <w:r w:rsidRPr="00014FC0">
        <w:rPr>
          <w:sz w:val="26"/>
          <w:szCs w:val="26"/>
        </w:rPr>
        <w:t>Описание намечаемой или осуществляемой деятельности участника конкурсного отбора;</w:t>
      </w:r>
    </w:p>
    <w:p w:rsidR="00B2555E" w:rsidRPr="00014FC0" w:rsidRDefault="00B2555E" w:rsidP="007C5013">
      <w:pPr>
        <w:pStyle w:val="ad"/>
        <w:widowControl w:val="0"/>
        <w:numPr>
          <w:ilvl w:val="1"/>
          <w:numId w:val="4"/>
        </w:numPr>
        <w:autoSpaceDE w:val="0"/>
        <w:autoSpaceDN w:val="0"/>
        <w:adjustRightInd w:val="0"/>
        <w:ind w:left="1276" w:hanging="567"/>
        <w:jc w:val="both"/>
        <w:rPr>
          <w:sz w:val="26"/>
          <w:szCs w:val="26"/>
        </w:rPr>
      </w:pPr>
      <w:r w:rsidRPr="00014FC0">
        <w:rPr>
          <w:sz w:val="26"/>
          <w:szCs w:val="26"/>
        </w:rPr>
        <w:t>Описание продукции и услуг;</w:t>
      </w:r>
    </w:p>
    <w:p w:rsidR="00B2555E" w:rsidRPr="00014FC0" w:rsidRDefault="00B2555E" w:rsidP="007C5013">
      <w:pPr>
        <w:pStyle w:val="ad"/>
        <w:widowControl w:val="0"/>
        <w:numPr>
          <w:ilvl w:val="1"/>
          <w:numId w:val="4"/>
        </w:numPr>
        <w:tabs>
          <w:tab w:val="left" w:pos="1276"/>
        </w:tabs>
        <w:autoSpaceDE w:val="0"/>
        <w:autoSpaceDN w:val="0"/>
        <w:adjustRightInd w:val="0"/>
        <w:ind w:left="0" w:firstLine="709"/>
        <w:jc w:val="both"/>
        <w:rPr>
          <w:sz w:val="26"/>
          <w:szCs w:val="26"/>
        </w:rPr>
      </w:pPr>
      <w:r w:rsidRPr="00014FC0">
        <w:rPr>
          <w:sz w:val="26"/>
          <w:szCs w:val="26"/>
        </w:rPr>
        <w:t xml:space="preserve">Анализ рынка сбыта (анализ конкуренции на предполагаемом рынке </w:t>
      </w:r>
      <w:r w:rsidRPr="00014FC0">
        <w:rPr>
          <w:sz w:val="26"/>
          <w:szCs w:val="26"/>
        </w:rPr>
        <w:br/>
        <w:t>с указанием конкурентных преимуществ участника конкурсного отбора);</w:t>
      </w:r>
    </w:p>
    <w:p w:rsidR="00B2555E" w:rsidRPr="00014FC0" w:rsidRDefault="00B2555E" w:rsidP="007C5013">
      <w:pPr>
        <w:pStyle w:val="ad"/>
        <w:widowControl w:val="0"/>
        <w:numPr>
          <w:ilvl w:val="1"/>
          <w:numId w:val="4"/>
        </w:numPr>
        <w:tabs>
          <w:tab w:val="left" w:pos="1276"/>
        </w:tabs>
        <w:autoSpaceDE w:val="0"/>
        <w:autoSpaceDN w:val="0"/>
        <w:adjustRightInd w:val="0"/>
        <w:ind w:left="0" w:firstLine="709"/>
        <w:jc w:val="both"/>
        <w:rPr>
          <w:sz w:val="26"/>
          <w:szCs w:val="26"/>
        </w:rPr>
      </w:pPr>
      <w:r w:rsidRPr="00014FC0">
        <w:rPr>
          <w:sz w:val="26"/>
          <w:szCs w:val="26"/>
        </w:rPr>
        <w:t xml:space="preserve">Направления расходования средств гранта в форме субсидии с указанием сроков и объемов расходования в размере, соответствующем запрашиваемому размеру гранта в форме субсидии, </w:t>
      </w:r>
      <w:r w:rsidRPr="009E7632">
        <w:rPr>
          <w:sz w:val="26"/>
          <w:szCs w:val="26"/>
        </w:rPr>
        <w:t xml:space="preserve">согласно </w:t>
      </w:r>
      <w:proofErr w:type="gramStart"/>
      <w:r w:rsidRPr="009E7632">
        <w:rPr>
          <w:sz w:val="26"/>
          <w:szCs w:val="26"/>
        </w:rPr>
        <w:t>заявке</w:t>
      </w:r>
      <w:proofErr w:type="gramEnd"/>
      <w:r w:rsidRPr="00014FC0">
        <w:rPr>
          <w:sz w:val="26"/>
          <w:szCs w:val="26"/>
        </w:rPr>
        <w:t xml:space="preserve"> на участие в конкурсном отборе;</w:t>
      </w:r>
    </w:p>
    <w:p w:rsidR="00B2555E" w:rsidRPr="00014FC0" w:rsidRDefault="00B2555E" w:rsidP="007C5013">
      <w:pPr>
        <w:pStyle w:val="ad"/>
        <w:widowControl w:val="0"/>
        <w:numPr>
          <w:ilvl w:val="1"/>
          <w:numId w:val="4"/>
        </w:numPr>
        <w:tabs>
          <w:tab w:val="left" w:pos="1276"/>
        </w:tabs>
        <w:autoSpaceDE w:val="0"/>
        <w:autoSpaceDN w:val="0"/>
        <w:adjustRightInd w:val="0"/>
        <w:ind w:left="0" w:firstLine="709"/>
        <w:jc w:val="both"/>
        <w:rPr>
          <w:sz w:val="26"/>
          <w:szCs w:val="26"/>
        </w:rPr>
      </w:pPr>
      <w:r w:rsidRPr="00014FC0">
        <w:rPr>
          <w:sz w:val="26"/>
          <w:szCs w:val="26"/>
        </w:rPr>
        <w:t>Направления расходования собственных средств участника конкурсного отбора;</w:t>
      </w:r>
    </w:p>
    <w:p w:rsidR="00B2555E" w:rsidRPr="00014FC0" w:rsidRDefault="00B2555E" w:rsidP="007C5013">
      <w:pPr>
        <w:pStyle w:val="ad"/>
        <w:widowControl w:val="0"/>
        <w:numPr>
          <w:ilvl w:val="1"/>
          <w:numId w:val="4"/>
        </w:numPr>
        <w:tabs>
          <w:tab w:val="left" w:pos="1276"/>
        </w:tabs>
        <w:autoSpaceDE w:val="0"/>
        <w:autoSpaceDN w:val="0"/>
        <w:adjustRightInd w:val="0"/>
        <w:ind w:left="0" w:firstLine="709"/>
        <w:jc w:val="both"/>
        <w:rPr>
          <w:sz w:val="26"/>
          <w:szCs w:val="26"/>
        </w:rPr>
      </w:pPr>
      <w:r w:rsidRPr="00014FC0">
        <w:rPr>
          <w:sz w:val="26"/>
          <w:szCs w:val="26"/>
        </w:rPr>
        <w:t>Расчет среднесписочной численности лиц, занятых в реализации бизнес-плана, в разрезе по годам;</w:t>
      </w:r>
    </w:p>
    <w:p w:rsidR="00B2555E" w:rsidRPr="00014FC0" w:rsidRDefault="00B2555E" w:rsidP="007C5013">
      <w:pPr>
        <w:pStyle w:val="ad"/>
        <w:widowControl w:val="0"/>
        <w:numPr>
          <w:ilvl w:val="1"/>
          <w:numId w:val="4"/>
        </w:numPr>
        <w:tabs>
          <w:tab w:val="left" w:pos="1276"/>
        </w:tabs>
        <w:autoSpaceDE w:val="0"/>
        <w:autoSpaceDN w:val="0"/>
        <w:adjustRightInd w:val="0"/>
        <w:ind w:left="0" w:firstLine="709"/>
        <w:jc w:val="both"/>
        <w:rPr>
          <w:sz w:val="26"/>
          <w:szCs w:val="26"/>
        </w:rPr>
      </w:pPr>
      <w:r w:rsidRPr="00014FC0">
        <w:rPr>
          <w:sz w:val="26"/>
          <w:szCs w:val="26"/>
        </w:rPr>
        <w:t>Среднемесячная заработная плата работников;</w:t>
      </w:r>
    </w:p>
    <w:p w:rsidR="00B2555E" w:rsidRPr="00014FC0" w:rsidRDefault="00B2555E" w:rsidP="007C5013">
      <w:pPr>
        <w:pStyle w:val="ad"/>
        <w:widowControl w:val="0"/>
        <w:numPr>
          <w:ilvl w:val="1"/>
          <w:numId w:val="4"/>
        </w:numPr>
        <w:tabs>
          <w:tab w:val="left" w:pos="1276"/>
        </w:tabs>
        <w:autoSpaceDE w:val="0"/>
        <w:autoSpaceDN w:val="0"/>
        <w:adjustRightInd w:val="0"/>
        <w:ind w:left="0" w:firstLine="709"/>
        <w:jc w:val="both"/>
        <w:rPr>
          <w:sz w:val="26"/>
          <w:szCs w:val="26"/>
        </w:rPr>
      </w:pPr>
      <w:r w:rsidRPr="00014FC0">
        <w:rPr>
          <w:sz w:val="26"/>
          <w:szCs w:val="26"/>
        </w:rPr>
        <w:t>Объем налоговых поступлений;</w:t>
      </w:r>
    </w:p>
    <w:p w:rsidR="00B2555E" w:rsidRPr="00014FC0" w:rsidRDefault="00B2555E" w:rsidP="007C5013">
      <w:pPr>
        <w:pStyle w:val="ad"/>
        <w:widowControl w:val="0"/>
        <w:numPr>
          <w:ilvl w:val="1"/>
          <w:numId w:val="4"/>
        </w:numPr>
        <w:tabs>
          <w:tab w:val="left" w:pos="1276"/>
        </w:tabs>
        <w:autoSpaceDE w:val="0"/>
        <w:autoSpaceDN w:val="0"/>
        <w:adjustRightInd w:val="0"/>
        <w:ind w:left="0" w:firstLine="709"/>
        <w:jc w:val="both"/>
        <w:rPr>
          <w:sz w:val="26"/>
          <w:szCs w:val="26"/>
        </w:rPr>
      </w:pPr>
      <w:r w:rsidRPr="00014FC0">
        <w:rPr>
          <w:sz w:val="26"/>
          <w:szCs w:val="26"/>
        </w:rPr>
        <w:t>Расчет затрат на реализацию бизнес-плана;</w:t>
      </w:r>
    </w:p>
    <w:p w:rsidR="00B2555E" w:rsidRPr="00014FC0" w:rsidRDefault="00B2555E" w:rsidP="007C5013">
      <w:pPr>
        <w:pStyle w:val="ad"/>
        <w:widowControl w:val="0"/>
        <w:numPr>
          <w:ilvl w:val="1"/>
          <w:numId w:val="4"/>
        </w:numPr>
        <w:tabs>
          <w:tab w:val="left" w:pos="1276"/>
        </w:tabs>
        <w:autoSpaceDE w:val="0"/>
        <w:autoSpaceDN w:val="0"/>
        <w:adjustRightInd w:val="0"/>
        <w:ind w:left="0" w:firstLine="709"/>
        <w:jc w:val="both"/>
        <w:rPr>
          <w:sz w:val="26"/>
          <w:szCs w:val="26"/>
        </w:rPr>
      </w:pPr>
      <w:r w:rsidRPr="00014FC0">
        <w:rPr>
          <w:sz w:val="26"/>
          <w:szCs w:val="26"/>
        </w:rPr>
        <w:t>Расчет валовой выручки;</w:t>
      </w:r>
    </w:p>
    <w:p w:rsidR="00B2555E" w:rsidRPr="00014FC0" w:rsidRDefault="00B2555E" w:rsidP="007C5013">
      <w:pPr>
        <w:pStyle w:val="ad"/>
        <w:widowControl w:val="0"/>
        <w:numPr>
          <w:ilvl w:val="1"/>
          <w:numId w:val="4"/>
        </w:numPr>
        <w:tabs>
          <w:tab w:val="left" w:pos="1276"/>
        </w:tabs>
        <w:autoSpaceDE w:val="0"/>
        <w:autoSpaceDN w:val="0"/>
        <w:adjustRightInd w:val="0"/>
        <w:ind w:left="0" w:firstLine="709"/>
        <w:jc w:val="both"/>
        <w:rPr>
          <w:sz w:val="26"/>
          <w:szCs w:val="26"/>
        </w:rPr>
      </w:pPr>
      <w:r w:rsidRPr="00014FC0">
        <w:rPr>
          <w:sz w:val="26"/>
          <w:szCs w:val="26"/>
        </w:rPr>
        <w:t>Иные показатели реализации бизнес-плана по усмотрению участника конкурсного отбора.</w:t>
      </w:r>
    </w:p>
    <w:p w:rsidR="00B2555E" w:rsidRPr="00014FC0" w:rsidRDefault="00B2555E" w:rsidP="007C5013">
      <w:pPr>
        <w:pStyle w:val="ad"/>
        <w:widowControl w:val="0"/>
        <w:numPr>
          <w:ilvl w:val="0"/>
          <w:numId w:val="4"/>
        </w:numPr>
        <w:tabs>
          <w:tab w:val="left" w:pos="993"/>
        </w:tabs>
        <w:autoSpaceDE w:val="0"/>
        <w:autoSpaceDN w:val="0"/>
        <w:adjustRightInd w:val="0"/>
        <w:ind w:left="0" w:firstLine="709"/>
        <w:jc w:val="both"/>
        <w:rPr>
          <w:sz w:val="26"/>
          <w:szCs w:val="26"/>
        </w:rPr>
      </w:pPr>
      <w:r w:rsidRPr="00014FC0">
        <w:rPr>
          <w:sz w:val="26"/>
          <w:szCs w:val="26"/>
        </w:rPr>
        <w:t xml:space="preserve">Презентация (наименование бизнес-плана, описание бизнес-плана, описание предоставленных услуг (продукции), цели и задачи разработки </w:t>
      </w:r>
      <w:r w:rsidRPr="00014FC0">
        <w:rPr>
          <w:sz w:val="26"/>
          <w:szCs w:val="26"/>
        </w:rPr>
        <w:br/>
        <w:t>бизнес-плана, обоснование актуальности разработки бизнес-плана, маркетинговый план, производственный план).</w:t>
      </w:r>
    </w:p>
    <w:p w:rsidR="00B2555E" w:rsidRPr="00014FC0" w:rsidRDefault="00B2555E" w:rsidP="00B2555E">
      <w:pPr>
        <w:widowControl w:val="0"/>
        <w:autoSpaceDE w:val="0"/>
        <w:autoSpaceDN w:val="0"/>
        <w:adjustRightInd w:val="0"/>
        <w:ind w:firstLine="709"/>
        <w:jc w:val="both"/>
        <w:rPr>
          <w:sz w:val="26"/>
          <w:szCs w:val="26"/>
        </w:rPr>
      </w:pPr>
    </w:p>
    <w:p w:rsidR="00B2555E" w:rsidRPr="00014FC0" w:rsidRDefault="00B2555E" w:rsidP="00B2555E">
      <w:pPr>
        <w:widowControl w:val="0"/>
        <w:autoSpaceDE w:val="0"/>
        <w:autoSpaceDN w:val="0"/>
        <w:adjustRightInd w:val="0"/>
        <w:ind w:firstLine="709"/>
        <w:jc w:val="both"/>
        <w:rPr>
          <w:sz w:val="26"/>
          <w:szCs w:val="26"/>
        </w:rPr>
      </w:pPr>
    </w:p>
    <w:p w:rsidR="00B2555E" w:rsidRPr="00014FC0" w:rsidRDefault="00B2555E" w:rsidP="00B2555E">
      <w:pPr>
        <w:pStyle w:val="ad"/>
        <w:tabs>
          <w:tab w:val="left" w:pos="1276"/>
        </w:tabs>
        <w:autoSpaceDE w:val="0"/>
        <w:autoSpaceDN w:val="0"/>
        <w:adjustRightInd w:val="0"/>
        <w:ind w:left="0"/>
        <w:jc w:val="both"/>
        <w:sectPr w:rsidR="00B2555E" w:rsidRPr="00014FC0" w:rsidSect="00B2555E">
          <w:headerReference w:type="default" r:id="rId47"/>
          <w:pgSz w:w="11906" w:h="16838" w:code="9"/>
          <w:pgMar w:top="1134" w:right="851" w:bottom="1134" w:left="1701" w:header="720" w:footer="720" w:gutter="0"/>
          <w:cols w:space="720"/>
          <w:titlePg/>
          <w:docGrid w:linePitch="326"/>
        </w:sectPr>
      </w:pPr>
    </w:p>
    <w:p w:rsidR="00B2555E" w:rsidRPr="00014FC0" w:rsidRDefault="00B2555E" w:rsidP="00B2555E">
      <w:pPr>
        <w:tabs>
          <w:tab w:val="left" w:pos="1276"/>
        </w:tabs>
        <w:autoSpaceDE w:val="0"/>
        <w:autoSpaceDN w:val="0"/>
        <w:adjustRightInd w:val="0"/>
        <w:ind w:left="4536"/>
        <w:contextualSpacing/>
        <w:rPr>
          <w:sz w:val="26"/>
          <w:szCs w:val="26"/>
        </w:rPr>
      </w:pPr>
      <w:r w:rsidRPr="00014FC0">
        <w:rPr>
          <w:sz w:val="26"/>
          <w:szCs w:val="26"/>
        </w:rPr>
        <w:t>Приложение 8</w:t>
      </w:r>
    </w:p>
    <w:p w:rsidR="00B2555E" w:rsidRPr="00014FC0" w:rsidRDefault="00B2555E" w:rsidP="00B2555E">
      <w:pPr>
        <w:tabs>
          <w:tab w:val="left" w:pos="1276"/>
        </w:tabs>
        <w:autoSpaceDE w:val="0"/>
        <w:autoSpaceDN w:val="0"/>
        <w:adjustRightInd w:val="0"/>
        <w:ind w:left="4536"/>
        <w:contextualSpacing/>
        <w:rPr>
          <w:sz w:val="26"/>
          <w:szCs w:val="26"/>
        </w:rPr>
      </w:pPr>
      <w:r w:rsidRPr="00014FC0">
        <w:rPr>
          <w:sz w:val="26"/>
          <w:szCs w:val="26"/>
        </w:rPr>
        <w:t>к Порядку предоставления грантов в форме субсидий начинающим субъектам малого и среднего предпринимательства на создание собственного бизнеса</w:t>
      </w:r>
    </w:p>
    <w:p w:rsidR="00B2555E" w:rsidRPr="00014FC0" w:rsidRDefault="00B2555E" w:rsidP="00B2555E">
      <w:pPr>
        <w:tabs>
          <w:tab w:val="left" w:pos="1276"/>
        </w:tabs>
        <w:autoSpaceDE w:val="0"/>
        <w:autoSpaceDN w:val="0"/>
        <w:adjustRightInd w:val="0"/>
        <w:ind w:left="4536"/>
        <w:contextualSpacing/>
        <w:rPr>
          <w:sz w:val="26"/>
          <w:szCs w:val="26"/>
        </w:rPr>
      </w:pPr>
    </w:p>
    <w:p w:rsidR="00B2555E" w:rsidRPr="00014FC0" w:rsidRDefault="00B2555E" w:rsidP="00B2555E">
      <w:pPr>
        <w:widowControl w:val="0"/>
        <w:autoSpaceDE w:val="0"/>
        <w:autoSpaceDN w:val="0"/>
        <w:adjustRightInd w:val="0"/>
        <w:jc w:val="center"/>
        <w:rPr>
          <w:sz w:val="26"/>
          <w:szCs w:val="26"/>
        </w:rPr>
      </w:pPr>
      <w:r w:rsidRPr="00014FC0">
        <w:rPr>
          <w:sz w:val="26"/>
          <w:szCs w:val="26"/>
        </w:rPr>
        <w:t>План</w:t>
      </w:r>
    </w:p>
    <w:p w:rsidR="00B2555E" w:rsidRPr="00014FC0" w:rsidRDefault="00B2555E" w:rsidP="00B2555E">
      <w:pPr>
        <w:widowControl w:val="0"/>
        <w:autoSpaceDE w:val="0"/>
        <w:autoSpaceDN w:val="0"/>
        <w:adjustRightInd w:val="0"/>
        <w:ind w:firstLine="720"/>
        <w:jc w:val="center"/>
        <w:rPr>
          <w:sz w:val="26"/>
          <w:szCs w:val="26"/>
        </w:rPr>
      </w:pPr>
      <w:r w:rsidRPr="00014FC0">
        <w:rPr>
          <w:sz w:val="26"/>
          <w:szCs w:val="26"/>
        </w:rPr>
        <w:t>использования гранта в форме субсидии и собственных средств</w:t>
      </w:r>
    </w:p>
    <w:p w:rsidR="00B2555E" w:rsidRPr="00014FC0" w:rsidRDefault="00B2555E" w:rsidP="00B2555E">
      <w:pPr>
        <w:widowControl w:val="0"/>
        <w:autoSpaceDE w:val="0"/>
        <w:autoSpaceDN w:val="0"/>
        <w:adjustRightInd w:val="0"/>
        <w:ind w:firstLine="720"/>
        <w:jc w:val="both"/>
        <w:rPr>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7"/>
        <w:gridCol w:w="2977"/>
        <w:gridCol w:w="2552"/>
      </w:tblGrid>
      <w:tr w:rsidR="00B2555E" w:rsidRPr="00014FC0" w:rsidTr="00B2555E">
        <w:tc>
          <w:tcPr>
            <w:tcW w:w="624"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 п/п</w:t>
            </w:r>
          </w:p>
        </w:tc>
        <w:tc>
          <w:tcPr>
            <w:tcW w:w="3407"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Наименование расхода</w:t>
            </w:r>
          </w:p>
          <w:p w:rsidR="00B2555E" w:rsidRPr="00014FC0" w:rsidRDefault="00B2555E" w:rsidP="00B2555E">
            <w:pPr>
              <w:widowControl w:val="0"/>
              <w:autoSpaceDE w:val="0"/>
              <w:autoSpaceDN w:val="0"/>
              <w:adjustRightInd w:val="0"/>
              <w:jc w:val="center"/>
              <w:rPr>
                <w:sz w:val="20"/>
                <w:szCs w:val="20"/>
              </w:rPr>
            </w:pPr>
            <w:r w:rsidRPr="00014FC0">
              <w:rPr>
                <w:sz w:val="20"/>
                <w:szCs w:val="20"/>
              </w:rPr>
              <w:t>(согласно бизнес-плану)</w:t>
            </w:r>
          </w:p>
        </w:tc>
        <w:tc>
          <w:tcPr>
            <w:tcW w:w="2977"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t>Средства</w:t>
            </w:r>
          </w:p>
          <w:p w:rsidR="00B2555E" w:rsidRPr="00014FC0" w:rsidRDefault="00B2555E" w:rsidP="00B2555E">
            <w:pPr>
              <w:widowControl w:val="0"/>
              <w:autoSpaceDE w:val="0"/>
              <w:autoSpaceDN w:val="0"/>
              <w:adjustRightInd w:val="0"/>
              <w:jc w:val="center"/>
              <w:rPr>
                <w:sz w:val="20"/>
                <w:szCs w:val="20"/>
              </w:rPr>
            </w:pPr>
            <w:r w:rsidRPr="00014FC0">
              <w:rPr>
                <w:sz w:val="20"/>
                <w:szCs w:val="20"/>
              </w:rPr>
              <w:t>гранта в форме субсидии,</w:t>
            </w:r>
          </w:p>
          <w:p w:rsidR="00B2555E" w:rsidRPr="00014FC0" w:rsidRDefault="00B2555E" w:rsidP="00B2555E">
            <w:pPr>
              <w:widowControl w:val="0"/>
              <w:autoSpaceDE w:val="0"/>
              <w:autoSpaceDN w:val="0"/>
              <w:adjustRightInd w:val="0"/>
              <w:jc w:val="center"/>
              <w:rPr>
                <w:sz w:val="20"/>
                <w:szCs w:val="20"/>
              </w:rPr>
            </w:pPr>
            <w:r w:rsidRPr="00014FC0">
              <w:rPr>
                <w:sz w:val="20"/>
                <w:szCs w:val="20"/>
              </w:rPr>
              <w:lastRenderedPageBreak/>
              <w:t>руб.</w:t>
            </w:r>
          </w:p>
        </w:tc>
        <w:tc>
          <w:tcPr>
            <w:tcW w:w="2552" w:type="dxa"/>
          </w:tcPr>
          <w:p w:rsidR="00B2555E" w:rsidRPr="00014FC0" w:rsidRDefault="00B2555E" w:rsidP="00B2555E">
            <w:pPr>
              <w:widowControl w:val="0"/>
              <w:autoSpaceDE w:val="0"/>
              <w:autoSpaceDN w:val="0"/>
              <w:adjustRightInd w:val="0"/>
              <w:jc w:val="center"/>
              <w:rPr>
                <w:sz w:val="20"/>
                <w:szCs w:val="20"/>
              </w:rPr>
            </w:pPr>
            <w:r w:rsidRPr="00014FC0">
              <w:rPr>
                <w:sz w:val="20"/>
                <w:szCs w:val="20"/>
              </w:rPr>
              <w:lastRenderedPageBreak/>
              <w:t xml:space="preserve">Собственные средства, </w:t>
            </w:r>
          </w:p>
          <w:p w:rsidR="00B2555E" w:rsidRPr="00014FC0" w:rsidRDefault="00B2555E" w:rsidP="00B2555E">
            <w:pPr>
              <w:widowControl w:val="0"/>
              <w:autoSpaceDE w:val="0"/>
              <w:autoSpaceDN w:val="0"/>
              <w:adjustRightInd w:val="0"/>
              <w:jc w:val="center"/>
              <w:rPr>
                <w:sz w:val="20"/>
                <w:szCs w:val="20"/>
              </w:rPr>
            </w:pPr>
            <w:r w:rsidRPr="00014FC0">
              <w:rPr>
                <w:sz w:val="20"/>
                <w:szCs w:val="20"/>
              </w:rPr>
              <w:t>руб.</w:t>
            </w:r>
          </w:p>
        </w:tc>
      </w:tr>
      <w:tr w:rsidR="00B2555E" w:rsidRPr="00014FC0" w:rsidTr="00B2555E">
        <w:tc>
          <w:tcPr>
            <w:tcW w:w="624" w:type="dxa"/>
          </w:tcPr>
          <w:p w:rsidR="00B2555E" w:rsidRPr="00014FC0" w:rsidRDefault="00B2555E" w:rsidP="00B2555E">
            <w:pPr>
              <w:widowControl w:val="0"/>
              <w:autoSpaceDE w:val="0"/>
              <w:autoSpaceDN w:val="0"/>
              <w:adjustRightInd w:val="0"/>
              <w:rPr>
                <w:sz w:val="20"/>
                <w:szCs w:val="20"/>
              </w:rPr>
            </w:pPr>
          </w:p>
        </w:tc>
        <w:tc>
          <w:tcPr>
            <w:tcW w:w="3407" w:type="dxa"/>
          </w:tcPr>
          <w:p w:rsidR="00B2555E" w:rsidRPr="00014FC0" w:rsidRDefault="00B2555E" w:rsidP="00B2555E">
            <w:pPr>
              <w:widowControl w:val="0"/>
              <w:autoSpaceDE w:val="0"/>
              <w:autoSpaceDN w:val="0"/>
              <w:adjustRightInd w:val="0"/>
              <w:rPr>
                <w:sz w:val="20"/>
                <w:szCs w:val="20"/>
              </w:rPr>
            </w:pPr>
          </w:p>
        </w:tc>
        <w:tc>
          <w:tcPr>
            <w:tcW w:w="2977" w:type="dxa"/>
          </w:tcPr>
          <w:p w:rsidR="00B2555E" w:rsidRPr="00014FC0" w:rsidRDefault="00B2555E" w:rsidP="00B2555E">
            <w:pPr>
              <w:widowControl w:val="0"/>
              <w:autoSpaceDE w:val="0"/>
              <w:autoSpaceDN w:val="0"/>
              <w:adjustRightInd w:val="0"/>
              <w:rPr>
                <w:sz w:val="20"/>
                <w:szCs w:val="20"/>
              </w:rPr>
            </w:pPr>
          </w:p>
        </w:tc>
        <w:tc>
          <w:tcPr>
            <w:tcW w:w="2552" w:type="dxa"/>
          </w:tcPr>
          <w:p w:rsidR="00B2555E" w:rsidRPr="00014FC0" w:rsidRDefault="00B2555E" w:rsidP="00B2555E">
            <w:pPr>
              <w:widowControl w:val="0"/>
              <w:autoSpaceDE w:val="0"/>
              <w:autoSpaceDN w:val="0"/>
              <w:adjustRightInd w:val="0"/>
              <w:rPr>
                <w:sz w:val="20"/>
                <w:szCs w:val="20"/>
              </w:rPr>
            </w:pPr>
          </w:p>
        </w:tc>
      </w:tr>
      <w:tr w:rsidR="00B2555E" w:rsidRPr="00014FC0" w:rsidTr="00B2555E">
        <w:tc>
          <w:tcPr>
            <w:tcW w:w="624" w:type="dxa"/>
          </w:tcPr>
          <w:p w:rsidR="00B2555E" w:rsidRPr="00014FC0" w:rsidRDefault="00B2555E" w:rsidP="00B2555E">
            <w:pPr>
              <w:widowControl w:val="0"/>
              <w:autoSpaceDE w:val="0"/>
              <w:autoSpaceDN w:val="0"/>
              <w:adjustRightInd w:val="0"/>
              <w:rPr>
                <w:sz w:val="20"/>
                <w:szCs w:val="20"/>
              </w:rPr>
            </w:pPr>
          </w:p>
        </w:tc>
        <w:tc>
          <w:tcPr>
            <w:tcW w:w="3407" w:type="dxa"/>
          </w:tcPr>
          <w:p w:rsidR="00B2555E" w:rsidRPr="00014FC0" w:rsidRDefault="00B2555E" w:rsidP="00B2555E">
            <w:pPr>
              <w:widowControl w:val="0"/>
              <w:autoSpaceDE w:val="0"/>
              <w:autoSpaceDN w:val="0"/>
              <w:adjustRightInd w:val="0"/>
              <w:rPr>
                <w:sz w:val="20"/>
                <w:szCs w:val="20"/>
              </w:rPr>
            </w:pPr>
          </w:p>
        </w:tc>
        <w:tc>
          <w:tcPr>
            <w:tcW w:w="2977" w:type="dxa"/>
          </w:tcPr>
          <w:p w:rsidR="00B2555E" w:rsidRPr="00014FC0" w:rsidRDefault="00B2555E" w:rsidP="00B2555E">
            <w:pPr>
              <w:widowControl w:val="0"/>
              <w:autoSpaceDE w:val="0"/>
              <w:autoSpaceDN w:val="0"/>
              <w:adjustRightInd w:val="0"/>
              <w:rPr>
                <w:sz w:val="20"/>
                <w:szCs w:val="20"/>
              </w:rPr>
            </w:pPr>
          </w:p>
        </w:tc>
        <w:tc>
          <w:tcPr>
            <w:tcW w:w="2552" w:type="dxa"/>
          </w:tcPr>
          <w:p w:rsidR="00B2555E" w:rsidRPr="00014FC0" w:rsidRDefault="00B2555E" w:rsidP="00B2555E">
            <w:pPr>
              <w:widowControl w:val="0"/>
              <w:autoSpaceDE w:val="0"/>
              <w:autoSpaceDN w:val="0"/>
              <w:adjustRightInd w:val="0"/>
              <w:rPr>
                <w:sz w:val="20"/>
                <w:szCs w:val="20"/>
              </w:rPr>
            </w:pPr>
          </w:p>
        </w:tc>
      </w:tr>
      <w:tr w:rsidR="00B2555E" w:rsidRPr="00014FC0" w:rsidTr="00B2555E">
        <w:tc>
          <w:tcPr>
            <w:tcW w:w="624" w:type="dxa"/>
          </w:tcPr>
          <w:p w:rsidR="00B2555E" w:rsidRPr="00014FC0" w:rsidRDefault="00B2555E" w:rsidP="00B2555E">
            <w:pPr>
              <w:widowControl w:val="0"/>
              <w:autoSpaceDE w:val="0"/>
              <w:autoSpaceDN w:val="0"/>
              <w:adjustRightInd w:val="0"/>
              <w:rPr>
                <w:sz w:val="20"/>
                <w:szCs w:val="20"/>
              </w:rPr>
            </w:pPr>
          </w:p>
        </w:tc>
        <w:tc>
          <w:tcPr>
            <w:tcW w:w="3407" w:type="dxa"/>
          </w:tcPr>
          <w:p w:rsidR="00B2555E" w:rsidRPr="00014FC0" w:rsidRDefault="00B2555E" w:rsidP="00B2555E">
            <w:pPr>
              <w:widowControl w:val="0"/>
              <w:autoSpaceDE w:val="0"/>
              <w:autoSpaceDN w:val="0"/>
              <w:adjustRightInd w:val="0"/>
              <w:rPr>
                <w:sz w:val="20"/>
                <w:szCs w:val="20"/>
              </w:rPr>
            </w:pPr>
          </w:p>
        </w:tc>
        <w:tc>
          <w:tcPr>
            <w:tcW w:w="2977" w:type="dxa"/>
          </w:tcPr>
          <w:p w:rsidR="00B2555E" w:rsidRPr="00014FC0" w:rsidRDefault="00B2555E" w:rsidP="00B2555E">
            <w:pPr>
              <w:widowControl w:val="0"/>
              <w:autoSpaceDE w:val="0"/>
              <w:autoSpaceDN w:val="0"/>
              <w:adjustRightInd w:val="0"/>
              <w:rPr>
                <w:sz w:val="20"/>
                <w:szCs w:val="20"/>
              </w:rPr>
            </w:pPr>
          </w:p>
        </w:tc>
        <w:tc>
          <w:tcPr>
            <w:tcW w:w="2552" w:type="dxa"/>
          </w:tcPr>
          <w:p w:rsidR="00B2555E" w:rsidRPr="00014FC0" w:rsidRDefault="00B2555E" w:rsidP="00B2555E">
            <w:pPr>
              <w:widowControl w:val="0"/>
              <w:autoSpaceDE w:val="0"/>
              <w:autoSpaceDN w:val="0"/>
              <w:adjustRightInd w:val="0"/>
              <w:rPr>
                <w:sz w:val="20"/>
                <w:szCs w:val="20"/>
              </w:rPr>
            </w:pPr>
          </w:p>
        </w:tc>
      </w:tr>
      <w:tr w:rsidR="00B2555E" w:rsidRPr="00014FC0" w:rsidTr="00B2555E">
        <w:tc>
          <w:tcPr>
            <w:tcW w:w="624" w:type="dxa"/>
          </w:tcPr>
          <w:p w:rsidR="00B2555E" w:rsidRPr="00014FC0" w:rsidRDefault="00B2555E" w:rsidP="00B2555E">
            <w:pPr>
              <w:widowControl w:val="0"/>
              <w:autoSpaceDE w:val="0"/>
              <w:autoSpaceDN w:val="0"/>
              <w:adjustRightInd w:val="0"/>
              <w:rPr>
                <w:sz w:val="20"/>
                <w:szCs w:val="20"/>
              </w:rPr>
            </w:pPr>
          </w:p>
        </w:tc>
        <w:tc>
          <w:tcPr>
            <w:tcW w:w="3407" w:type="dxa"/>
          </w:tcPr>
          <w:p w:rsidR="00B2555E" w:rsidRPr="00014FC0" w:rsidRDefault="00B2555E" w:rsidP="00B2555E">
            <w:pPr>
              <w:widowControl w:val="0"/>
              <w:autoSpaceDE w:val="0"/>
              <w:autoSpaceDN w:val="0"/>
              <w:adjustRightInd w:val="0"/>
              <w:rPr>
                <w:sz w:val="20"/>
                <w:szCs w:val="20"/>
              </w:rPr>
            </w:pPr>
          </w:p>
        </w:tc>
        <w:tc>
          <w:tcPr>
            <w:tcW w:w="2977" w:type="dxa"/>
          </w:tcPr>
          <w:p w:rsidR="00B2555E" w:rsidRPr="00014FC0" w:rsidRDefault="00B2555E" w:rsidP="00B2555E">
            <w:pPr>
              <w:widowControl w:val="0"/>
              <w:autoSpaceDE w:val="0"/>
              <w:autoSpaceDN w:val="0"/>
              <w:adjustRightInd w:val="0"/>
              <w:rPr>
                <w:sz w:val="20"/>
                <w:szCs w:val="20"/>
              </w:rPr>
            </w:pPr>
          </w:p>
        </w:tc>
        <w:tc>
          <w:tcPr>
            <w:tcW w:w="2552" w:type="dxa"/>
          </w:tcPr>
          <w:p w:rsidR="00B2555E" w:rsidRPr="00014FC0" w:rsidRDefault="00B2555E" w:rsidP="00B2555E">
            <w:pPr>
              <w:widowControl w:val="0"/>
              <w:autoSpaceDE w:val="0"/>
              <w:autoSpaceDN w:val="0"/>
              <w:adjustRightInd w:val="0"/>
              <w:rPr>
                <w:sz w:val="20"/>
                <w:szCs w:val="20"/>
              </w:rPr>
            </w:pPr>
          </w:p>
        </w:tc>
      </w:tr>
      <w:tr w:rsidR="00B2555E" w:rsidRPr="00014FC0" w:rsidTr="00B2555E">
        <w:tc>
          <w:tcPr>
            <w:tcW w:w="624" w:type="dxa"/>
          </w:tcPr>
          <w:p w:rsidR="00B2555E" w:rsidRPr="00014FC0" w:rsidRDefault="00B2555E" w:rsidP="00B2555E">
            <w:pPr>
              <w:widowControl w:val="0"/>
              <w:autoSpaceDE w:val="0"/>
              <w:autoSpaceDN w:val="0"/>
              <w:adjustRightInd w:val="0"/>
              <w:rPr>
                <w:sz w:val="20"/>
                <w:szCs w:val="20"/>
              </w:rPr>
            </w:pPr>
          </w:p>
        </w:tc>
        <w:tc>
          <w:tcPr>
            <w:tcW w:w="3407" w:type="dxa"/>
          </w:tcPr>
          <w:p w:rsidR="00B2555E" w:rsidRPr="00014FC0" w:rsidRDefault="00B2555E" w:rsidP="00B2555E">
            <w:pPr>
              <w:widowControl w:val="0"/>
              <w:autoSpaceDE w:val="0"/>
              <w:autoSpaceDN w:val="0"/>
              <w:adjustRightInd w:val="0"/>
              <w:rPr>
                <w:sz w:val="20"/>
                <w:szCs w:val="20"/>
              </w:rPr>
            </w:pPr>
          </w:p>
        </w:tc>
        <w:tc>
          <w:tcPr>
            <w:tcW w:w="2977" w:type="dxa"/>
          </w:tcPr>
          <w:p w:rsidR="00B2555E" w:rsidRPr="00014FC0" w:rsidRDefault="00B2555E" w:rsidP="00B2555E">
            <w:pPr>
              <w:widowControl w:val="0"/>
              <w:autoSpaceDE w:val="0"/>
              <w:autoSpaceDN w:val="0"/>
              <w:adjustRightInd w:val="0"/>
              <w:rPr>
                <w:sz w:val="20"/>
                <w:szCs w:val="20"/>
              </w:rPr>
            </w:pPr>
          </w:p>
        </w:tc>
        <w:tc>
          <w:tcPr>
            <w:tcW w:w="2552" w:type="dxa"/>
          </w:tcPr>
          <w:p w:rsidR="00B2555E" w:rsidRPr="00014FC0" w:rsidRDefault="00B2555E" w:rsidP="00B2555E">
            <w:pPr>
              <w:widowControl w:val="0"/>
              <w:autoSpaceDE w:val="0"/>
              <w:autoSpaceDN w:val="0"/>
              <w:adjustRightInd w:val="0"/>
              <w:rPr>
                <w:sz w:val="20"/>
                <w:szCs w:val="20"/>
              </w:rPr>
            </w:pPr>
          </w:p>
        </w:tc>
      </w:tr>
      <w:tr w:rsidR="00B2555E" w:rsidRPr="00014FC0" w:rsidTr="00B2555E">
        <w:tc>
          <w:tcPr>
            <w:tcW w:w="4031" w:type="dxa"/>
            <w:gridSpan w:val="2"/>
          </w:tcPr>
          <w:p w:rsidR="00B2555E" w:rsidRPr="00014FC0" w:rsidRDefault="00B2555E" w:rsidP="00B2555E">
            <w:pPr>
              <w:widowControl w:val="0"/>
              <w:autoSpaceDE w:val="0"/>
              <w:autoSpaceDN w:val="0"/>
              <w:adjustRightInd w:val="0"/>
              <w:rPr>
                <w:sz w:val="20"/>
                <w:szCs w:val="20"/>
              </w:rPr>
            </w:pPr>
            <w:r w:rsidRPr="00014FC0">
              <w:rPr>
                <w:sz w:val="20"/>
                <w:szCs w:val="20"/>
              </w:rPr>
              <w:t>Итого</w:t>
            </w:r>
          </w:p>
        </w:tc>
        <w:tc>
          <w:tcPr>
            <w:tcW w:w="2977" w:type="dxa"/>
          </w:tcPr>
          <w:p w:rsidR="00B2555E" w:rsidRPr="00014FC0" w:rsidRDefault="00B2555E" w:rsidP="00B2555E">
            <w:pPr>
              <w:widowControl w:val="0"/>
              <w:autoSpaceDE w:val="0"/>
              <w:autoSpaceDN w:val="0"/>
              <w:adjustRightInd w:val="0"/>
              <w:rPr>
                <w:sz w:val="20"/>
                <w:szCs w:val="20"/>
              </w:rPr>
            </w:pPr>
          </w:p>
        </w:tc>
        <w:tc>
          <w:tcPr>
            <w:tcW w:w="2552" w:type="dxa"/>
          </w:tcPr>
          <w:p w:rsidR="00B2555E" w:rsidRPr="00014FC0" w:rsidRDefault="00B2555E" w:rsidP="00B2555E">
            <w:pPr>
              <w:widowControl w:val="0"/>
              <w:autoSpaceDE w:val="0"/>
              <w:autoSpaceDN w:val="0"/>
              <w:adjustRightInd w:val="0"/>
              <w:rPr>
                <w:sz w:val="20"/>
                <w:szCs w:val="20"/>
              </w:rPr>
            </w:pPr>
          </w:p>
        </w:tc>
      </w:tr>
    </w:tbl>
    <w:p w:rsidR="00B2555E" w:rsidRPr="00014FC0" w:rsidRDefault="00B2555E" w:rsidP="00B2555E">
      <w:pPr>
        <w:widowControl w:val="0"/>
        <w:autoSpaceDE w:val="0"/>
        <w:autoSpaceDN w:val="0"/>
        <w:adjustRightInd w:val="0"/>
        <w:ind w:firstLine="720"/>
        <w:jc w:val="both"/>
        <w:rPr>
          <w:sz w:val="26"/>
          <w:szCs w:val="26"/>
        </w:rPr>
      </w:pP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Руководитель юридического лица/</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индивидуальный предприниматель     ____________/___________________/</w:t>
      </w:r>
    </w:p>
    <w:p w:rsidR="00B2555E" w:rsidRPr="00014FC0" w:rsidRDefault="00B2555E" w:rsidP="00B2555E">
      <w:pPr>
        <w:pStyle w:val="ConsPlusNonformat"/>
        <w:jc w:val="both"/>
        <w:rPr>
          <w:rFonts w:ascii="Times New Roman" w:hAnsi="Times New Roman" w:cs="Times New Roman"/>
        </w:rPr>
      </w:pPr>
      <w:r w:rsidRPr="00014FC0">
        <w:rPr>
          <w:rFonts w:ascii="Times New Roman" w:hAnsi="Times New Roman" w:cs="Times New Roman"/>
        </w:rPr>
        <w:t xml:space="preserve">                                                                                             (</w:t>
      </w:r>
      <w:proofErr w:type="gramStart"/>
      <w:r w:rsidRPr="00014FC0">
        <w:rPr>
          <w:rFonts w:ascii="Times New Roman" w:hAnsi="Times New Roman" w:cs="Times New Roman"/>
        </w:rPr>
        <w:t xml:space="preserve">подпись)   </w:t>
      </w:r>
      <w:proofErr w:type="gramEnd"/>
      <w:r w:rsidRPr="00014FC0">
        <w:rPr>
          <w:rFonts w:ascii="Times New Roman" w:hAnsi="Times New Roman" w:cs="Times New Roman"/>
        </w:rPr>
        <w:t xml:space="preserve">       (расшифровка подписи)</w:t>
      </w:r>
    </w:p>
    <w:p w:rsidR="00B2555E" w:rsidRPr="00014FC0" w:rsidRDefault="00B2555E" w:rsidP="00B2555E">
      <w:pPr>
        <w:pStyle w:val="ConsPlusNonformat"/>
        <w:jc w:val="both"/>
        <w:rPr>
          <w:rFonts w:ascii="Times New Roman" w:hAnsi="Times New Roman" w:cs="Times New Roman"/>
          <w:sz w:val="26"/>
          <w:szCs w:val="26"/>
        </w:rPr>
      </w:pPr>
      <w:r w:rsidRPr="00014FC0">
        <w:rPr>
          <w:rFonts w:ascii="Times New Roman" w:hAnsi="Times New Roman" w:cs="Times New Roman"/>
          <w:sz w:val="26"/>
          <w:szCs w:val="26"/>
        </w:rPr>
        <w:t>"___" __________________ г.</w:t>
      </w:r>
    </w:p>
    <w:p w:rsidR="00B2555E" w:rsidRPr="00014FC0" w:rsidRDefault="00B2555E" w:rsidP="00B2555E">
      <w:pPr>
        <w:pStyle w:val="ConsPlusNonformat"/>
        <w:jc w:val="both"/>
        <w:rPr>
          <w:rFonts w:ascii="Times New Roman" w:hAnsi="Times New Roman" w:cs="Times New Roman"/>
          <w:sz w:val="26"/>
          <w:szCs w:val="26"/>
        </w:rPr>
      </w:pPr>
    </w:p>
    <w:p w:rsidR="00B2555E" w:rsidRPr="00014FC0" w:rsidRDefault="00B2555E" w:rsidP="00B2555E">
      <w:pPr>
        <w:pStyle w:val="ConsPlusNonformat"/>
        <w:jc w:val="both"/>
        <w:rPr>
          <w:rFonts w:ascii="Times New Roman" w:hAnsi="Times New Roman" w:cs="Times New Roman"/>
          <w:sz w:val="26"/>
          <w:szCs w:val="26"/>
        </w:rPr>
      </w:pPr>
    </w:p>
    <w:p w:rsidR="00B2555E" w:rsidRPr="00014FC0" w:rsidRDefault="00B2555E" w:rsidP="00B2555E">
      <w:pPr>
        <w:pStyle w:val="ConsPlusNonformat"/>
        <w:jc w:val="both"/>
        <w:rPr>
          <w:rFonts w:ascii="Times New Roman" w:hAnsi="Times New Roman" w:cs="Times New Roman"/>
          <w:sz w:val="26"/>
          <w:szCs w:val="26"/>
        </w:rPr>
      </w:pPr>
    </w:p>
    <w:p w:rsidR="00B2555E" w:rsidRPr="00014FC0" w:rsidRDefault="00B2555E" w:rsidP="00B2555E">
      <w:pPr>
        <w:widowControl w:val="0"/>
        <w:autoSpaceDE w:val="0"/>
        <w:autoSpaceDN w:val="0"/>
        <w:adjustRightInd w:val="0"/>
        <w:jc w:val="both"/>
      </w:pPr>
      <w:r w:rsidRPr="00014FC0">
        <w:t>МП (при наличии)</w:t>
      </w:r>
    </w:p>
    <w:p w:rsidR="00B2555E" w:rsidRDefault="00B2555E" w:rsidP="007D6F65">
      <w:pPr>
        <w:rPr>
          <w:sz w:val="26"/>
        </w:rPr>
      </w:pPr>
    </w:p>
    <w:sectPr w:rsidR="00B2555E" w:rsidSect="00CA4D46">
      <w:type w:val="continuous"/>
      <w:pgSz w:w="11906" w:h="16838" w:code="9"/>
      <w:pgMar w:top="1134" w:right="567" w:bottom="62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B7" w:rsidRDefault="00FE39B7" w:rsidP="00693317">
      <w:r>
        <w:separator/>
      </w:r>
    </w:p>
  </w:endnote>
  <w:endnote w:type="continuationSeparator" w:id="0">
    <w:p w:rsidR="00FE39B7" w:rsidRDefault="00FE39B7"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B7" w:rsidRDefault="00FE39B7" w:rsidP="00693317">
      <w:r>
        <w:separator/>
      </w:r>
    </w:p>
  </w:footnote>
  <w:footnote w:type="continuationSeparator" w:id="0">
    <w:p w:rsidR="00FE39B7" w:rsidRDefault="00FE39B7"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B7" w:rsidRDefault="00FE39B7">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E39B7" w:rsidRDefault="00FE39B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B7" w:rsidRDefault="00FE39B7">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7A3F5E">
      <w:rPr>
        <w:rStyle w:val="af4"/>
        <w:noProof/>
      </w:rPr>
      <w:t>32</w:t>
    </w:r>
    <w:r>
      <w:rPr>
        <w:rStyle w:val="af4"/>
      </w:rPr>
      <w:fldChar w:fldCharType="end"/>
    </w:r>
  </w:p>
  <w:p w:rsidR="00FE39B7" w:rsidRDefault="00FE39B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51"/>
      <w:docPartObj>
        <w:docPartGallery w:val="Page Numbers (Top of Page)"/>
        <w:docPartUnique/>
      </w:docPartObj>
    </w:sdtPr>
    <w:sdtContent>
      <w:p w:rsidR="00FE39B7" w:rsidRDefault="00FE39B7">
        <w:pPr>
          <w:pStyle w:val="a7"/>
          <w:jc w:val="center"/>
        </w:pPr>
        <w:r>
          <w:rPr>
            <w:noProof/>
          </w:rPr>
          <w:fldChar w:fldCharType="begin"/>
        </w:r>
        <w:r>
          <w:rPr>
            <w:noProof/>
          </w:rPr>
          <w:instrText xml:space="preserve"> PAGE   \* MERGEFORMAT </w:instrText>
        </w:r>
        <w:r>
          <w:rPr>
            <w:noProof/>
          </w:rPr>
          <w:fldChar w:fldCharType="separate"/>
        </w:r>
        <w:r w:rsidR="007A3F5E">
          <w:rPr>
            <w:noProof/>
          </w:rPr>
          <w:t>2</w:t>
        </w:r>
        <w:r>
          <w:rPr>
            <w:noProof/>
          </w:rPr>
          <w:fldChar w:fldCharType="end"/>
        </w:r>
      </w:p>
    </w:sdtContent>
  </w:sdt>
  <w:p w:rsidR="00FE39B7" w:rsidRDefault="00FE39B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42F5B"/>
    <w:multiLevelType w:val="multilevel"/>
    <w:tmpl w:val="C29432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470416AD"/>
    <w:multiLevelType w:val="multilevel"/>
    <w:tmpl w:val="6A8E4404"/>
    <w:lvl w:ilvl="0">
      <w:start w:val="8"/>
      <w:numFmt w:val="decimal"/>
      <w:lvlText w:val="%1."/>
      <w:lvlJc w:val="left"/>
      <w:pPr>
        <w:ind w:left="177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5EE0011B"/>
    <w:multiLevelType w:val="multilevel"/>
    <w:tmpl w:val="1B0036F8"/>
    <w:lvl w:ilvl="0">
      <w:start w:val="1"/>
      <w:numFmt w:val="decimal"/>
      <w:lvlText w:val="%1."/>
      <w:lvlJc w:val="left"/>
      <w:pPr>
        <w:ind w:left="1414" w:hanging="705"/>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3" w15:restartNumberingAfterBreak="0">
    <w:nsid w:val="67EC2601"/>
    <w:multiLevelType w:val="multilevel"/>
    <w:tmpl w:val="B9AECD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151"/>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186"/>
    <w:rsid w:val="000112B2"/>
    <w:rsid w:val="000114E0"/>
    <w:rsid w:val="00011503"/>
    <w:rsid w:val="000118D5"/>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3F7"/>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879"/>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6599"/>
    <w:rsid w:val="000470C1"/>
    <w:rsid w:val="000470F0"/>
    <w:rsid w:val="00047177"/>
    <w:rsid w:val="00047909"/>
    <w:rsid w:val="00047BF8"/>
    <w:rsid w:val="00050189"/>
    <w:rsid w:val="0005019E"/>
    <w:rsid w:val="00050352"/>
    <w:rsid w:val="000505CC"/>
    <w:rsid w:val="000507A6"/>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305"/>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49"/>
    <w:rsid w:val="000612ED"/>
    <w:rsid w:val="00061778"/>
    <w:rsid w:val="00062746"/>
    <w:rsid w:val="000627DA"/>
    <w:rsid w:val="00062987"/>
    <w:rsid w:val="00062C07"/>
    <w:rsid w:val="00062C72"/>
    <w:rsid w:val="00063019"/>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2F4"/>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465"/>
    <w:rsid w:val="000B787E"/>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029"/>
    <w:rsid w:val="000C666F"/>
    <w:rsid w:val="000C6746"/>
    <w:rsid w:val="000C69A9"/>
    <w:rsid w:val="000C6CAE"/>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13A"/>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6CC"/>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A4E"/>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E66"/>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36"/>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E01"/>
    <w:rsid w:val="00123FDB"/>
    <w:rsid w:val="001242E7"/>
    <w:rsid w:val="00124AF3"/>
    <w:rsid w:val="00124F7A"/>
    <w:rsid w:val="00125283"/>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7DA"/>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3AA"/>
    <w:rsid w:val="00154423"/>
    <w:rsid w:val="001544AC"/>
    <w:rsid w:val="001546EA"/>
    <w:rsid w:val="00154C14"/>
    <w:rsid w:val="00154EFD"/>
    <w:rsid w:val="001550E6"/>
    <w:rsid w:val="0015523D"/>
    <w:rsid w:val="00155258"/>
    <w:rsid w:val="0015530B"/>
    <w:rsid w:val="001553F4"/>
    <w:rsid w:val="00155409"/>
    <w:rsid w:val="0015575F"/>
    <w:rsid w:val="00155800"/>
    <w:rsid w:val="00155A7F"/>
    <w:rsid w:val="00155D73"/>
    <w:rsid w:val="0015652F"/>
    <w:rsid w:val="00157271"/>
    <w:rsid w:val="0015747A"/>
    <w:rsid w:val="00157974"/>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3F"/>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5FBB"/>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0EF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64A"/>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604"/>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87D"/>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88F"/>
    <w:rsid w:val="00204961"/>
    <w:rsid w:val="00204E70"/>
    <w:rsid w:val="002053F6"/>
    <w:rsid w:val="00205966"/>
    <w:rsid w:val="00205CFF"/>
    <w:rsid w:val="00205ED0"/>
    <w:rsid w:val="00205EEB"/>
    <w:rsid w:val="002060D2"/>
    <w:rsid w:val="00206634"/>
    <w:rsid w:val="00206A0B"/>
    <w:rsid w:val="00206F03"/>
    <w:rsid w:val="00207C55"/>
    <w:rsid w:val="0021035C"/>
    <w:rsid w:val="00210676"/>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BE1"/>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3E3B"/>
    <w:rsid w:val="002241BF"/>
    <w:rsid w:val="00224417"/>
    <w:rsid w:val="00224572"/>
    <w:rsid w:val="0022494F"/>
    <w:rsid w:val="002249C7"/>
    <w:rsid w:val="00224C05"/>
    <w:rsid w:val="00224F98"/>
    <w:rsid w:val="00225085"/>
    <w:rsid w:val="00225668"/>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B96"/>
    <w:rsid w:val="00234C1F"/>
    <w:rsid w:val="002353CA"/>
    <w:rsid w:val="0023547F"/>
    <w:rsid w:val="00235680"/>
    <w:rsid w:val="0023583C"/>
    <w:rsid w:val="00235B7F"/>
    <w:rsid w:val="00235D88"/>
    <w:rsid w:val="00235E9A"/>
    <w:rsid w:val="0023617A"/>
    <w:rsid w:val="00237386"/>
    <w:rsid w:val="00237411"/>
    <w:rsid w:val="00237970"/>
    <w:rsid w:val="00237A6E"/>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357D"/>
    <w:rsid w:val="00274967"/>
    <w:rsid w:val="002749BF"/>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C3B"/>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A08"/>
    <w:rsid w:val="00295A46"/>
    <w:rsid w:val="00295F56"/>
    <w:rsid w:val="002963D4"/>
    <w:rsid w:val="0029648A"/>
    <w:rsid w:val="00296657"/>
    <w:rsid w:val="002967F5"/>
    <w:rsid w:val="00296F8E"/>
    <w:rsid w:val="002976C3"/>
    <w:rsid w:val="00297868"/>
    <w:rsid w:val="00297D8A"/>
    <w:rsid w:val="00297DCB"/>
    <w:rsid w:val="002A0209"/>
    <w:rsid w:val="002A0298"/>
    <w:rsid w:val="002A049E"/>
    <w:rsid w:val="002A0CBE"/>
    <w:rsid w:val="002A17C7"/>
    <w:rsid w:val="002A1DFE"/>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240"/>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C6F"/>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454"/>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471"/>
    <w:rsid w:val="0031378E"/>
    <w:rsid w:val="00313815"/>
    <w:rsid w:val="00313C1F"/>
    <w:rsid w:val="00313DD0"/>
    <w:rsid w:val="00313E4A"/>
    <w:rsid w:val="00314E13"/>
    <w:rsid w:val="00314EFF"/>
    <w:rsid w:val="0031514E"/>
    <w:rsid w:val="0031516E"/>
    <w:rsid w:val="0031577C"/>
    <w:rsid w:val="003161FA"/>
    <w:rsid w:val="003163BD"/>
    <w:rsid w:val="003169B3"/>
    <w:rsid w:val="00316AC8"/>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896"/>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A92"/>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17"/>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498"/>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2C7"/>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38D"/>
    <w:rsid w:val="003D34AF"/>
    <w:rsid w:val="003D37E4"/>
    <w:rsid w:val="003D3C84"/>
    <w:rsid w:val="003D4290"/>
    <w:rsid w:val="003D43E3"/>
    <w:rsid w:val="003D44AF"/>
    <w:rsid w:val="003D46C0"/>
    <w:rsid w:val="003D478C"/>
    <w:rsid w:val="003D4C3A"/>
    <w:rsid w:val="003D4DC5"/>
    <w:rsid w:val="003D4F1B"/>
    <w:rsid w:val="003D5053"/>
    <w:rsid w:val="003D50F1"/>
    <w:rsid w:val="003D5307"/>
    <w:rsid w:val="003D5475"/>
    <w:rsid w:val="003D574D"/>
    <w:rsid w:val="003D5788"/>
    <w:rsid w:val="003D5A59"/>
    <w:rsid w:val="003D5EB7"/>
    <w:rsid w:val="003D608E"/>
    <w:rsid w:val="003D64A9"/>
    <w:rsid w:val="003D6EF4"/>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D0"/>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2F3"/>
    <w:rsid w:val="00434741"/>
    <w:rsid w:val="00434844"/>
    <w:rsid w:val="004348B6"/>
    <w:rsid w:val="004348C9"/>
    <w:rsid w:val="0043492A"/>
    <w:rsid w:val="00435DF1"/>
    <w:rsid w:val="004363F9"/>
    <w:rsid w:val="0043684E"/>
    <w:rsid w:val="00436A65"/>
    <w:rsid w:val="00436BBD"/>
    <w:rsid w:val="00436BCC"/>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58A"/>
    <w:rsid w:val="00454674"/>
    <w:rsid w:val="00454CFB"/>
    <w:rsid w:val="00454F51"/>
    <w:rsid w:val="0045509F"/>
    <w:rsid w:val="00455307"/>
    <w:rsid w:val="00455908"/>
    <w:rsid w:val="00456382"/>
    <w:rsid w:val="00456C98"/>
    <w:rsid w:val="00456F22"/>
    <w:rsid w:val="004575AD"/>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6E8"/>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CFA"/>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368"/>
    <w:rsid w:val="00475951"/>
    <w:rsid w:val="00475AFF"/>
    <w:rsid w:val="00475C35"/>
    <w:rsid w:val="00475DCB"/>
    <w:rsid w:val="00476364"/>
    <w:rsid w:val="00476649"/>
    <w:rsid w:val="0047670B"/>
    <w:rsid w:val="00476816"/>
    <w:rsid w:val="00476DDB"/>
    <w:rsid w:val="00476E8F"/>
    <w:rsid w:val="004774FA"/>
    <w:rsid w:val="00477CCC"/>
    <w:rsid w:val="00477DB8"/>
    <w:rsid w:val="004808E3"/>
    <w:rsid w:val="00480CCA"/>
    <w:rsid w:val="00480F88"/>
    <w:rsid w:val="0048109F"/>
    <w:rsid w:val="00481484"/>
    <w:rsid w:val="00481A74"/>
    <w:rsid w:val="00481C86"/>
    <w:rsid w:val="00481CCE"/>
    <w:rsid w:val="00481D1D"/>
    <w:rsid w:val="004822F9"/>
    <w:rsid w:val="00482407"/>
    <w:rsid w:val="00482691"/>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C9C"/>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B93"/>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C8A"/>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43"/>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97"/>
    <w:rsid w:val="00533FD4"/>
    <w:rsid w:val="005340A3"/>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1219"/>
    <w:rsid w:val="005612D3"/>
    <w:rsid w:val="00561424"/>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6E40"/>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5F9"/>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6DCF"/>
    <w:rsid w:val="005973E8"/>
    <w:rsid w:val="0059776F"/>
    <w:rsid w:val="00597774"/>
    <w:rsid w:val="00597888"/>
    <w:rsid w:val="00597952"/>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64B"/>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5EB3"/>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5CC6"/>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296"/>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B44"/>
    <w:rsid w:val="00617D2B"/>
    <w:rsid w:val="00620131"/>
    <w:rsid w:val="006201F1"/>
    <w:rsid w:val="00620444"/>
    <w:rsid w:val="00620525"/>
    <w:rsid w:val="0062087D"/>
    <w:rsid w:val="0062093E"/>
    <w:rsid w:val="00620D09"/>
    <w:rsid w:val="00620D78"/>
    <w:rsid w:val="00620DA8"/>
    <w:rsid w:val="00620FC9"/>
    <w:rsid w:val="006210D5"/>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0BFA"/>
    <w:rsid w:val="0063102A"/>
    <w:rsid w:val="006312FA"/>
    <w:rsid w:val="0063131E"/>
    <w:rsid w:val="00631A6E"/>
    <w:rsid w:val="00632191"/>
    <w:rsid w:val="00632C93"/>
    <w:rsid w:val="00632E0B"/>
    <w:rsid w:val="00633104"/>
    <w:rsid w:val="0063317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09"/>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0A2"/>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80C"/>
    <w:rsid w:val="00670C4E"/>
    <w:rsid w:val="00670F0C"/>
    <w:rsid w:val="00671A8B"/>
    <w:rsid w:val="00671F92"/>
    <w:rsid w:val="006722DB"/>
    <w:rsid w:val="00672377"/>
    <w:rsid w:val="006723B8"/>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EF7"/>
    <w:rsid w:val="006C2F28"/>
    <w:rsid w:val="006C31E6"/>
    <w:rsid w:val="006C37E1"/>
    <w:rsid w:val="006C3AB9"/>
    <w:rsid w:val="006C3B7A"/>
    <w:rsid w:val="006C3D8F"/>
    <w:rsid w:val="006C4A21"/>
    <w:rsid w:val="006C4A8A"/>
    <w:rsid w:val="006C4ACA"/>
    <w:rsid w:val="006C4D62"/>
    <w:rsid w:val="006C4E5A"/>
    <w:rsid w:val="006C5173"/>
    <w:rsid w:val="006C526F"/>
    <w:rsid w:val="006C5624"/>
    <w:rsid w:val="006C6BA5"/>
    <w:rsid w:val="006C6C95"/>
    <w:rsid w:val="006C6DA2"/>
    <w:rsid w:val="006C6F6C"/>
    <w:rsid w:val="006C6F70"/>
    <w:rsid w:val="006C7309"/>
    <w:rsid w:val="006C7C6F"/>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64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D86"/>
    <w:rsid w:val="006E0FC3"/>
    <w:rsid w:val="006E1172"/>
    <w:rsid w:val="006E1B57"/>
    <w:rsid w:val="006E1BB1"/>
    <w:rsid w:val="006E1C12"/>
    <w:rsid w:val="006E1CB5"/>
    <w:rsid w:val="006E1F2F"/>
    <w:rsid w:val="006E1F6A"/>
    <w:rsid w:val="006E278C"/>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5C18"/>
    <w:rsid w:val="006F5CF7"/>
    <w:rsid w:val="006F60A9"/>
    <w:rsid w:val="006F60BC"/>
    <w:rsid w:val="006F626F"/>
    <w:rsid w:val="006F631B"/>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577"/>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1FF"/>
    <w:rsid w:val="00737301"/>
    <w:rsid w:val="00737528"/>
    <w:rsid w:val="0073757A"/>
    <w:rsid w:val="007375F3"/>
    <w:rsid w:val="00737634"/>
    <w:rsid w:val="00737969"/>
    <w:rsid w:val="007379A2"/>
    <w:rsid w:val="00737EB1"/>
    <w:rsid w:val="007400A8"/>
    <w:rsid w:val="007406AA"/>
    <w:rsid w:val="007406B2"/>
    <w:rsid w:val="00740A8B"/>
    <w:rsid w:val="00740E01"/>
    <w:rsid w:val="00740F2B"/>
    <w:rsid w:val="007415FA"/>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55"/>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3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3F5E"/>
    <w:rsid w:val="007A4C19"/>
    <w:rsid w:val="007A4C1A"/>
    <w:rsid w:val="007A4EC4"/>
    <w:rsid w:val="007A4F9A"/>
    <w:rsid w:val="007A4FA1"/>
    <w:rsid w:val="007A4FEE"/>
    <w:rsid w:val="007A5128"/>
    <w:rsid w:val="007A5182"/>
    <w:rsid w:val="007A5526"/>
    <w:rsid w:val="007A5663"/>
    <w:rsid w:val="007A57DA"/>
    <w:rsid w:val="007A58B7"/>
    <w:rsid w:val="007A58EB"/>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D2B"/>
    <w:rsid w:val="007B2E40"/>
    <w:rsid w:val="007B33B9"/>
    <w:rsid w:val="007B3550"/>
    <w:rsid w:val="007B3AD2"/>
    <w:rsid w:val="007B3FD4"/>
    <w:rsid w:val="007B41B9"/>
    <w:rsid w:val="007B426C"/>
    <w:rsid w:val="007B42C8"/>
    <w:rsid w:val="007B4682"/>
    <w:rsid w:val="007B46F2"/>
    <w:rsid w:val="007B49EB"/>
    <w:rsid w:val="007B4D04"/>
    <w:rsid w:val="007B51FE"/>
    <w:rsid w:val="007B569A"/>
    <w:rsid w:val="007B5728"/>
    <w:rsid w:val="007B5C25"/>
    <w:rsid w:val="007B5C6C"/>
    <w:rsid w:val="007B5D10"/>
    <w:rsid w:val="007B5D4D"/>
    <w:rsid w:val="007B5FAA"/>
    <w:rsid w:val="007B6132"/>
    <w:rsid w:val="007B68A6"/>
    <w:rsid w:val="007B6BAD"/>
    <w:rsid w:val="007B6BC3"/>
    <w:rsid w:val="007B6C85"/>
    <w:rsid w:val="007B726C"/>
    <w:rsid w:val="007B7772"/>
    <w:rsid w:val="007B7898"/>
    <w:rsid w:val="007C0323"/>
    <w:rsid w:val="007C07CD"/>
    <w:rsid w:val="007C096C"/>
    <w:rsid w:val="007C0D5A"/>
    <w:rsid w:val="007C0F13"/>
    <w:rsid w:val="007C165F"/>
    <w:rsid w:val="007C1714"/>
    <w:rsid w:val="007C1AC1"/>
    <w:rsid w:val="007C1B34"/>
    <w:rsid w:val="007C2099"/>
    <w:rsid w:val="007C22BD"/>
    <w:rsid w:val="007C22DC"/>
    <w:rsid w:val="007C235D"/>
    <w:rsid w:val="007C275E"/>
    <w:rsid w:val="007C2D1B"/>
    <w:rsid w:val="007C2D3A"/>
    <w:rsid w:val="007C2D4B"/>
    <w:rsid w:val="007C308E"/>
    <w:rsid w:val="007C30DE"/>
    <w:rsid w:val="007C3748"/>
    <w:rsid w:val="007C3E34"/>
    <w:rsid w:val="007C4100"/>
    <w:rsid w:val="007C4287"/>
    <w:rsid w:val="007C4460"/>
    <w:rsid w:val="007C5013"/>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747"/>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2FC0"/>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39"/>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102"/>
    <w:rsid w:val="008A5241"/>
    <w:rsid w:val="008A54DC"/>
    <w:rsid w:val="008A58B5"/>
    <w:rsid w:val="008A58E1"/>
    <w:rsid w:val="008A5CA1"/>
    <w:rsid w:val="008A5E72"/>
    <w:rsid w:val="008A6024"/>
    <w:rsid w:val="008A6088"/>
    <w:rsid w:val="008A633B"/>
    <w:rsid w:val="008A6654"/>
    <w:rsid w:val="008A677A"/>
    <w:rsid w:val="008A6EBA"/>
    <w:rsid w:val="008A7648"/>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1FA2"/>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3B9"/>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4F3"/>
    <w:rsid w:val="0091252D"/>
    <w:rsid w:val="009125E9"/>
    <w:rsid w:val="00912966"/>
    <w:rsid w:val="00912A5C"/>
    <w:rsid w:val="00912BCD"/>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7D8"/>
    <w:rsid w:val="00940C41"/>
    <w:rsid w:val="0094101C"/>
    <w:rsid w:val="0094103A"/>
    <w:rsid w:val="0094138A"/>
    <w:rsid w:val="009416F3"/>
    <w:rsid w:val="0094190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4AF1"/>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5FB5"/>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47BE"/>
    <w:rsid w:val="009A5583"/>
    <w:rsid w:val="009A5700"/>
    <w:rsid w:val="009A572A"/>
    <w:rsid w:val="009A5AE8"/>
    <w:rsid w:val="009A62F6"/>
    <w:rsid w:val="009A6BC3"/>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57"/>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04"/>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83E"/>
    <w:rsid w:val="00A03F9E"/>
    <w:rsid w:val="00A04041"/>
    <w:rsid w:val="00A04144"/>
    <w:rsid w:val="00A0422D"/>
    <w:rsid w:val="00A043B9"/>
    <w:rsid w:val="00A0452F"/>
    <w:rsid w:val="00A0466B"/>
    <w:rsid w:val="00A0495D"/>
    <w:rsid w:val="00A04CD1"/>
    <w:rsid w:val="00A04E01"/>
    <w:rsid w:val="00A0521F"/>
    <w:rsid w:val="00A052A8"/>
    <w:rsid w:val="00A05EDC"/>
    <w:rsid w:val="00A05F03"/>
    <w:rsid w:val="00A05F4D"/>
    <w:rsid w:val="00A05FF1"/>
    <w:rsid w:val="00A06823"/>
    <w:rsid w:val="00A06CAD"/>
    <w:rsid w:val="00A07135"/>
    <w:rsid w:val="00A07317"/>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3A"/>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C99"/>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467"/>
    <w:rsid w:val="00A63665"/>
    <w:rsid w:val="00A638E9"/>
    <w:rsid w:val="00A639A5"/>
    <w:rsid w:val="00A63B7E"/>
    <w:rsid w:val="00A63DF4"/>
    <w:rsid w:val="00A64A24"/>
    <w:rsid w:val="00A64B0C"/>
    <w:rsid w:val="00A64B0D"/>
    <w:rsid w:val="00A64B10"/>
    <w:rsid w:val="00A64C33"/>
    <w:rsid w:val="00A65113"/>
    <w:rsid w:val="00A651CD"/>
    <w:rsid w:val="00A6536A"/>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033"/>
    <w:rsid w:val="00A73253"/>
    <w:rsid w:val="00A7334F"/>
    <w:rsid w:val="00A7335E"/>
    <w:rsid w:val="00A734EC"/>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58F"/>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675"/>
    <w:rsid w:val="00A90B76"/>
    <w:rsid w:val="00A90C52"/>
    <w:rsid w:val="00A9154F"/>
    <w:rsid w:val="00A91550"/>
    <w:rsid w:val="00A916C7"/>
    <w:rsid w:val="00A9173B"/>
    <w:rsid w:val="00A91820"/>
    <w:rsid w:val="00A91B48"/>
    <w:rsid w:val="00A92273"/>
    <w:rsid w:val="00A923C9"/>
    <w:rsid w:val="00A92801"/>
    <w:rsid w:val="00A92CF4"/>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6CC"/>
    <w:rsid w:val="00AA087C"/>
    <w:rsid w:val="00AA0A7D"/>
    <w:rsid w:val="00AA0B33"/>
    <w:rsid w:val="00AA0ED0"/>
    <w:rsid w:val="00AA0FC5"/>
    <w:rsid w:val="00AA1202"/>
    <w:rsid w:val="00AA141F"/>
    <w:rsid w:val="00AA19E8"/>
    <w:rsid w:val="00AA1B2C"/>
    <w:rsid w:val="00AA1EAF"/>
    <w:rsid w:val="00AA1F2C"/>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49C7"/>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1D"/>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904"/>
    <w:rsid w:val="00AD1F7E"/>
    <w:rsid w:val="00AD27FA"/>
    <w:rsid w:val="00AD2CD2"/>
    <w:rsid w:val="00AD2D24"/>
    <w:rsid w:val="00AD306D"/>
    <w:rsid w:val="00AD34E7"/>
    <w:rsid w:val="00AD376E"/>
    <w:rsid w:val="00AD38DC"/>
    <w:rsid w:val="00AD3AFC"/>
    <w:rsid w:val="00AD3C77"/>
    <w:rsid w:val="00AD3CE1"/>
    <w:rsid w:val="00AD3D5F"/>
    <w:rsid w:val="00AD3E33"/>
    <w:rsid w:val="00AD3FE4"/>
    <w:rsid w:val="00AD559C"/>
    <w:rsid w:val="00AD56EA"/>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28C"/>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636"/>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0C9"/>
    <w:rsid w:val="00B2414B"/>
    <w:rsid w:val="00B242D1"/>
    <w:rsid w:val="00B243F8"/>
    <w:rsid w:val="00B2442C"/>
    <w:rsid w:val="00B24BCA"/>
    <w:rsid w:val="00B24DB7"/>
    <w:rsid w:val="00B24F44"/>
    <w:rsid w:val="00B24F53"/>
    <w:rsid w:val="00B24FAB"/>
    <w:rsid w:val="00B24FCD"/>
    <w:rsid w:val="00B2555E"/>
    <w:rsid w:val="00B25787"/>
    <w:rsid w:val="00B259CE"/>
    <w:rsid w:val="00B25DF1"/>
    <w:rsid w:val="00B26BFF"/>
    <w:rsid w:val="00B26DA0"/>
    <w:rsid w:val="00B277BE"/>
    <w:rsid w:val="00B278EF"/>
    <w:rsid w:val="00B279C3"/>
    <w:rsid w:val="00B27E07"/>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B10"/>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874"/>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31E"/>
    <w:rsid w:val="00B80653"/>
    <w:rsid w:val="00B807F5"/>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C41"/>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B69"/>
    <w:rsid w:val="00BD4D63"/>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2AE"/>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664"/>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9C4"/>
    <w:rsid w:val="00C00DFE"/>
    <w:rsid w:val="00C0128C"/>
    <w:rsid w:val="00C01410"/>
    <w:rsid w:val="00C015BA"/>
    <w:rsid w:val="00C015F1"/>
    <w:rsid w:val="00C016B9"/>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24"/>
    <w:rsid w:val="00C11CEE"/>
    <w:rsid w:val="00C1236F"/>
    <w:rsid w:val="00C1249B"/>
    <w:rsid w:val="00C12515"/>
    <w:rsid w:val="00C12912"/>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B88"/>
    <w:rsid w:val="00C20D35"/>
    <w:rsid w:val="00C20F8C"/>
    <w:rsid w:val="00C2113C"/>
    <w:rsid w:val="00C211D2"/>
    <w:rsid w:val="00C2133C"/>
    <w:rsid w:val="00C2152E"/>
    <w:rsid w:val="00C215ED"/>
    <w:rsid w:val="00C21C4D"/>
    <w:rsid w:val="00C21C92"/>
    <w:rsid w:val="00C21FD3"/>
    <w:rsid w:val="00C2225C"/>
    <w:rsid w:val="00C22AF7"/>
    <w:rsid w:val="00C22DA6"/>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01"/>
    <w:rsid w:val="00C35B10"/>
    <w:rsid w:val="00C35B35"/>
    <w:rsid w:val="00C3601B"/>
    <w:rsid w:val="00C361BB"/>
    <w:rsid w:val="00C36395"/>
    <w:rsid w:val="00C36529"/>
    <w:rsid w:val="00C367C8"/>
    <w:rsid w:val="00C36B53"/>
    <w:rsid w:val="00C36F55"/>
    <w:rsid w:val="00C37343"/>
    <w:rsid w:val="00C3744C"/>
    <w:rsid w:val="00C374B6"/>
    <w:rsid w:val="00C37761"/>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0BA0"/>
    <w:rsid w:val="00C712BB"/>
    <w:rsid w:val="00C71A08"/>
    <w:rsid w:val="00C72750"/>
    <w:rsid w:val="00C727EF"/>
    <w:rsid w:val="00C72883"/>
    <w:rsid w:val="00C72965"/>
    <w:rsid w:val="00C729AB"/>
    <w:rsid w:val="00C72A93"/>
    <w:rsid w:val="00C73294"/>
    <w:rsid w:val="00C73B26"/>
    <w:rsid w:val="00C73E05"/>
    <w:rsid w:val="00C7417E"/>
    <w:rsid w:val="00C74990"/>
    <w:rsid w:val="00C74BFF"/>
    <w:rsid w:val="00C74F84"/>
    <w:rsid w:val="00C750AC"/>
    <w:rsid w:val="00C7550D"/>
    <w:rsid w:val="00C75596"/>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5DB5"/>
    <w:rsid w:val="00CC601F"/>
    <w:rsid w:val="00CC6346"/>
    <w:rsid w:val="00CC6E4D"/>
    <w:rsid w:val="00CC6EF4"/>
    <w:rsid w:val="00CC72EF"/>
    <w:rsid w:val="00CC7381"/>
    <w:rsid w:val="00CC774F"/>
    <w:rsid w:val="00CC7799"/>
    <w:rsid w:val="00CC7834"/>
    <w:rsid w:val="00CC7D8E"/>
    <w:rsid w:val="00CC7DD7"/>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DE1"/>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506"/>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A73"/>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94F"/>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21"/>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80F"/>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2FBC"/>
    <w:rsid w:val="00D937A4"/>
    <w:rsid w:val="00D93CBC"/>
    <w:rsid w:val="00D93FFA"/>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9D5"/>
    <w:rsid w:val="00DF1ABD"/>
    <w:rsid w:val="00DF2774"/>
    <w:rsid w:val="00DF29F1"/>
    <w:rsid w:val="00DF2A48"/>
    <w:rsid w:val="00DF2C9C"/>
    <w:rsid w:val="00DF2D06"/>
    <w:rsid w:val="00DF2E53"/>
    <w:rsid w:val="00DF3EBE"/>
    <w:rsid w:val="00DF4E77"/>
    <w:rsid w:val="00DF52FD"/>
    <w:rsid w:val="00DF5875"/>
    <w:rsid w:val="00DF5B84"/>
    <w:rsid w:val="00DF5D02"/>
    <w:rsid w:val="00DF6A81"/>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B7A"/>
    <w:rsid w:val="00E03BDC"/>
    <w:rsid w:val="00E040C0"/>
    <w:rsid w:val="00E04245"/>
    <w:rsid w:val="00E04798"/>
    <w:rsid w:val="00E04C7D"/>
    <w:rsid w:val="00E04D51"/>
    <w:rsid w:val="00E04FA8"/>
    <w:rsid w:val="00E05A10"/>
    <w:rsid w:val="00E06445"/>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59A"/>
    <w:rsid w:val="00E1260B"/>
    <w:rsid w:val="00E128B1"/>
    <w:rsid w:val="00E12C34"/>
    <w:rsid w:val="00E12CA0"/>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249"/>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326"/>
    <w:rsid w:val="00E37901"/>
    <w:rsid w:val="00E37FC2"/>
    <w:rsid w:val="00E400BA"/>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14F"/>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1D0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5E4F"/>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201"/>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2F25"/>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48DF"/>
    <w:rsid w:val="00EF5363"/>
    <w:rsid w:val="00EF5659"/>
    <w:rsid w:val="00EF5AB7"/>
    <w:rsid w:val="00EF5D5E"/>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E22"/>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0BA"/>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A4"/>
    <w:rsid w:val="00F301B6"/>
    <w:rsid w:val="00F303C2"/>
    <w:rsid w:val="00F303D7"/>
    <w:rsid w:val="00F3086D"/>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788"/>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7A8"/>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1C4"/>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8B"/>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AFA"/>
    <w:rsid w:val="00FC4F73"/>
    <w:rsid w:val="00FC51B5"/>
    <w:rsid w:val="00FC5621"/>
    <w:rsid w:val="00FC59BE"/>
    <w:rsid w:val="00FC5BDB"/>
    <w:rsid w:val="00FC5C38"/>
    <w:rsid w:val="00FC5E7C"/>
    <w:rsid w:val="00FC5F32"/>
    <w:rsid w:val="00FC5FAA"/>
    <w:rsid w:val="00FC63E3"/>
    <w:rsid w:val="00FC653F"/>
    <w:rsid w:val="00FC671D"/>
    <w:rsid w:val="00FC67A5"/>
    <w:rsid w:val="00FC68EC"/>
    <w:rsid w:val="00FC6C0E"/>
    <w:rsid w:val="00FC6CF3"/>
    <w:rsid w:val="00FC70E5"/>
    <w:rsid w:val="00FC7531"/>
    <w:rsid w:val="00FC7591"/>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CB3"/>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519"/>
    <w:rsid w:val="00FD68D8"/>
    <w:rsid w:val="00FD6EF2"/>
    <w:rsid w:val="00FD736E"/>
    <w:rsid w:val="00FD7B97"/>
    <w:rsid w:val="00FD7C99"/>
    <w:rsid w:val="00FE05F7"/>
    <w:rsid w:val="00FE0926"/>
    <w:rsid w:val="00FE09FF"/>
    <w:rsid w:val="00FE0E74"/>
    <w:rsid w:val="00FE1628"/>
    <w:rsid w:val="00FE1928"/>
    <w:rsid w:val="00FE1E4B"/>
    <w:rsid w:val="00FE2460"/>
    <w:rsid w:val="00FE3232"/>
    <w:rsid w:val="00FE375D"/>
    <w:rsid w:val="00FE39B7"/>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B5F"/>
    <w:rsid w:val="00FF0E76"/>
    <w:rsid w:val="00FF0E91"/>
    <w:rsid w:val="00FF0F2A"/>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1">
    <w:name w:val="Текст концевой сноски Знак"/>
    <w:basedOn w:val="a0"/>
    <w:link w:val="aff2"/>
    <w:uiPriority w:val="99"/>
    <w:semiHidden/>
    <w:rsid w:val="000604EC"/>
    <w:rPr>
      <w:rFonts w:ascii="Times New Roman" w:eastAsia="Times New Roman" w:hAnsi="Times New Roman" w:cs="Times New Roman"/>
      <w:sz w:val="20"/>
      <w:szCs w:val="20"/>
      <w:lang w:eastAsia="ru-RU"/>
    </w:rPr>
  </w:style>
  <w:style w:type="paragraph" w:styleId="aff2">
    <w:name w:val="endnote text"/>
    <w:basedOn w:val="a"/>
    <w:link w:val="aff1"/>
    <w:uiPriority w:val="99"/>
    <w:semiHidden/>
    <w:unhideWhenUsed/>
    <w:rsid w:val="000604EC"/>
    <w:rPr>
      <w:sz w:val="20"/>
      <w:szCs w:val="20"/>
    </w:rPr>
  </w:style>
  <w:style w:type="character" w:customStyle="1" w:styleId="aff3">
    <w:name w:val="Текст примечания Знак"/>
    <w:basedOn w:val="a0"/>
    <w:link w:val="aff4"/>
    <w:uiPriority w:val="99"/>
    <w:semiHidden/>
    <w:rsid w:val="000604EC"/>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unhideWhenUsed/>
    <w:rsid w:val="000604EC"/>
    <w:rPr>
      <w:sz w:val="20"/>
      <w:szCs w:val="20"/>
    </w:rPr>
  </w:style>
  <w:style w:type="character" w:customStyle="1" w:styleId="aff5">
    <w:name w:val="Тема примечания Знак"/>
    <w:basedOn w:val="aff3"/>
    <w:link w:val="aff6"/>
    <w:uiPriority w:val="99"/>
    <w:semiHidden/>
    <w:rsid w:val="000604E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8"/>
    <w:rsid w:val="0097600D"/>
    <w:pPr>
      <w:spacing w:before="100" w:beforeAutospacing="1" w:after="100" w:afterAutospacing="1"/>
    </w:pPr>
    <w:rPr>
      <w:sz w:val="20"/>
      <w:szCs w:val="20"/>
    </w:rPr>
  </w:style>
  <w:style w:type="paragraph" w:styleId="aff8">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9">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3"/>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3"/>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3"/>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uiPriority w:val="1"/>
    <w:qFormat/>
    <w:rsid w:val="00AC7AA4"/>
    <w:pPr>
      <w:spacing w:after="0" w:line="240" w:lineRule="auto"/>
    </w:pPr>
    <w:rPr>
      <w:rFonts w:ascii="Calibri" w:eastAsia="Times New Roman" w:hAnsi="Calibri" w:cs="Times New Roman"/>
      <w:lang w:eastAsia="ru-RU"/>
    </w:rPr>
  </w:style>
  <w:style w:type="character" w:customStyle="1" w:styleId="ae">
    <w:name w:val="Абзац списка Знак"/>
    <w:aliases w:val="Bullet List Знак,FooterText Знак,numbered Знак"/>
    <w:link w:val="ad"/>
    <w:uiPriority w:val="34"/>
    <w:locked/>
    <w:rsid w:val="00B2555E"/>
    <w:rPr>
      <w:rFonts w:ascii="Times New Roman" w:eastAsia="Times New Roman" w:hAnsi="Times New Roman" w:cs="Times New Roman"/>
      <w:sz w:val="24"/>
      <w:szCs w:val="24"/>
      <w:lang w:eastAsia="ru-RU"/>
    </w:rPr>
  </w:style>
  <w:style w:type="paragraph" w:customStyle="1" w:styleId="ConsPlusTitlePage">
    <w:name w:val="ConsPlusTitlePage"/>
    <w:rsid w:val="00B255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55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555E"/>
    <w:pPr>
      <w:widowControl w:val="0"/>
      <w:autoSpaceDE w:val="0"/>
      <w:autoSpaceDN w:val="0"/>
      <w:spacing w:after="0" w:line="240" w:lineRule="auto"/>
    </w:pPr>
    <w:rPr>
      <w:rFonts w:ascii="Arial" w:eastAsia="Times New Roman" w:hAnsi="Arial" w:cs="Arial"/>
      <w:sz w:val="20"/>
      <w:szCs w:val="20"/>
      <w:lang w:eastAsia="ru-RU"/>
    </w:rPr>
  </w:style>
  <w:style w:type="character" w:styleId="affb">
    <w:name w:val="Emphasis"/>
    <w:basedOn w:val="a0"/>
    <w:uiPriority w:val="20"/>
    <w:qFormat/>
    <w:rsid w:val="00B2555E"/>
    <w:rPr>
      <w:i/>
      <w:iCs/>
    </w:rPr>
  </w:style>
  <w:style w:type="paragraph" w:customStyle="1" w:styleId="s3">
    <w:name w:val="s_3"/>
    <w:basedOn w:val="a"/>
    <w:rsid w:val="00B2555E"/>
    <w:pPr>
      <w:spacing w:before="100" w:beforeAutospacing="1" w:after="100" w:afterAutospacing="1"/>
    </w:pPr>
  </w:style>
  <w:style w:type="character" w:customStyle="1" w:styleId="bx-messenger-ajax">
    <w:name w:val="bx-messenger-ajax"/>
    <w:basedOn w:val="a0"/>
    <w:rsid w:val="00B2555E"/>
  </w:style>
  <w:style w:type="character" w:styleId="affc">
    <w:name w:val="annotation reference"/>
    <w:basedOn w:val="a0"/>
    <w:uiPriority w:val="99"/>
    <w:semiHidden/>
    <w:unhideWhenUsed/>
    <w:rsid w:val="00B255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1A74829965263791F528DC32D8C5BCF7349D55B7E9C62F5A2CC1E899DD36C77F4DA2AB94A41A2EC97603202196294ADAE412AD3BE2A448EFt5i0K" TargetMode="External"/><Relationship Id="rId26" Type="http://schemas.openxmlformats.org/officeDocument/2006/relationships/hyperlink" Target="consultantplus://offline/ref=664B8111A6882BFDB7C2C263CC5C4238BA027F009BDA7650DDD0DFF4410C79E4467259BB2DEAFD18AD93A866E296444B1403FEE9826D0843ACD97011K8J" TargetMode="External"/><Relationship Id="rId39" Type="http://schemas.openxmlformats.org/officeDocument/2006/relationships/hyperlink" Target="consultantplus://offline/ref=06DF8CCDADD70FF717795DB5CEBC8943FE2CDB7602652DEF3B7EBFAFAA036556638F073339AE3B3115464043EE2117DC1E2801B136ECA1C6m1nBI" TargetMode="External"/><Relationship Id="rId3" Type="http://schemas.openxmlformats.org/officeDocument/2006/relationships/styles" Target="styles.xml"/><Relationship Id="rId21" Type="http://schemas.openxmlformats.org/officeDocument/2006/relationships/hyperlink" Target="consultantplus://offline/ref=1A74829965263791F528DC32D8C5BCF7349D55B7E9C62F5A2CC1E899DD36C77F4DA2AB94A41A2DCF7603202196294ADAE412AD3BE2A448EFt5i0K" TargetMode="External"/><Relationship Id="rId34" Type="http://schemas.openxmlformats.org/officeDocument/2006/relationships/hyperlink" Target="consultantplus://offline/ref=8B84ECA5CC255AA9827E16D1C1A980CF303472288F858F63C902AC1FFAC29594CB9CC5B6333E4DAF61A1694E78n9wFI" TargetMode="External"/><Relationship Id="rId42" Type="http://schemas.openxmlformats.org/officeDocument/2006/relationships/hyperlink" Target="consultantplus://offline/ref=B7FD4155D1A10A0D61626FA71FF8D0335E7421C39F0D36810A4D534430B6670055A26425FB00200D05EA073F63x13CI"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1A74829965263791F528DC32D8C5BCF7349D55B7E9C62F5A2CC1E899DD36C77F4DA2AB94A41A2DCF7603202196294ADAE412AD3BE2A448EFt5i0K" TargetMode="External"/><Relationship Id="rId25" Type="http://schemas.openxmlformats.org/officeDocument/2006/relationships/hyperlink" Target="consultantplus://offline/ref=C5AA7856135B58E9054D43A233770724E4F50D387DBE5F0DDB5F7ADBA25D6F2EEF01D9D909860D59386FDA581396316D04BFD5DC8ECC6FDCD4B53Df2o9G" TargetMode="External"/><Relationship Id="rId33" Type="http://schemas.openxmlformats.org/officeDocument/2006/relationships/hyperlink" Target="consultantplus://offline/ref=8B84ECA5CC255AA9827E16D1C1A980CF303472288F858F63C902AC1FFAC29594D99C9DBA313853AF69B43F1F3DC36EB06862BECAF0776242nAw8I" TargetMode="External"/><Relationship Id="rId38" Type="http://schemas.openxmlformats.org/officeDocument/2006/relationships/hyperlink" Target="consultantplus://offline/ref=06DF8CCDADD70FF717795DB5CEBC8943FE2CDB7602652DEF3B7EBFAFAA036556638F073339AE393F1E464043EE2117DC1E2801B136ECA1C6m1nBI" TargetMode="External"/><Relationship Id="rId46" Type="http://schemas.openxmlformats.org/officeDocument/2006/relationships/hyperlink" Target="consultantplus://offline/ref=06DF8CCDADD70FF717795DB5CEBC8943FE2CDB7602652DEF3B7EBFAFAA036556638F07303EA56F6853181910AE6A1ADC043401B1m2nAI" TargetMode="External"/><Relationship Id="rId2" Type="http://schemas.openxmlformats.org/officeDocument/2006/relationships/numbering" Target="numbering.xml"/><Relationship Id="rId16" Type="http://schemas.openxmlformats.org/officeDocument/2006/relationships/hyperlink" Target="consultantplus://offline/ref=1A74829965263791F528DC32D8C5BCF7349D55B7E9C62F5A2CC1E899DD36C77F4DA2AB94A41A2CCD7703202196294ADAE412AD3BE2A448EFt5i0K" TargetMode="External"/><Relationship Id="rId20" Type="http://schemas.openxmlformats.org/officeDocument/2006/relationships/hyperlink" Target="file:///\\Adm.mo\ekonomika\%23%20&#1054;&#1048;&#1055;&#1080;&#1055;\&#1054;&#1056;&#1042;\&#1055;&#1086;&#1088;&#1103;&#1076;&#1086;&#1082;%20&#1087;&#1086;%20&#1089;&#1091;&#1073;&#1089;&#1080;&#1076;&#1080;&#1103;&#1084;%20&#1076;&#1083;&#1103;%20&#1052;&#1055;%20&#1055;&#1088;&#1077;&#1076;&#1087;&#1088;&#1080;&#1085;&#1080;&#1084;%20&#1053;&#1054;&#1042;&#1040;&#1071;%20&#1056;&#1045;&#1044;&#1040;&#1050;&#1062;&#1048;&#1071;%20(&#1084;&#1072;&#1088;&#1090;%202020)\8%20&#1055;&#1086;&#1089;&#1090;.%20-%20&#1087;&#1086;&#1088;&#1103;&#1076;&#1086;&#1082;%20&#1087;&#1086;%20&#1089;&#1091;&#1073;&#1089;&#1080;&#1076;&#1080;&#1103;&#1084;%20-%20&#1053;&#1054;&#1042;&#1040;&#1071;%20&#1056;&#1045;&#1044;&#1040;&#1050;&#1062;&#1048;&#1071;%20-%20&#1053;&#1040;%20&#1055;&#1045;&#1063;&#1040;&#1058;&#1068;.docx" TargetMode="External"/><Relationship Id="rId29" Type="http://schemas.openxmlformats.org/officeDocument/2006/relationships/hyperlink" Target="consultantplus://offline/ref=41C7D585E5920E58ADE87204DC19160A64B2753320CE939345C85ED013C10913D92C68B743F56BFE03EAC6EE2EF4F661C7527E6C5CB5T0l1I" TargetMode="External"/><Relationship Id="rId41" Type="http://schemas.openxmlformats.org/officeDocument/2006/relationships/hyperlink" Target="consultantplus://offline/ref=232FF3E43616C4D7D830DA348C6A5900CAEA24FA46713912646966BA5883AA845F9CA423B108B758D669680573FB41E6E600DD10qDj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A9BC7C01C050FB79CFAF8F91D97C7032EE204EB7CB49A744F28A17FB9B68A785C81F7B42B4433C3C50013C0AE4E418D0B7D3C456B5483FE28A5EBCdEd8L" TargetMode="External"/><Relationship Id="rId32" Type="http://schemas.openxmlformats.org/officeDocument/2006/relationships/hyperlink" Target="consultantplus://offline/ref=A9BC7C01C050FB79CFAF919CCF10273EE92A10BDCE4CAC17ABD54CA6CC61ADD28F502200F04F343D580E615DABE54495E2C0C557B54A3EFEd8dBL" TargetMode="External"/><Relationship Id="rId37" Type="http://schemas.openxmlformats.org/officeDocument/2006/relationships/hyperlink" Target="consultantplus://offline/ref=06DF8CCDADD70FF717795DB5CEBC8943FE2CDB7602652DEF3B7EBFAFAA036556638F073339AE393F17464043EE2117DC1E2801B136ECA1C6m1nBI" TargetMode="External"/><Relationship Id="rId40" Type="http://schemas.openxmlformats.org/officeDocument/2006/relationships/hyperlink" Target="consultantplus://offline/ref=06DF8CCDADD70FF717795DB5CEBC8943FE2CDB7602652DEF3B7EBFAFAA036556638F07303EA56F6853181910AE6A1ADC043401B1m2nAI" TargetMode="External"/><Relationship Id="rId45" Type="http://schemas.openxmlformats.org/officeDocument/2006/relationships/hyperlink" Target="consultantplus://offline/ref=06DF8CCDADD70FF717795DB5CEBC8943FE2CDB7602652DEF3B7EBFAFAA036556638F073339AE3B3115464043EE2117DC1E2801B136ECA1C6m1nBI" TargetMode="External"/><Relationship Id="rId5" Type="http://schemas.openxmlformats.org/officeDocument/2006/relationships/webSettings" Target="webSettings.xml"/><Relationship Id="rId15" Type="http://schemas.openxmlformats.org/officeDocument/2006/relationships/hyperlink" Target="consultantplus://offline/ref=A9BC7C01C050FB79CFAF919CCF10273EEB2A19BDC941F11DA38C40A4CB6EF2C588192E01F04E3F3B5B516448BABD4894FCDEC448A9483CdFdFL" TargetMode="External"/><Relationship Id="rId23" Type="http://schemas.openxmlformats.org/officeDocument/2006/relationships/hyperlink" Target="consultantplus://offline/ref=A9BC7C01C050FB79CFAF8F91D97C7032EE204EB7CB49A744F28A17FB9B68A785C81F7B42B4433C3C5001330FE4E418D0B7D3C456B5483FE28A5EBCdEd8L" TargetMode="External"/><Relationship Id="rId28" Type="http://schemas.openxmlformats.org/officeDocument/2006/relationships/hyperlink" Target="consultantplus://offline/ref=41C7D585E5920E58ADE87204DC19160A64B2753320CE939345C85ED013C10913D92C68B743F76DFE03EAC6EE2EF4F661C7527E6C5CB5T0l1I" TargetMode="External"/><Relationship Id="rId36" Type="http://schemas.openxmlformats.org/officeDocument/2006/relationships/hyperlink" Target="consultantplus://offline/ref=B7FD4155D1A10A0D61626FA71FF8D0335E7421C39F0D36810A4D534430B6670055A26425FB00200D05EA073F63x13CI" TargetMode="External"/><Relationship Id="rId49" Type="http://schemas.openxmlformats.org/officeDocument/2006/relationships/theme" Target="theme/theme1.xml"/><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consultantplus://offline/ref=104A2EC75A0BB4429090ACAD6616D0C211799B79538C5FFC5382F8351F9673DFB941B2F057D96B0DB0C487022B3194ABB500D48BBD3B8875v4Y4J" TargetMode="External"/><Relationship Id="rId31" Type="http://schemas.openxmlformats.org/officeDocument/2006/relationships/image" Target="media/image3.wmf"/><Relationship Id="rId44" Type="http://schemas.openxmlformats.org/officeDocument/2006/relationships/hyperlink" Target="consultantplus://offline/ref=06DF8CCDADD70FF717795DB5CEBC8943FE2CDB7602652DEF3B7EBFAFAA036556638F073339AE393F1E464043EE2117DC1E2801B136ECA1C6m1nBI" TargetMode="Externa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eader" Target="header2.xml"/><Relationship Id="rId22" Type="http://schemas.openxmlformats.org/officeDocument/2006/relationships/hyperlink" Target="consultantplus://offline/ref=1A74829965263791F528DC32D8C5BCF7349D55B7E9C62F5A2CC1E899DD36C77F4DA2AB94A41A2EC97603202196294ADAE412AD3BE2A448EFt5i0K" TargetMode="External"/><Relationship Id="rId27" Type="http://schemas.openxmlformats.org/officeDocument/2006/relationships/hyperlink" Target="consultantplus://offline/ref=A9BC7C01C050FB79CFAF8F91D97C7032EE204EB7CB49A744F28A17FB9B68A785C81F7B42B4433C3C5000320CE4E418D0B7D3C456B5483FE28A5EBCdEd8L" TargetMode="External"/><Relationship Id="rId30" Type="http://schemas.openxmlformats.org/officeDocument/2006/relationships/image" Target="media/image2.wmf"/><Relationship Id="rId35" Type="http://schemas.openxmlformats.org/officeDocument/2006/relationships/hyperlink" Target="consultantplus://offline/ref=8B84ECA5CC255AA9827E16D1C1A980CF303472288F858F63C902AC1FFAC29594CB9CC5B6333E4DAF61A1694E78n9wFI" TargetMode="External"/><Relationship Id="rId43" Type="http://schemas.openxmlformats.org/officeDocument/2006/relationships/hyperlink" Target="consultantplus://offline/ref=06DF8CCDADD70FF717795DB5CEBC8943FE2CDB7602652DEF3B7EBFAFAA036556638F073339AE393F17464043EE2117DC1E2801B136ECA1C6m1nBI"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2D9C9-1C9E-4002-AF10-64020FB2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34</Pages>
  <Words>12274</Words>
  <Characters>69963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4</cp:revision>
  <cp:lastPrinted>2017-02-09T10:50:00Z</cp:lastPrinted>
  <dcterms:created xsi:type="dcterms:W3CDTF">2023-06-20T06:07:00Z</dcterms:created>
  <dcterms:modified xsi:type="dcterms:W3CDTF">2023-06-20T12:09:00Z</dcterms:modified>
</cp:coreProperties>
</file>