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3078" w:rsidP="00737DAD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37DAD">
              <w:t>2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827A60">
            <w:pPr>
              <w:ind w:left="-38" w:firstLine="38"/>
              <w:jc w:val="center"/>
            </w:pPr>
            <w:r>
              <w:t>5</w:t>
            </w:r>
            <w:r w:rsidR="00827A60">
              <w:t>9</w:t>
            </w:r>
            <w:r w:rsidR="008568C4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68C4" w:rsidRPr="00AD6563" w:rsidRDefault="008568C4" w:rsidP="008568C4">
      <w:pPr>
        <w:widowControl w:val="0"/>
        <w:ind w:right="4108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О внесении изменений в постановление Администрации МО "Городской округ </w:t>
      </w:r>
      <w:r>
        <w:rPr>
          <w:sz w:val="26"/>
          <w:szCs w:val="26"/>
        </w:rPr>
        <w:t xml:space="preserve">                </w:t>
      </w:r>
      <w:r w:rsidRPr="00AD6563">
        <w:rPr>
          <w:sz w:val="26"/>
          <w:szCs w:val="26"/>
        </w:rPr>
        <w:t xml:space="preserve">"Город Нарьян-Мар" от 10.01.2018 № 4 </w:t>
      </w:r>
      <w:r>
        <w:rPr>
          <w:sz w:val="26"/>
          <w:szCs w:val="26"/>
        </w:rPr>
        <w:t xml:space="preserve">                   </w:t>
      </w:r>
      <w:r w:rsidRPr="00AD6563">
        <w:rPr>
          <w:sz w:val="26"/>
          <w:szCs w:val="26"/>
        </w:rPr>
        <w:t xml:space="preserve">"Об утверждении Правил архитектурно-художественного оформления зданий, строений, сооружений, фасады которых определяют архитектурный облик сложившейся застройки </w:t>
      </w:r>
      <w:r w:rsidR="003E0412">
        <w:rPr>
          <w:sz w:val="26"/>
          <w:szCs w:val="26"/>
        </w:rPr>
        <w:t xml:space="preserve">          </w:t>
      </w:r>
      <w:r w:rsidRPr="00AD6563">
        <w:rPr>
          <w:sz w:val="26"/>
          <w:szCs w:val="26"/>
        </w:rPr>
        <w:t>на территории МО "Городской округ "Город Нарьян-Мар"</w:t>
      </w:r>
    </w:p>
    <w:p w:rsidR="008568C4" w:rsidRPr="00AD6563" w:rsidRDefault="008568C4" w:rsidP="008568C4">
      <w:pPr>
        <w:widowControl w:val="0"/>
        <w:rPr>
          <w:sz w:val="26"/>
          <w:szCs w:val="26"/>
        </w:rPr>
      </w:pPr>
    </w:p>
    <w:p w:rsidR="008568C4" w:rsidRPr="00AD6563" w:rsidRDefault="008568C4" w:rsidP="008568C4">
      <w:pPr>
        <w:widowControl w:val="0"/>
        <w:rPr>
          <w:sz w:val="26"/>
          <w:szCs w:val="26"/>
        </w:rPr>
      </w:pPr>
    </w:p>
    <w:p w:rsidR="008568C4" w:rsidRPr="00AD6563" w:rsidRDefault="008568C4" w:rsidP="008568C4">
      <w:pPr>
        <w:widowControl w:val="0"/>
        <w:rPr>
          <w:sz w:val="26"/>
          <w:szCs w:val="26"/>
        </w:rPr>
      </w:pPr>
    </w:p>
    <w:p w:rsidR="008568C4" w:rsidRPr="00AD6563" w:rsidRDefault="008568C4" w:rsidP="003E0412">
      <w:pPr>
        <w:pStyle w:val="21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В соответствии с Градостроительным кодексом Российской Федерации, Жилищным кодексом Российской Федерации, Федеральным законом от 13.03.2006 </w:t>
      </w:r>
      <w:r w:rsidR="003E0412">
        <w:rPr>
          <w:sz w:val="26"/>
          <w:szCs w:val="26"/>
        </w:rPr>
        <w:br/>
      </w:r>
      <w:r w:rsidRPr="00AD6563">
        <w:rPr>
          <w:sz w:val="26"/>
          <w:szCs w:val="26"/>
        </w:rPr>
        <w:t xml:space="preserve">№ 38-ФЗ "О рекламе", Уставом муниципального образования "Городской округ "Город Нарьян-Мар", Правилами и нормами по благоустройству территории и содержанию объектов, расположенных на территории МО "Городской округ "Город Нарьян-Мар", утвержденными решением Совета городского округа "Город Нарьян-Мар" </w:t>
      </w:r>
      <w:r w:rsidR="003E0412">
        <w:rPr>
          <w:sz w:val="26"/>
          <w:szCs w:val="26"/>
        </w:rPr>
        <w:br/>
      </w:r>
      <w:r w:rsidRPr="00AD6563">
        <w:rPr>
          <w:sz w:val="26"/>
          <w:szCs w:val="26"/>
        </w:rPr>
        <w:t xml:space="preserve">от 01.06.2015 № 109-р, Администрация муниципального образования "Городской округ "Город Нарьян-Мар" </w:t>
      </w:r>
    </w:p>
    <w:p w:rsidR="008568C4" w:rsidRPr="00AD6563" w:rsidRDefault="008568C4" w:rsidP="008568C4">
      <w:pPr>
        <w:pStyle w:val="21"/>
        <w:widowControl w:val="0"/>
        <w:spacing w:after="0" w:line="240" w:lineRule="auto"/>
        <w:jc w:val="both"/>
        <w:rPr>
          <w:sz w:val="26"/>
          <w:szCs w:val="26"/>
        </w:rPr>
      </w:pPr>
    </w:p>
    <w:p w:rsidR="008568C4" w:rsidRPr="00AD6563" w:rsidRDefault="008568C4" w:rsidP="008568C4">
      <w:pPr>
        <w:widowControl w:val="0"/>
        <w:jc w:val="center"/>
        <w:rPr>
          <w:b/>
          <w:bCs/>
          <w:sz w:val="26"/>
          <w:szCs w:val="26"/>
        </w:rPr>
      </w:pPr>
      <w:r w:rsidRPr="00AD6563">
        <w:rPr>
          <w:b/>
          <w:bCs/>
          <w:sz w:val="26"/>
          <w:szCs w:val="26"/>
        </w:rPr>
        <w:t xml:space="preserve">П О С Т А Н О В Л Я Е Т: </w:t>
      </w:r>
    </w:p>
    <w:p w:rsidR="008568C4" w:rsidRPr="00AD6563" w:rsidRDefault="008568C4" w:rsidP="008568C4">
      <w:pPr>
        <w:widowControl w:val="0"/>
        <w:tabs>
          <w:tab w:val="left" w:pos="1080"/>
        </w:tabs>
        <w:jc w:val="both"/>
        <w:rPr>
          <w:sz w:val="26"/>
          <w:szCs w:val="26"/>
        </w:rPr>
      </w:pPr>
    </w:p>
    <w:p w:rsidR="008568C4" w:rsidRPr="00AD6563" w:rsidRDefault="008568C4" w:rsidP="008568C4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AD6563">
        <w:rPr>
          <w:sz w:val="26"/>
          <w:szCs w:val="26"/>
        </w:rPr>
        <w:t xml:space="preserve">1. Внести в постановление Администрации МО "Городской округ </w:t>
      </w:r>
      <w:r w:rsidRPr="00AD6563">
        <w:rPr>
          <w:sz w:val="26"/>
          <w:szCs w:val="26"/>
        </w:rPr>
        <w:br/>
        <w:t xml:space="preserve">"Город Нарьян-Мар" от 10.01.2018 № 4 "Об утверждении Правил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</w:t>
      </w:r>
      <w:r w:rsidRPr="00AD6563">
        <w:rPr>
          <w:sz w:val="26"/>
          <w:szCs w:val="26"/>
        </w:rPr>
        <w:br/>
        <w:t xml:space="preserve">МО "Городской округ "Город Нарьян-Мар" (далее – Постановление, Правила) следующие изменения: </w:t>
      </w:r>
    </w:p>
    <w:p w:rsidR="008568C4" w:rsidRPr="003A57E5" w:rsidRDefault="008568C4" w:rsidP="008568C4">
      <w:pPr>
        <w:widowControl w:val="0"/>
        <w:ind w:firstLine="709"/>
        <w:jc w:val="both"/>
        <w:outlineLvl w:val="1"/>
        <w:rPr>
          <w:sz w:val="26"/>
          <w:szCs w:val="26"/>
        </w:rPr>
      </w:pPr>
      <w:r w:rsidRPr="00AD6563">
        <w:rPr>
          <w:sz w:val="26"/>
          <w:szCs w:val="26"/>
        </w:rPr>
        <w:t xml:space="preserve">1.1. В преамбуле Постановления слова "Положением "О порядке распространения наружной рекламы в городе Нарьян-Маре", утвержденным решением Совета городского округа "Город Нарьян-Мар" от 29.03.2007 № 136-р," </w:t>
      </w:r>
      <w:r w:rsidRPr="003A57E5">
        <w:rPr>
          <w:sz w:val="26"/>
          <w:szCs w:val="26"/>
        </w:rPr>
        <w:t xml:space="preserve">исключить. </w:t>
      </w:r>
    </w:p>
    <w:p w:rsidR="008568C4" w:rsidRPr="003A57E5" w:rsidRDefault="008568C4" w:rsidP="008568C4">
      <w:pPr>
        <w:widowControl w:val="0"/>
        <w:ind w:firstLine="709"/>
        <w:jc w:val="both"/>
        <w:outlineLvl w:val="1"/>
        <w:rPr>
          <w:sz w:val="26"/>
          <w:szCs w:val="26"/>
        </w:rPr>
      </w:pPr>
      <w:r w:rsidRPr="003A57E5">
        <w:rPr>
          <w:sz w:val="26"/>
          <w:szCs w:val="26"/>
        </w:rPr>
        <w:t xml:space="preserve">1.2. Пункт 4 Постановления изложить в следующей редакции: </w:t>
      </w:r>
    </w:p>
    <w:p w:rsidR="008568C4" w:rsidRPr="003A57E5" w:rsidRDefault="008568C4" w:rsidP="008568C4">
      <w:pPr>
        <w:widowControl w:val="0"/>
        <w:ind w:firstLine="709"/>
        <w:jc w:val="both"/>
        <w:rPr>
          <w:sz w:val="26"/>
          <w:szCs w:val="26"/>
        </w:rPr>
      </w:pPr>
      <w:r w:rsidRPr="003A57E5">
        <w:rPr>
          <w:sz w:val="26"/>
          <w:szCs w:val="26"/>
        </w:rPr>
        <w:t xml:space="preserve">"4. Установить, что управление организационно-информационного обеспечения Администрации МО "Городской округ "Город Нарьян-Мар" является уполномоченным органом по контролю за соблюдением Правил на территории муниципального образования "Городской округ "Город Нарьян-Мар" (далее – </w:t>
      </w:r>
      <w:r w:rsidRPr="003A57E5">
        <w:rPr>
          <w:sz w:val="26"/>
          <w:szCs w:val="26"/>
        </w:rPr>
        <w:lastRenderedPageBreak/>
        <w:t>уполномоченный орган администрации Города)</w:t>
      </w:r>
      <w:r>
        <w:rPr>
          <w:sz w:val="26"/>
          <w:szCs w:val="26"/>
        </w:rPr>
        <w:t>."</w:t>
      </w:r>
      <w:r w:rsidRPr="003A57E5">
        <w:rPr>
          <w:sz w:val="26"/>
          <w:szCs w:val="26"/>
        </w:rPr>
        <w:t xml:space="preserve">. </w:t>
      </w:r>
    </w:p>
    <w:p w:rsidR="008568C4" w:rsidRPr="00AD6563" w:rsidRDefault="008568C4" w:rsidP="008568C4">
      <w:pPr>
        <w:widowControl w:val="0"/>
        <w:ind w:firstLine="709"/>
        <w:jc w:val="both"/>
        <w:outlineLvl w:val="1"/>
        <w:rPr>
          <w:sz w:val="26"/>
          <w:szCs w:val="26"/>
        </w:rPr>
      </w:pPr>
      <w:r w:rsidRPr="003A57E5">
        <w:rPr>
          <w:sz w:val="26"/>
          <w:szCs w:val="26"/>
        </w:rPr>
        <w:t>1.3.</w:t>
      </w:r>
      <w:r>
        <w:rPr>
          <w:sz w:val="26"/>
          <w:szCs w:val="26"/>
        </w:rPr>
        <w:t> </w:t>
      </w:r>
      <w:r w:rsidRPr="003A57E5">
        <w:rPr>
          <w:sz w:val="26"/>
          <w:szCs w:val="26"/>
        </w:rPr>
        <w:t xml:space="preserve">В пункте 1.2 раздела 1 Правил слова "Положением </w:t>
      </w:r>
      <w:r w:rsidRPr="00AD6563">
        <w:rPr>
          <w:sz w:val="26"/>
          <w:szCs w:val="26"/>
        </w:rPr>
        <w:t xml:space="preserve">"О порядке распространения наружной рекламы в городе Нарьян-Маре", утвержденным решением Совета городского округа "Город Нарьян-Мар" от 29.03.2007 № 136-р (далее </w:t>
      </w:r>
      <w:r w:rsidR="003E0412">
        <w:rPr>
          <w:sz w:val="26"/>
          <w:szCs w:val="26"/>
        </w:rPr>
        <w:br/>
      </w:r>
      <w:r w:rsidRPr="00AD6563">
        <w:rPr>
          <w:sz w:val="26"/>
          <w:szCs w:val="26"/>
        </w:rPr>
        <w:t xml:space="preserve">по тексту – Положение)," исключить. </w:t>
      </w:r>
    </w:p>
    <w:p w:rsidR="008568C4" w:rsidRPr="00AD6563" w:rsidRDefault="008568C4" w:rsidP="008568C4">
      <w:pPr>
        <w:widowControl w:val="0"/>
        <w:ind w:firstLine="709"/>
        <w:jc w:val="both"/>
        <w:outlineLvl w:val="1"/>
        <w:rPr>
          <w:sz w:val="26"/>
          <w:szCs w:val="26"/>
        </w:rPr>
      </w:pPr>
      <w:r w:rsidRPr="00AD6563">
        <w:rPr>
          <w:sz w:val="26"/>
          <w:szCs w:val="26"/>
        </w:rPr>
        <w:t>1.4. В пункте 1.5 раздела 1 Правил слова "Положением (далее по тексту – разрешение)" заменить словами "законодательством Российской Федерации"</w:t>
      </w:r>
      <w:r>
        <w:rPr>
          <w:sz w:val="26"/>
          <w:szCs w:val="26"/>
        </w:rPr>
        <w:t>.</w:t>
      </w:r>
    </w:p>
    <w:p w:rsidR="008568C4" w:rsidRPr="00AD6563" w:rsidRDefault="008568C4" w:rsidP="008568C4">
      <w:pPr>
        <w:widowControl w:val="0"/>
        <w:ind w:firstLine="709"/>
        <w:jc w:val="both"/>
        <w:outlineLvl w:val="1"/>
        <w:rPr>
          <w:sz w:val="26"/>
          <w:szCs w:val="26"/>
        </w:rPr>
      </w:pPr>
      <w:r w:rsidRPr="00AD6563">
        <w:rPr>
          <w:sz w:val="26"/>
          <w:szCs w:val="26"/>
        </w:rPr>
        <w:t xml:space="preserve">1.5. В подпункте 3.7.12 пункта 3.7 раздела 3 Правил слова "При этом ответственность за поддержание чистого и исправного внешнего вида лежит </w:t>
      </w:r>
      <w:r w:rsidRPr="00AD6563">
        <w:rPr>
          <w:sz w:val="26"/>
          <w:szCs w:val="26"/>
        </w:rPr>
        <w:br/>
        <w:t xml:space="preserve">на владельце конструкции." исключить. </w:t>
      </w:r>
    </w:p>
    <w:p w:rsidR="008568C4" w:rsidRPr="00AD6563" w:rsidRDefault="008568C4" w:rsidP="008568C4">
      <w:pPr>
        <w:widowControl w:val="0"/>
        <w:ind w:firstLine="709"/>
        <w:jc w:val="both"/>
        <w:outlineLvl w:val="1"/>
        <w:rPr>
          <w:sz w:val="26"/>
          <w:szCs w:val="26"/>
        </w:rPr>
      </w:pPr>
      <w:r w:rsidRPr="00AD6563">
        <w:rPr>
          <w:sz w:val="26"/>
          <w:szCs w:val="26"/>
        </w:rPr>
        <w:t>1.6.</w:t>
      </w:r>
      <w:r w:rsidRPr="00AD6563">
        <w:rPr>
          <w:sz w:val="26"/>
          <w:szCs w:val="26"/>
          <w:lang w:val="en-US"/>
        </w:rPr>
        <w:t> </w:t>
      </w:r>
      <w:r w:rsidRPr="00AD6563">
        <w:rPr>
          <w:sz w:val="26"/>
          <w:szCs w:val="26"/>
        </w:rPr>
        <w:t>В подпункте 5 пункта 3.9 раздела 3 Правил слово "рекламной" заменить слово</w:t>
      </w:r>
      <w:r w:rsidR="003E0412">
        <w:rPr>
          <w:sz w:val="26"/>
          <w:szCs w:val="26"/>
        </w:rPr>
        <w:t>м</w:t>
      </w:r>
      <w:r w:rsidRPr="00AD6563">
        <w:rPr>
          <w:sz w:val="26"/>
          <w:szCs w:val="26"/>
        </w:rPr>
        <w:t xml:space="preserve"> "информационной".</w:t>
      </w:r>
    </w:p>
    <w:p w:rsidR="008568C4" w:rsidRPr="00AD6563" w:rsidRDefault="008568C4" w:rsidP="008568C4">
      <w:pPr>
        <w:widowControl w:val="0"/>
        <w:ind w:firstLine="709"/>
        <w:jc w:val="both"/>
        <w:outlineLvl w:val="1"/>
        <w:rPr>
          <w:sz w:val="26"/>
          <w:szCs w:val="26"/>
        </w:rPr>
      </w:pPr>
      <w:r w:rsidRPr="00AD6563">
        <w:rPr>
          <w:sz w:val="26"/>
          <w:szCs w:val="26"/>
        </w:rPr>
        <w:t xml:space="preserve">1.7. Раздел 4 Правил изложить в новой редакции: </w:t>
      </w:r>
    </w:p>
    <w:p w:rsidR="008568C4" w:rsidRPr="00AD6563" w:rsidRDefault="008568C4" w:rsidP="008568C4">
      <w:pPr>
        <w:widowControl w:val="0"/>
        <w:ind w:firstLine="709"/>
        <w:jc w:val="both"/>
        <w:rPr>
          <w:sz w:val="26"/>
          <w:szCs w:val="26"/>
        </w:rPr>
      </w:pPr>
    </w:p>
    <w:p w:rsidR="008568C4" w:rsidRPr="00AD6563" w:rsidRDefault="008568C4" w:rsidP="008568C4">
      <w:pPr>
        <w:widowControl w:val="0"/>
        <w:jc w:val="center"/>
        <w:outlineLvl w:val="2"/>
        <w:rPr>
          <w:sz w:val="26"/>
          <w:szCs w:val="26"/>
        </w:rPr>
      </w:pPr>
      <w:r w:rsidRPr="00AD6563">
        <w:rPr>
          <w:sz w:val="26"/>
          <w:szCs w:val="26"/>
        </w:rPr>
        <w:t>"</w:t>
      </w:r>
      <w:r w:rsidRPr="00AD6563">
        <w:rPr>
          <w:b/>
          <w:sz w:val="26"/>
          <w:szCs w:val="26"/>
        </w:rPr>
        <w:t>4. Рекламные конструкции</w:t>
      </w:r>
      <w:r w:rsidRPr="00AD6563">
        <w:rPr>
          <w:sz w:val="26"/>
          <w:szCs w:val="26"/>
        </w:rPr>
        <w:t xml:space="preserve"> </w:t>
      </w:r>
    </w:p>
    <w:p w:rsidR="008568C4" w:rsidRPr="00AD6563" w:rsidRDefault="008568C4" w:rsidP="008568C4">
      <w:pPr>
        <w:widowControl w:val="0"/>
        <w:ind w:firstLine="709"/>
        <w:jc w:val="center"/>
        <w:rPr>
          <w:sz w:val="26"/>
          <w:szCs w:val="26"/>
        </w:rPr>
      </w:pPr>
    </w:p>
    <w:p w:rsidR="008568C4" w:rsidRPr="00AD6563" w:rsidRDefault="008568C4" w:rsidP="008568C4">
      <w:pPr>
        <w:widowControl w:val="0"/>
        <w:ind w:firstLine="709"/>
        <w:jc w:val="both"/>
        <w:outlineLvl w:val="3"/>
        <w:rPr>
          <w:sz w:val="26"/>
          <w:szCs w:val="26"/>
        </w:rPr>
      </w:pPr>
      <w:r w:rsidRPr="00AD6563">
        <w:rPr>
          <w:sz w:val="26"/>
          <w:szCs w:val="26"/>
        </w:rPr>
        <w:t xml:space="preserve">4.1. Установка и эксплуатация рекламных конструкций допускается только после получения разрешения. </w:t>
      </w:r>
    </w:p>
    <w:p w:rsidR="008568C4" w:rsidRPr="00AD6563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  <w:shd w:val="clear" w:color="auto" w:fill="F2DBDB" w:themeFill="accent2" w:themeFillTint="33"/>
        </w:rPr>
      </w:pPr>
      <w:r w:rsidRPr="00AD6563">
        <w:rPr>
          <w:sz w:val="26"/>
          <w:szCs w:val="26"/>
        </w:rPr>
        <w:t>4.1.1. Разрешение на установку и эксплуатацию рекламной конструкции выдается в соответствии с Административным регламентом по предоставлению муниципальной услуги "Выдача разрешений на установку и эксплуатацию рекламных конструкций", утвержденным постановлением Администрации МО "Городской округ "Город Нарьян-Мар" от 16.04.2018 № 246.</w:t>
      </w:r>
      <w:r w:rsidRPr="00AD6563">
        <w:rPr>
          <w:sz w:val="26"/>
          <w:szCs w:val="26"/>
          <w:shd w:val="clear" w:color="auto" w:fill="F2DBDB" w:themeFill="accent2" w:themeFillTint="33"/>
        </w:rPr>
        <w:t xml:space="preserve"> </w:t>
      </w:r>
    </w:p>
    <w:p w:rsidR="008568C4" w:rsidRPr="003A57E5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 w:rsidRPr="00AD6563">
        <w:rPr>
          <w:sz w:val="26"/>
          <w:szCs w:val="26"/>
        </w:rPr>
        <w:t xml:space="preserve">4.1.2. Документом, определяющим места размещения рекламных конструкций на зданиях или ином недвижимом имуществе, находящихся в собственности Ненецкого автономного округа или собственности Города, а также типы и виды рекламных конструкций, установка которых допускается на данных местах, является Схема размещения рекламных конструкций на территории </w:t>
      </w:r>
      <w:r w:rsidRPr="003A57E5">
        <w:rPr>
          <w:sz w:val="26"/>
          <w:szCs w:val="26"/>
        </w:rPr>
        <w:t xml:space="preserve">муниципального образования "Городской округ "Город Нарьян-Мар", утвержденная постановлением Администрации </w:t>
      </w:r>
      <w:r>
        <w:rPr>
          <w:sz w:val="26"/>
          <w:szCs w:val="26"/>
        </w:rPr>
        <w:t>МО</w:t>
      </w:r>
      <w:r w:rsidRPr="003A57E5">
        <w:rPr>
          <w:sz w:val="26"/>
          <w:szCs w:val="26"/>
        </w:rPr>
        <w:t xml:space="preserve"> "Городской округ "Город Нарьян-Мар" от 16.05.2018 № 333. </w:t>
      </w:r>
    </w:p>
    <w:p w:rsidR="008568C4" w:rsidRPr="00AD6563" w:rsidRDefault="008568C4" w:rsidP="008568C4">
      <w:pPr>
        <w:widowControl w:val="0"/>
        <w:ind w:firstLine="709"/>
        <w:jc w:val="both"/>
        <w:outlineLvl w:val="3"/>
        <w:rPr>
          <w:sz w:val="26"/>
          <w:szCs w:val="26"/>
        </w:rPr>
      </w:pPr>
      <w:r w:rsidRPr="00AD6563">
        <w:rPr>
          <w:sz w:val="26"/>
          <w:szCs w:val="26"/>
        </w:rPr>
        <w:t xml:space="preserve">4.2. Разрешенные к установке и эксплуатации виды настенных рекламных конструкций: </w:t>
      </w:r>
    </w:p>
    <w:p w:rsidR="008568C4" w:rsidRPr="00AD6563" w:rsidRDefault="008568C4" w:rsidP="008568C4">
      <w:pPr>
        <w:widowControl w:val="0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1) баннер. Баннер является наименее предпочтительной конструкцией </w:t>
      </w:r>
      <w:r w:rsidRPr="00AD6563">
        <w:rPr>
          <w:sz w:val="26"/>
          <w:szCs w:val="26"/>
        </w:rPr>
        <w:br/>
        <w:t xml:space="preserve">в городской среде. Изготавливается из специальной ткани, устойчивой к изменениям погодных условий; </w:t>
      </w:r>
    </w:p>
    <w:p w:rsidR="008568C4" w:rsidRPr="00AD6563" w:rsidRDefault="008568C4" w:rsidP="008568C4">
      <w:pPr>
        <w:widowControl w:val="0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>2) </w:t>
      </w:r>
      <w:proofErr w:type="spellStart"/>
      <w:r w:rsidRPr="00AD6563">
        <w:rPr>
          <w:sz w:val="26"/>
          <w:szCs w:val="26"/>
        </w:rPr>
        <w:t>лайтбокс</w:t>
      </w:r>
      <w:proofErr w:type="spellEnd"/>
      <w:r w:rsidRPr="00AD6563">
        <w:rPr>
          <w:sz w:val="26"/>
          <w:szCs w:val="26"/>
        </w:rPr>
        <w:t xml:space="preserve"> (световой короб). В рекламной конструкции используется плоская подложка, излучающая свет. Площадь рекламной конструкции в городской среде – </w:t>
      </w:r>
      <w:r w:rsidR="003E0412">
        <w:rPr>
          <w:sz w:val="26"/>
          <w:szCs w:val="26"/>
        </w:rPr>
        <w:br/>
      </w:r>
      <w:r w:rsidRPr="00AD6563">
        <w:rPr>
          <w:sz w:val="26"/>
          <w:szCs w:val="26"/>
        </w:rPr>
        <w:t xml:space="preserve">не более 10 кв. м; </w:t>
      </w:r>
    </w:p>
    <w:p w:rsidR="008568C4" w:rsidRPr="00AD6563" w:rsidRDefault="008568C4" w:rsidP="008568C4">
      <w:pPr>
        <w:widowControl w:val="0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3) видеоэкран. Представляет собой электронный экран обычно больших размеров, в котором в качестве источника света используются лампы либо полупроводниковые светодиоды и отсутствует звуковое сопровождение;  </w:t>
      </w:r>
    </w:p>
    <w:p w:rsidR="008568C4" w:rsidRPr="00AD6563" w:rsidRDefault="008568C4" w:rsidP="008568C4">
      <w:pPr>
        <w:widowControl w:val="0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>4) </w:t>
      </w:r>
      <w:proofErr w:type="spellStart"/>
      <w:r w:rsidRPr="00AD6563">
        <w:rPr>
          <w:sz w:val="26"/>
          <w:szCs w:val="26"/>
        </w:rPr>
        <w:t>гобо</w:t>
      </w:r>
      <w:proofErr w:type="spellEnd"/>
      <w:r w:rsidRPr="00AD6563">
        <w:rPr>
          <w:sz w:val="26"/>
          <w:szCs w:val="26"/>
        </w:rPr>
        <w:t xml:space="preserve">-проектор (проекционная рекламная установка). Представляет собой оборудование, позволяющее за счет излучения светодиодов, ламп, иных источников света или светоотражающих элементов проецировать рекламу на фасады и крыши зданий, на асфальт и тротуары, на витрины и иные поверхности. Яркость проекционного оборудования должна быть не менее </w:t>
      </w:r>
      <w:r w:rsidRPr="003A57E5">
        <w:rPr>
          <w:sz w:val="26"/>
          <w:szCs w:val="26"/>
        </w:rPr>
        <w:t>4000 люменов</w:t>
      </w:r>
      <w:r w:rsidRPr="00AD6563">
        <w:rPr>
          <w:sz w:val="26"/>
          <w:szCs w:val="26"/>
        </w:rPr>
        <w:t xml:space="preserve">, звуковое сопровождение не допускается;  </w:t>
      </w:r>
    </w:p>
    <w:p w:rsidR="008568C4" w:rsidRPr="00AD6563" w:rsidRDefault="008568C4" w:rsidP="008568C4">
      <w:pPr>
        <w:widowControl w:val="0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5) "Бегущая строка". Представляет собой электронное устройство (табло), </w:t>
      </w:r>
      <w:r w:rsidRPr="00AD6563">
        <w:rPr>
          <w:sz w:val="26"/>
          <w:szCs w:val="26"/>
        </w:rPr>
        <w:lastRenderedPageBreak/>
        <w:t xml:space="preserve">предназначенное для отображения большого объема текстовой и графической информации, которая "бежит" горизонтально, двигаясь справа налево. </w:t>
      </w:r>
    </w:p>
    <w:p w:rsidR="008568C4" w:rsidRPr="00AD6563" w:rsidRDefault="008568C4" w:rsidP="008568C4">
      <w:pPr>
        <w:widowControl w:val="0"/>
        <w:ind w:firstLine="709"/>
        <w:jc w:val="both"/>
        <w:outlineLvl w:val="3"/>
        <w:rPr>
          <w:sz w:val="26"/>
          <w:szCs w:val="26"/>
        </w:rPr>
      </w:pPr>
      <w:r w:rsidRPr="00AD6563">
        <w:rPr>
          <w:sz w:val="26"/>
          <w:szCs w:val="26"/>
        </w:rPr>
        <w:t xml:space="preserve">4.3. Основные требования и правила размещения настенных рекламных конструкций: </w:t>
      </w:r>
    </w:p>
    <w:p w:rsidR="008568C4" w:rsidRPr="00AD6563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 w:rsidRPr="00AD6563">
        <w:rPr>
          <w:sz w:val="26"/>
          <w:szCs w:val="26"/>
        </w:rPr>
        <w:t xml:space="preserve">4.3.1. На одном фасаде здания запрещено размещение более трех рекламных конструкций, на боковом фасаде здания, не имеющем оконных и дверных проемов </w:t>
      </w:r>
      <w:r w:rsidRPr="00AD6563">
        <w:rPr>
          <w:sz w:val="26"/>
          <w:szCs w:val="26"/>
        </w:rPr>
        <w:br/>
        <w:t xml:space="preserve">(далее – глухой торец здания), допускается размещение рекламных конструкций общим количеством не более четырех. </w:t>
      </w:r>
    </w:p>
    <w:p w:rsidR="008568C4" w:rsidRPr="00AD6563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 w:rsidRPr="00AD6563">
        <w:rPr>
          <w:sz w:val="26"/>
          <w:szCs w:val="26"/>
        </w:rPr>
        <w:t xml:space="preserve">4.3.2. При размещении рекламной конструкции на фасаде здания необходимо соблюдать следующие отступы. Расстояние от границ фасада здания – не менее </w:t>
      </w:r>
      <w:r w:rsidRPr="00AD6563">
        <w:rPr>
          <w:sz w:val="26"/>
          <w:szCs w:val="26"/>
        </w:rPr>
        <w:br/>
        <w:t xml:space="preserve">600 мм. Расстояние между соседними рекламными конструкциями – не менее </w:t>
      </w:r>
      <w:r w:rsidRPr="00AD6563">
        <w:rPr>
          <w:sz w:val="26"/>
          <w:szCs w:val="26"/>
        </w:rPr>
        <w:br/>
        <w:t xml:space="preserve">400 мм. Отступ от окон, дверей и архитектурных элементов здания – </w:t>
      </w:r>
      <w:r w:rsidRPr="00AD6563">
        <w:rPr>
          <w:sz w:val="26"/>
          <w:szCs w:val="26"/>
        </w:rPr>
        <w:br/>
        <w:t xml:space="preserve">не менее 200 мм. Общая площадь, занимаемая рекламными конструкциями </w:t>
      </w:r>
      <w:r w:rsidRPr="00AD6563">
        <w:rPr>
          <w:sz w:val="26"/>
          <w:szCs w:val="26"/>
        </w:rPr>
        <w:br/>
        <w:t xml:space="preserve">(включая вывески), не должна превышать 25 процентов общей площади фасада. </w:t>
      </w:r>
    </w:p>
    <w:p w:rsidR="008568C4" w:rsidRPr="00AD6563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 w:rsidRPr="00AD6563">
        <w:rPr>
          <w:sz w:val="26"/>
          <w:szCs w:val="26"/>
        </w:rPr>
        <w:t xml:space="preserve">4.3.3. Расстояние между соседними рекламными конструкциями, расположенными на глухом торце здания, – не менее 400 мм, отступ от границ торца </w:t>
      </w:r>
      <w:r w:rsidRPr="00AD6563">
        <w:rPr>
          <w:sz w:val="26"/>
          <w:szCs w:val="26"/>
        </w:rPr>
        <w:br/>
        <w:t xml:space="preserve">здания – не менее 600 мм. При этом рекламная конструкция должна располагаться </w:t>
      </w:r>
      <w:r w:rsidR="00E14AC7">
        <w:rPr>
          <w:sz w:val="26"/>
          <w:szCs w:val="26"/>
        </w:rPr>
        <w:br/>
      </w:r>
      <w:r w:rsidRPr="00AD6563">
        <w:rPr>
          <w:sz w:val="26"/>
          <w:szCs w:val="26"/>
        </w:rPr>
        <w:t xml:space="preserve">на отметке не ниже уровня подоконника окна второго этажа. </w:t>
      </w:r>
    </w:p>
    <w:p w:rsidR="008568C4" w:rsidRPr="00AD6563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 w:rsidRPr="00AD6563">
        <w:rPr>
          <w:sz w:val="26"/>
          <w:szCs w:val="26"/>
        </w:rPr>
        <w:t xml:space="preserve">4.3.4. При установке рекламных конструкций не допускается повреждение фасада здания и глухого торца здания, их отделки, элементов оформления. </w:t>
      </w:r>
    </w:p>
    <w:p w:rsidR="008568C4" w:rsidRPr="00AD6563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 w:rsidRPr="00AD6563">
        <w:rPr>
          <w:sz w:val="26"/>
          <w:szCs w:val="26"/>
        </w:rPr>
        <w:t xml:space="preserve">4.3.5. Устанавливаемая рекламная конструкция должна соответствовать </w:t>
      </w:r>
      <w:r w:rsidRPr="00AD6563">
        <w:rPr>
          <w:sz w:val="26"/>
          <w:szCs w:val="26"/>
        </w:rPr>
        <w:br/>
        <w:t xml:space="preserve">по размерным параметрам, оформлению и цветовой гамме ранее размещенным конструкциям. </w:t>
      </w:r>
    </w:p>
    <w:p w:rsidR="008568C4" w:rsidRPr="00AD6563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 w:rsidRPr="00AD6563">
        <w:rPr>
          <w:sz w:val="26"/>
          <w:szCs w:val="26"/>
        </w:rPr>
        <w:t xml:space="preserve">4.3.6. Не допускается перекрытие элементов фасадного декора: рельеф </w:t>
      </w:r>
      <w:r w:rsidR="00E14AC7">
        <w:rPr>
          <w:sz w:val="26"/>
          <w:szCs w:val="26"/>
        </w:rPr>
        <w:br/>
      </w:r>
      <w:r w:rsidRPr="00AD6563">
        <w:rPr>
          <w:sz w:val="26"/>
          <w:szCs w:val="26"/>
        </w:rPr>
        <w:t xml:space="preserve">или карниз, колонна, эркер и пилястр. </w:t>
      </w:r>
    </w:p>
    <w:p w:rsidR="008568C4" w:rsidRPr="00AD6563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 w:rsidRPr="00AD6563">
        <w:rPr>
          <w:sz w:val="26"/>
          <w:szCs w:val="26"/>
        </w:rPr>
        <w:t xml:space="preserve">4.3.7. Запрещается перекрывать рекламными конструкциями окна </w:t>
      </w:r>
      <w:r w:rsidRPr="00AD6563">
        <w:rPr>
          <w:sz w:val="26"/>
          <w:szCs w:val="26"/>
        </w:rPr>
        <w:br/>
        <w:t xml:space="preserve">и </w:t>
      </w:r>
      <w:proofErr w:type="spellStart"/>
      <w:r w:rsidRPr="00AD6563">
        <w:rPr>
          <w:sz w:val="26"/>
          <w:szCs w:val="26"/>
        </w:rPr>
        <w:t>светопрозрачные</w:t>
      </w:r>
      <w:proofErr w:type="spellEnd"/>
      <w:r w:rsidRPr="00AD6563">
        <w:rPr>
          <w:sz w:val="26"/>
          <w:szCs w:val="26"/>
        </w:rPr>
        <w:t xml:space="preserve"> конструкции зданий. </w:t>
      </w:r>
    </w:p>
    <w:p w:rsidR="008568C4" w:rsidRPr="00AD6563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 w:rsidRPr="00AD6563">
        <w:rPr>
          <w:sz w:val="26"/>
          <w:szCs w:val="26"/>
        </w:rPr>
        <w:t xml:space="preserve">4.3.8. Габариты рекламных конструкций необходимо центровать по горизонтали по архитектурным линиям фасада здания, глухого торца здания, должна быть соблюдена единая ось с соседними конструкциями. </w:t>
      </w:r>
    </w:p>
    <w:p w:rsidR="008568C4" w:rsidRPr="00AD6563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 w:rsidRPr="00AD6563">
        <w:rPr>
          <w:sz w:val="26"/>
          <w:szCs w:val="26"/>
        </w:rPr>
        <w:t xml:space="preserve">4.3.9. В темное время суток рекламная конструкция должна иметь подсветку. Подсветка должна иметь немерцающий, приглушенный свет, не создавать прямых направленных лучей в окна жилых помещений. Отсутствие подсветки допускается в случае отсутствия технической возможности для ее обустройства. </w:t>
      </w:r>
    </w:p>
    <w:p w:rsidR="008568C4" w:rsidRPr="00AD6563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 w:rsidRPr="00AD6563">
        <w:rPr>
          <w:sz w:val="26"/>
          <w:szCs w:val="26"/>
        </w:rPr>
        <w:t xml:space="preserve">4.3.10. Рекламная конструкция должна иметь маркировку с указанием владельца, номера его телефона, номера и даты разрешения на ее установку. </w:t>
      </w:r>
      <w:r w:rsidRPr="00AD6563">
        <w:rPr>
          <w:sz w:val="26"/>
          <w:szCs w:val="26"/>
        </w:rPr>
        <w:br/>
        <w:t xml:space="preserve">Размер текста должен позволять его прочтение с </w:t>
      </w:r>
      <w:r w:rsidRPr="003A57E5">
        <w:rPr>
          <w:sz w:val="26"/>
          <w:szCs w:val="26"/>
        </w:rPr>
        <w:t xml:space="preserve">расстояния 5 </w:t>
      </w:r>
      <w:r w:rsidRPr="00AD6563">
        <w:rPr>
          <w:sz w:val="26"/>
          <w:szCs w:val="26"/>
        </w:rPr>
        <w:t xml:space="preserve">метров от рекламной конструкции. </w:t>
      </w:r>
    </w:p>
    <w:p w:rsidR="008568C4" w:rsidRPr="00AD6563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 w:rsidRPr="00AD6563">
        <w:rPr>
          <w:sz w:val="26"/>
          <w:szCs w:val="26"/>
        </w:rPr>
        <w:t xml:space="preserve">4.3.11. Размещение баннеров допускается только на торговых и офисных центрах, культурно-зрелищных и спортивных учреждениях, а также </w:t>
      </w:r>
      <w:r w:rsidR="0016490B">
        <w:rPr>
          <w:sz w:val="26"/>
          <w:szCs w:val="26"/>
        </w:rPr>
        <w:br/>
      </w:r>
      <w:r w:rsidRPr="00AD6563">
        <w:rPr>
          <w:sz w:val="26"/>
          <w:szCs w:val="26"/>
        </w:rPr>
        <w:t xml:space="preserve">на многоквартирных домах. </w:t>
      </w:r>
    </w:p>
    <w:p w:rsidR="008568C4" w:rsidRPr="00AD6563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 w:rsidRPr="00AD6563">
        <w:rPr>
          <w:sz w:val="26"/>
          <w:szCs w:val="26"/>
        </w:rPr>
        <w:t xml:space="preserve">4.3.12. Категорически запрещается крепление баннеров непосредственно </w:t>
      </w:r>
      <w:r w:rsidRPr="00AD6563">
        <w:rPr>
          <w:sz w:val="26"/>
          <w:szCs w:val="26"/>
        </w:rPr>
        <w:br/>
        <w:t xml:space="preserve">к фасаду здания без установки рекламной конструкции. </w:t>
      </w:r>
    </w:p>
    <w:p w:rsidR="008568C4" w:rsidRPr="00AD6563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 w:rsidRPr="00AD6563">
        <w:rPr>
          <w:sz w:val="26"/>
          <w:szCs w:val="26"/>
        </w:rPr>
        <w:t xml:space="preserve">4.3.13. Рекламная конструкция, предназначенная для крепления баннера, должна быть окрашена в цвет фасада. </w:t>
      </w:r>
    </w:p>
    <w:p w:rsidR="008568C4" w:rsidRPr="00AD6563" w:rsidRDefault="0016490B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4.3.14. </w:t>
      </w:r>
      <w:r w:rsidR="008568C4" w:rsidRPr="00AD6563">
        <w:rPr>
          <w:sz w:val="26"/>
          <w:szCs w:val="26"/>
        </w:rPr>
        <w:t>Баннер не должен занимать площадь более 25 процентов от площади фасада здания.</w:t>
      </w:r>
    </w:p>
    <w:p w:rsidR="008568C4" w:rsidRPr="00AD6563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 w:rsidRPr="00AD6563">
        <w:rPr>
          <w:sz w:val="26"/>
          <w:szCs w:val="26"/>
        </w:rPr>
        <w:t xml:space="preserve">4.3.15. Размер баннера или иного носителя должен строго совпадать с размером </w:t>
      </w:r>
      <w:r w:rsidRPr="00AD6563">
        <w:rPr>
          <w:sz w:val="26"/>
          <w:szCs w:val="26"/>
        </w:rPr>
        <w:lastRenderedPageBreak/>
        <w:t xml:space="preserve">рекламного поля конструкции. </w:t>
      </w:r>
    </w:p>
    <w:p w:rsidR="008568C4" w:rsidRPr="00AD6563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 w:rsidRPr="00AD6563">
        <w:rPr>
          <w:sz w:val="26"/>
          <w:szCs w:val="26"/>
        </w:rPr>
        <w:t xml:space="preserve">4.3.16. Размещение видеоэкранов возможно только на зданиях торговых </w:t>
      </w:r>
      <w:r w:rsidRPr="00AD6563">
        <w:rPr>
          <w:sz w:val="26"/>
          <w:szCs w:val="26"/>
        </w:rPr>
        <w:br/>
        <w:t xml:space="preserve">и офисных центров, культурно-зрелищных и спортивных учреждений в специально отведенных местах, при условии обеспечения безопасности оборудования </w:t>
      </w:r>
      <w:r w:rsidRPr="00AD6563">
        <w:rPr>
          <w:sz w:val="26"/>
          <w:szCs w:val="26"/>
        </w:rPr>
        <w:br/>
        <w:t xml:space="preserve">для пешеходов и автомобилистов. </w:t>
      </w:r>
    </w:p>
    <w:p w:rsidR="008568C4" w:rsidRPr="00AD6563" w:rsidRDefault="008568C4" w:rsidP="008568C4">
      <w:pPr>
        <w:widowControl w:val="0"/>
        <w:ind w:firstLine="709"/>
        <w:jc w:val="both"/>
        <w:outlineLvl w:val="4"/>
        <w:rPr>
          <w:sz w:val="26"/>
          <w:szCs w:val="26"/>
        </w:rPr>
      </w:pPr>
      <w:r w:rsidRPr="00AD6563">
        <w:rPr>
          <w:sz w:val="26"/>
          <w:szCs w:val="26"/>
        </w:rPr>
        <w:t xml:space="preserve">4.3.17. Вид допустимой к размещению на рекламных конструкциях информации должен соответствовать Федеральному закону "О рекламе".". </w:t>
      </w:r>
    </w:p>
    <w:p w:rsidR="008568C4" w:rsidRPr="00AD6563" w:rsidRDefault="008568C4" w:rsidP="008568C4">
      <w:pPr>
        <w:widowControl w:val="0"/>
        <w:ind w:firstLine="709"/>
        <w:jc w:val="both"/>
        <w:outlineLvl w:val="1"/>
        <w:rPr>
          <w:sz w:val="26"/>
          <w:szCs w:val="26"/>
        </w:rPr>
      </w:pPr>
      <w:r w:rsidRPr="00AD6563">
        <w:rPr>
          <w:sz w:val="26"/>
          <w:szCs w:val="26"/>
        </w:rPr>
        <w:t xml:space="preserve">1.8. Дополнить Правила разделом 6 следующего содержания: </w:t>
      </w:r>
    </w:p>
    <w:p w:rsidR="008568C4" w:rsidRPr="00AD6563" w:rsidRDefault="008568C4" w:rsidP="008568C4">
      <w:pPr>
        <w:widowControl w:val="0"/>
        <w:ind w:firstLine="709"/>
        <w:jc w:val="both"/>
        <w:rPr>
          <w:sz w:val="26"/>
          <w:szCs w:val="26"/>
        </w:rPr>
      </w:pPr>
    </w:p>
    <w:p w:rsidR="008568C4" w:rsidRPr="00AD6563" w:rsidRDefault="008568C4" w:rsidP="008568C4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AD6563">
        <w:rPr>
          <w:sz w:val="26"/>
          <w:szCs w:val="26"/>
        </w:rPr>
        <w:t>"</w:t>
      </w:r>
      <w:r w:rsidRPr="00AD6563">
        <w:rPr>
          <w:b/>
          <w:sz w:val="26"/>
          <w:szCs w:val="26"/>
        </w:rPr>
        <w:t xml:space="preserve">6. Требования к содержанию и техническому обслуживанию, </w:t>
      </w:r>
      <w:r w:rsidRPr="00AD6563">
        <w:rPr>
          <w:b/>
          <w:sz w:val="26"/>
          <w:szCs w:val="26"/>
        </w:rPr>
        <w:br/>
        <w:t xml:space="preserve">внешнему виду настенных рекламных и информационных конструкций 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rPr>
          <w:b/>
          <w:sz w:val="26"/>
          <w:szCs w:val="26"/>
        </w:rPr>
      </w:pP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outlineLvl w:val="3"/>
        <w:rPr>
          <w:sz w:val="26"/>
          <w:szCs w:val="26"/>
        </w:rPr>
      </w:pPr>
      <w:r w:rsidRPr="00AD6563">
        <w:rPr>
          <w:sz w:val="26"/>
          <w:szCs w:val="26"/>
        </w:rPr>
        <w:t xml:space="preserve">6.1. Рекламные и информационные конструкции (далее – конструкции) должны эксплуатироваться в соответствии с требованиями законодательства Российской Федерации, а также технической и проектной документации. 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outlineLvl w:val="3"/>
        <w:rPr>
          <w:sz w:val="26"/>
          <w:szCs w:val="26"/>
        </w:rPr>
      </w:pPr>
      <w:r w:rsidRPr="00AD6563">
        <w:rPr>
          <w:sz w:val="26"/>
          <w:szCs w:val="26"/>
        </w:rPr>
        <w:t xml:space="preserve">6.2. Требования к внешнему виду конструкций устанавливают единые </w:t>
      </w:r>
      <w:r w:rsidRPr="00AD6563">
        <w:rPr>
          <w:sz w:val="26"/>
          <w:szCs w:val="26"/>
        </w:rPr>
        <w:br/>
        <w:t xml:space="preserve">и обязательные требования к внешнему виду и определяют порядок содержания конструкций в надлежащем состоянии. 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Надлежащее состояние конструкции подразумевает: 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1) целостность конструкции; 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2) наличие сведений, предусмотренных подпунктом 4.3.10 пункта 4.3 раздела 4 Правил (данное требование применяется в отношении рекламной конструкции); 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3) отсутствие механических повреждений; 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4) отсутствие порывов рекламного полотна (данное требование применяется </w:t>
      </w:r>
      <w:r w:rsidRPr="00AD6563">
        <w:rPr>
          <w:sz w:val="26"/>
          <w:szCs w:val="26"/>
        </w:rPr>
        <w:br/>
        <w:t xml:space="preserve">в отношении рекламной конструкции); 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5) наличие покрашенного каркаса; 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>6) отсутствие ржавчины, коррозии и грязи на всех частях и элементах конструкции;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7) отсутствие на всех частях и элементах конструкции наклеенных объявлений, посторонних надписей, изображений и других информационных сообщений; 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8) подсвет конструкции (в зависимости от типа и вида конструкции) в темное время суток в соответствии с графиком работы уличного освещения. 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outlineLvl w:val="3"/>
        <w:rPr>
          <w:sz w:val="26"/>
          <w:szCs w:val="26"/>
        </w:rPr>
      </w:pPr>
      <w:r w:rsidRPr="00AD6563">
        <w:rPr>
          <w:sz w:val="26"/>
          <w:szCs w:val="26"/>
        </w:rPr>
        <w:t xml:space="preserve">6.3. Владелец конструкции обязан поддерживать в исправном состоянии, мыть </w:t>
      </w:r>
      <w:r w:rsidR="00BB76B7">
        <w:rPr>
          <w:sz w:val="26"/>
          <w:szCs w:val="26"/>
        </w:rPr>
        <w:br/>
      </w:r>
      <w:r w:rsidRPr="00AD6563">
        <w:rPr>
          <w:sz w:val="26"/>
          <w:szCs w:val="26"/>
        </w:rPr>
        <w:t xml:space="preserve">и очищать от загрязнений принадлежащую ему конструкцию по мере необходимости, но не реже одного раза в месяц. 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outlineLvl w:val="3"/>
        <w:rPr>
          <w:sz w:val="26"/>
          <w:szCs w:val="26"/>
        </w:rPr>
      </w:pPr>
      <w:r w:rsidRPr="00AD6563">
        <w:rPr>
          <w:sz w:val="26"/>
          <w:szCs w:val="26"/>
        </w:rPr>
        <w:t xml:space="preserve">6.4. Устранение повреждений изображения и текста на конструкции осуществляется владельцем конструкции в течение одного дня со дня уведомления уполномоченным органом администрации Города владельца конструкции. 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>В случае необходимости приведения конструкции в надлежащий вид владелец конструкции обязан выполнить ее очистку и покраску в течение трех дней со дня уведомления уполномоченным органом администрации Города владельца конструкции посредством использования телефонной связи или электронной почты.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outlineLvl w:val="3"/>
        <w:rPr>
          <w:sz w:val="26"/>
          <w:szCs w:val="26"/>
        </w:rPr>
      </w:pPr>
      <w:r w:rsidRPr="00AD6563">
        <w:rPr>
          <w:sz w:val="26"/>
          <w:szCs w:val="26"/>
        </w:rPr>
        <w:t xml:space="preserve">6.5. Владелец информационной конструкции обязан осуществить ее демонтаж: 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1) в течение месяца со дня </w:t>
      </w:r>
      <w:r w:rsidRPr="003A57E5">
        <w:rPr>
          <w:sz w:val="26"/>
          <w:szCs w:val="26"/>
        </w:rPr>
        <w:t xml:space="preserve">выдачи уполномоченным органом администрации Города предписания о демонтаже информационной </w:t>
      </w:r>
      <w:r w:rsidRPr="00AD6563">
        <w:rPr>
          <w:sz w:val="26"/>
          <w:szCs w:val="26"/>
        </w:rPr>
        <w:t xml:space="preserve">конструкции, установленной </w:t>
      </w:r>
      <w:r w:rsidRPr="00AD6563">
        <w:rPr>
          <w:sz w:val="26"/>
          <w:szCs w:val="26"/>
        </w:rPr>
        <w:br/>
        <w:t xml:space="preserve">и (или) эксплуатируемой без согласования на установку и эксплуатацию информационной конструкции, а также удалить информацию, размещенную </w:t>
      </w:r>
      <w:bookmarkStart w:id="1" w:name="_GoBack"/>
      <w:bookmarkEnd w:id="1"/>
      <w:r w:rsidRPr="00AD6563">
        <w:rPr>
          <w:sz w:val="26"/>
          <w:szCs w:val="26"/>
        </w:rPr>
        <w:t xml:space="preserve">на такой информационной конструкции, в течение трех дней со дня выдачи указанного </w:t>
      </w:r>
      <w:r w:rsidRPr="00AD6563">
        <w:rPr>
          <w:sz w:val="26"/>
          <w:szCs w:val="26"/>
        </w:rPr>
        <w:lastRenderedPageBreak/>
        <w:t xml:space="preserve">предписания; 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2) в течение десяти дней со дня освобождения помещения здания, на фасаде которого установлена информационная конструкция. </w:t>
      </w:r>
    </w:p>
    <w:p w:rsidR="008568C4" w:rsidRPr="00AD6563" w:rsidRDefault="008568C4" w:rsidP="008568C4">
      <w:pPr>
        <w:widowControl w:val="0"/>
        <w:autoSpaceDE w:val="0"/>
        <w:autoSpaceDN w:val="0"/>
        <w:ind w:firstLine="709"/>
        <w:jc w:val="both"/>
        <w:outlineLvl w:val="3"/>
        <w:rPr>
          <w:sz w:val="26"/>
          <w:szCs w:val="26"/>
        </w:rPr>
      </w:pPr>
      <w:r w:rsidRPr="00AD6563">
        <w:rPr>
          <w:sz w:val="26"/>
          <w:szCs w:val="26"/>
        </w:rPr>
        <w:t xml:space="preserve">6.6. Порядок демонтажа рекламной конструкции осуществляется </w:t>
      </w:r>
      <w:r w:rsidRPr="00AD6563">
        <w:rPr>
          <w:sz w:val="26"/>
          <w:szCs w:val="26"/>
        </w:rPr>
        <w:br/>
        <w:t xml:space="preserve">в соответствии с требованиями Федерального закона "О рекламе".".  </w:t>
      </w:r>
    </w:p>
    <w:p w:rsidR="008568C4" w:rsidRPr="00AD6563" w:rsidRDefault="008568C4" w:rsidP="008568C4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AD6563">
        <w:rPr>
          <w:sz w:val="26"/>
          <w:szCs w:val="26"/>
        </w:rPr>
        <w:t xml:space="preserve">2. Настоящее постановление вступает в силу после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F4" w:rsidRDefault="007810F4" w:rsidP="00693317">
      <w:r>
        <w:separator/>
      </w:r>
    </w:p>
  </w:endnote>
  <w:endnote w:type="continuationSeparator" w:id="0">
    <w:p w:rsidR="007810F4" w:rsidRDefault="007810F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F4" w:rsidRDefault="007810F4" w:rsidP="00693317">
      <w:r>
        <w:separator/>
      </w:r>
    </w:p>
  </w:footnote>
  <w:footnote w:type="continuationSeparator" w:id="0">
    <w:p w:rsidR="007810F4" w:rsidRDefault="007810F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6B7">
          <w:rPr>
            <w:noProof/>
          </w:rPr>
          <w:t>5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90B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412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8C4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6B7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AC7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7AF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3B0BC-310E-4195-B269-B8C9998C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2022-05-12T12:40:00Z</dcterms:created>
  <dcterms:modified xsi:type="dcterms:W3CDTF">2022-05-12T13:04:00Z</dcterms:modified>
</cp:coreProperties>
</file>