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6E16A5">
            <w:pPr>
              <w:ind w:left="-108" w:right="-108"/>
              <w:jc w:val="center"/>
            </w:pPr>
            <w:r>
              <w:t>0</w:t>
            </w:r>
            <w:r w:rsidR="006E16A5">
              <w:t>6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7D6C23" w:rsidP="000B7CA5">
            <w:pPr>
              <w:ind w:left="-38" w:firstLine="38"/>
              <w:jc w:val="center"/>
              <w:rPr>
                <w:lang w:val="en-US"/>
              </w:rPr>
            </w:pPr>
            <w:r>
              <w:t>40</w:t>
            </w:r>
            <w:r w:rsidR="001F4236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F4236" w:rsidRPr="00E91BB3" w:rsidRDefault="001F4236" w:rsidP="001F4236">
      <w:pPr>
        <w:shd w:val="clear" w:color="auto" w:fill="FFFFFF"/>
        <w:tabs>
          <w:tab w:val="left" w:pos="1985"/>
          <w:tab w:val="left" w:pos="3828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>О внесении изменени</w:t>
      </w:r>
      <w:r w:rsidR="00570216">
        <w:rPr>
          <w:color w:val="000000"/>
          <w:sz w:val="26"/>
          <w:szCs w:val="26"/>
        </w:rPr>
        <w:t>й</w:t>
      </w:r>
      <w:r w:rsidRPr="00E91BB3">
        <w:rPr>
          <w:color w:val="000000"/>
          <w:sz w:val="26"/>
          <w:szCs w:val="26"/>
        </w:rPr>
        <w:t xml:space="preserve">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314</w:t>
      </w:r>
    </w:p>
    <w:p w:rsidR="001F4236" w:rsidRDefault="001F4236" w:rsidP="001F42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4236" w:rsidRPr="00E91BB3" w:rsidRDefault="001F4236" w:rsidP="001F42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4236" w:rsidRPr="00E91BB3" w:rsidRDefault="001F4236" w:rsidP="001F42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F4236" w:rsidRPr="00E2521F" w:rsidRDefault="001F4236" w:rsidP="001F423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1F4236" w:rsidRPr="00E91BB3" w:rsidRDefault="001F4236" w:rsidP="001F4236">
      <w:pPr>
        <w:ind w:firstLine="709"/>
        <w:jc w:val="both"/>
        <w:rPr>
          <w:sz w:val="26"/>
          <w:szCs w:val="26"/>
        </w:rPr>
      </w:pPr>
    </w:p>
    <w:p w:rsidR="001F4236" w:rsidRPr="00E91BB3" w:rsidRDefault="001F4236" w:rsidP="001F42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1F4236" w:rsidRPr="00E91BB3" w:rsidRDefault="001F4236" w:rsidP="001F42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F4236" w:rsidRPr="00DF59A5" w:rsidRDefault="001F4236" w:rsidP="001F423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F59A5">
        <w:rPr>
          <w:rFonts w:eastAsiaTheme="minorHAnsi"/>
          <w:sz w:val="26"/>
          <w:szCs w:val="26"/>
          <w:lang w:eastAsia="en-US"/>
        </w:rPr>
        <w:t xml:space="preserve">1. Внести в Порядок предоставления субсидии субъектам малого и среднего предпринимательства на возмещение части затрат на приобретение и доставку расходных материалов, утвержденный </w:t>
      </w:r>
      <w:r w:rsidRPr="00DF59A5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28.02.2023 </w:t>
      </w:r>
      <w:r w:rsidR="00570216">
        <w:rPr>
          <w:sz w:val="26"/>
          <w:szCs w:val="26"/>
        </w:rPr>
        <w:br/>
      </w:r>
      <w:r w:rsidRPr="00DF59A5">
        <w:rPr>
          <w:sz w:val="26"/>
          <w:szCs w:val="26"/>
        </w:rPr>
        <w:t xml:space="preserve">№ 314, </w:t>
      </w:r>
      <w:r w:rsidRPr="00DF59A5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DF59A5">
        <w:rPr>
          <w:sz w:val="26"/>
          <w:szCs w:val="26"/>
        </w:rPr>
        <w:t>следующие изменения:</w:t>
      </w:r>
    </w:p>
    <w:p w:rsidR="001F4236" w:rsidRPr="00DF59A5" w:rsidRDefault="001F4236" w:rsidP="001F42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59A5">
        <w:rPr>
          <w:rFonts w:eastAsiaTheme="minorHAnsi"/>
          <w:sz w:val="26"/>
          <w:szCs w:val="26"/>
          <w:lang w:eastAsia="en-US"/>
        </w:rPr>
        <w:t>1.1. Подпункт 3.6 пункта 3 Порядка изложить в следующей редакции:</w:t>
      </w:r>
    </w:p>
    <w:p w:rsidR="001F4236" w:rsidRPr="00DF59A5" w:rsidRDefault="001F4236" w:rsidP="001F42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9A5">
        <w:rPr>
          <w:rFonts w:eastAsiaTheme="minorHAnsi"/>
          <w:sz w:val="26"/>
          <w:szCs w:val="26"/>
          <w:lang w:eastAsia="en-US"/>
        </w:rPr>
        <w:t>"</w:t>
      </w:r>
      <w:r w:rsidR="00570216">
        <w:rPr>
          <w:rFonts w:eastAsiaTheme="minorHAnsi"/>
          <w:sz w:val="26"/>
          <w:szCs w:val="26"/>
          <w:lang w:eastAsia="en-US"/>
        </w:rPr>
        <w:t xml:space="preserve">3.6. </w:t>
      </w:r>
      <w:r w:rsidRPr="00DF59A5">
        <w:rPr>
          <w:sz w:val="26"/>
          <w:szCs w:val="26"/>
        </w:rPr>
        <w:t xml:space="preserve">Расходные материалы </w:t>
      </w:r>
      <w:r w:rsidR="00570216">
        <w:rPr>
          <w:sz w:val="26"/>
          <w:szCs w:val="26"/>
        </w:rPr>
        <w:t>–</w:t>
      </w:r>
      <w:r w:rsidRPr="00DF59A5">
        <w:rPr>
          <w:sz w:val="26"/>
          <w:szCs w:val="26"/>
        </w:rPr>
        <w:t xml:space="preserve"> материалы для обеспечения учебного процесса, проведения практических занятий (офисная бумага, цветная бумага, картон, учебные пособия); картриджи для принтера, в том числе заправка картриджей, чернила </w:t>
      </w:r>
      <w:r w:rsidR="00570216">
        <w:rPr>
          <w:sz w:val="26"/>
          <w:szCs w:val="26"/>
        </w:rPr>
        <w:br/>
      </w:r>
      <w:r w:rsidRPr="00DF59A5">
        <w:rPr>
          <w:sz w:val="26"/>
          <w:szCs w:val="26"/>
        </w:rPr>
        <w:t>для заправки картриджей.".</w:t>
      </w:r>
    </w:p>
    <w:p w:rsidR="001F4236" w:rsidRPr="00DF59A5" w:rsidRDefault="001F4236" w:rsidP="001F42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59A5">
        <w:rPr>
          <w:sz w:val="26"/>
          <w:szCs w:val="26"/>
        </w:rPr>
        <w:t>1.2. Подпункт 13.5 пункта 13 Порядка изложить в следующей редакции:</w:t>
      </w:r>
    </w:p>
    <w:p w:rsidR="001F4236" w:rsidRPr="00DF59A5" w:rsidRDefault="001F4236" w:rsidP="001F42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59A5">
        <w:rPr>
          <w:sz w:val="26"/>
          <w:szCs w:val="26"/>
        </w:rPr>
        <w:t>"</w:t>
      </w:r>
      <w:r w:rsidR="00570216">
        <w:rPr>
          <w:sz w:val="26"/>
          <w:szCs w:val="26"/>
        </w:rPr>
        <w:t xml:space="preserve">13.5. </w:t>
      </w:r>
      <w:r w:rsidRPr="00DF59A5">
        <w:rPr>
          <w:sz w:val="26"/>
          <w:szCs w:val="26"/>
        </w:rPr>
        <w:t xml:space="preserve">Не должны получать средства из городского бюджета в соответствии </w:t>
      </w:r>
      <w:r>
        <w:rPr>
          <w:sz w:val="26"/>
          <w:szCs w:val="26"/>
        </w:rPr>
        <w:br/>
      </w:r>
      <w:r w:rsidRPr="00DF59A5">
        <w:rPr>
          <w:sz w:val="26"/>
          <w:szCs w:val="26"/>
        </w:rPr>
        <w:t xml:space="preserve">с правовым актом, на основании иных правовых актов в целях возмещения части затрат на приобретение и доставку расходных материалов, если срок действия Соглашения </w:t>
      </w:r>
      <w:r w:rsidR="008D79DE">
        <w:rPr>
          <w:sz w:val="26"/>
          <w:szCs w:val="26"/>
        </w:rPr>
        <w:br/>
      </w:r>
      <w:bookmarkStart w:id="0" w:name="_GoBack"/>
      <w:bookmarkEnd w:id="0"/>
      <w:r w:rsidRPr="00DF59A5">
        <w:rPr>
          <w:sz w:val="26"/>
          <w:szCs w:val="26"/>
        </w:rPr>
        <w:t>на такие затраты еще не истек.".</w:t>
      </w:r>
    </w:p>
    <w:p w:rsidR="001F4236" w:rsidRPr="00DF59A5" w:rsidRDefault="001F4236" w:rsidP="001F423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9A5">
        <w:rPr>
          <w:rFonts w:eastAsiaTheme="minorHAnsi"/>
          <w:sz w:val="26"/>
          <w:szCs w:val="26"/>
          <w:lang w:eastAsia="en-US"/>
        </w:rPr>
        <w:t>2. 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1"/>
      <w:headerReference w:type="default" r:id="rId12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86" w:rsidRDefault="00044386" w:rsidP="00693317">
      <w:r>
        <w:separator/>
      </w:r>
    </w:p>
  </w:endnote>
  <w:endnote w:type="continuationSeparator" w:id="0">
    <w:p w:rsidR="00044386" w:rsidRDefault="000443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86" w:rsidRDefault="00044386" w:rsidP="00693317">
      <w:r>
        <w:separator/>
      </w:r>
    </w:p>
  </w:footnote>
  <w:footnote w:type="continuationSeparator" w:id="0">
    <w:p w:rsidR="00044386" w:rsidRDefault="000443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1FB5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36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F5F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21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9DE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F42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E4348-CAFB-4AE4-9364-C0BB725A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2024-03-06T07:06:00Z</dcterms:created>
  <dcterms:modified xsi:type="dcterms:W3CDTF">2024-03-06T07:29:00Z</dcterms:modified>
</cp:coreProperties>
</file>