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2765E7" w:rsidP="00016512">
            <w:pPr>
              <w:jc w:val="center"/>
            </w:pPr>
            <w:bookmarkStart w:id="0" w:name="ТекстовоеПоле7"/>
            <w:r>
              <w:t>03</w:t>
            </w:r>
          </w:p>
        </w:tc>
        <w:tc>
          <w:tcPr>
            <w:tcW w:w="248" w:type="dxa"/>
          </w:tcPr>
          <w:p w:rsidR="00A826DF" w:rsidRDefault="00A826DF" w:rsidP="009818C9">
            <w:pPr>
              <w:jc w:val="both"/>
            </w:pPr>
          </w:p>
        </w:tc>
        <w:tc>
          <w:tcPr>
            <w:tcW w:w="2127" w:type="dxa"/>
          </w:tcPr>
          <w:p w:rsidR="00A826DF" w:rsidRDefault="0085203D" w:rsidP="002765E7">
            <w:pPr>
              <w:jc w:val="center"/>
            </w:pPr>
            <w:r>
              <w:t>0</w:t>
            </w:r>
            <w:r w:rsidR="002765E7">
              <w:t>5</w:t>
            </w:r>
            <w:r w:rsidR="00A826DF">
              <w:t>.201</w:t>
            </w:r>
            <w:r>
              <w:t>8</w:t>
            </w:r>
          </w:p>
        </w:tc>
        <w:tc>
          <w:tcPr>
            <w:tcW w:w="390" w:type="dxa"/>
          </w:tcPr>
          <w:p w:rsidR="00A826DF" w:rsidRDefault="00A826DF" w:rsidP="009818C9">
            <w:pPr>
              <w:jc w:val="both"/>
            </w:pPr>
          </w:p>
        </w:tc>
        <w:bookmarkEnd w:id="0"/>
        <w:tc>
          <w:tcPr>
            <w:tcW w:w="1311" w:type="dxa"/>
          </w:tcPr>
          <w:p w:rsidR="00A826DF" w:rsidRDefault="001E5D1C" w:rsidP="00DF26C7">
            <w:pPr>
              <w:jc w:val="center"/>
            </w:pPr>
            <w:r>
              <w:t>3</w:t>
            </w:r>
            <w:r w:rsidR="00DF26C7">
              <w:t>6</w:t>
            </w:r>
            <w:r w:rsidR="00183654">
              <w:t>8</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7"/>
      </w:tblGrid>
      <w:tr w:rsidR="00183654" w:rsidRPr="00183654" w:rsidTr="00183654">
        <w:trPr>
          <w:trHeight w:val="1120"/>
        </w:trPr>
        <w:tc>
          <w:tcPr>
            <w:tcW w:w="9747" w:type="dxa"/>
            <w:tcBorders>
              <w:top w:val="nil"/>
              <w:left w:val="nil"/>
              <w:bottom w:val="nil"/>
              <w:right w:val="nil"/>
            </w:tcBorders>
            <w:shd w:val="clear" w:color="auto" w:fill="auto"/>
          </w:tcPr>
          <w:p w:rsidR="00183654" w:rsidRPr="00183654" w:rsidRDefault="00183654" w:rsidP="00183654">
            <w:pPr>
              <w:ind w:right="4428"/>
              <w:jc w:val="both"/>
              <w:rPr>
                <w:color w:val="000000"/>
                <w:sz w:val="26"/>
                <w:szCs w:val="26"/>
              </w:rPr>
            </w:pPr>
            <w:r w:rsidRPr="00183654">
              <w:rPr>
                <w:sz w:val="26"/>
              </w:rPr>
              <w:t>О внесении изменений в распоряжение Администрации МО "Городской округ "Город Нарьян-Мар" от 12.04.2018 № 305-р "Об утверждении муниципального задания на оказание муниципальных услуг (выполнение работ) в отношении муниципального бюджетного учреждения "Чистый город" на 2018 год и плановый период 2019 и 2020 годов"</w:t>
            </w:r>
          </w:p>
        </w:tc>
      </w:tr>
    </w:tbl>
    <w:p w:rsidR="00183654" w:rsidRDefault="00183654" w:rsidP="00183654">
      <w:pPr>
        <w:ind w:firstLine="708"/>
        <w:contextualSpacing/>
        <w:jc w:val="both"/>
        <w:rPr>
          <w:sz w:val="26"/>
          <w:szCs w:val="26"/>
        </w:rPr>
      </w:pPr>
    </w:p>
    <w:p w:rsidR="00183654" w:rsidRDefault="00183654" w:rsidP="00183654">
      <w:pPr>
        <w:ind w:firstLine="708"/>
        <w:contextualSpacing/>
        <w:jc w:val="both"/>
        <w:rPr>
          <w:sz w:val="26"/>
          <w:szCs w:val="26"/>
        </w:rPr>
      </w:pPr>
    </w:p>
    <w:p w:rsidR="00183654" w:rsidRDefault="00183654" w:rsidP="00183654">
      <w:pPr>
        <w:ind w:firstLine="708"/>
        <w:contextualSpacing/>
        <w:jc w:val="both"/>
        <w:rPr>
          <w:sz w:val="26"/>
          <w:szCs w:val="26"/>
        </w:rPr>
      </w:pPr>
    </w:p>
    <w:p w:rsidR="00183654" w:rsidRPr="00183654" w:rsidRDefault="00183654" w:rsidP="00183654">
      <w:pPr>
        <w:ind w:firstLine="709"/>
        <w:contextualSpacing/>
        <w:jc w:val="both"/>
        <w:rPr>
          <w:sz w:val="26"/>
          <w:szCs w:val="26"/>
        </w:rPr>
      </w:pPr>
      <w:r w:rsidRPr="00183654">
        <w:rPr>
          <w:sz w:val="26"/>
          <w:szCs w:val="26"/>
        </w:rPr>
        <w:t>В соответствии с постановлением Администрации МО "Городской округ "Город Нарьян-Мар" от 28.03.2018 № 197 "Об утверждении Положения о порядке формирования муниципального задания на оказание муниципальных услуг (выполнение работ) в отношении муниципальных учреждений МО "Городской округ "Город Нарьян-Мар":</w:t>
      </w:r>
    </w:p>
    <w:p w:rsidR="00183654" w:rsidRPr="00183654" w:rsidRDefault="00183654" w:rsidP="00183654">
      <w:pPr>
        <w:ind w:firstLine="709"/>
        <w:contextualSpacing/>
        <w:jc w:val="both"/>
        <w:rPr>
          <w:sz w:val="26"/>
          <w:szCs w:val="26"/>
        </w:rPr>
      </w:pPr>
    </w:p>
    <w:p w:rsidR="00183654" w:rsidRPr="00183654" w:rsidRDefault="00183654" w:rsidP="00183654">
      <w:pPr>
        <w:pStyle w:val="ab"/>
        <w:numPr>
          <w:ilvl w:val="0"/>
          <w:numId w:val="1"/>
        </w:numPr>
        <w:tabs>
          <w:tab w:val="left" w:pos="1134"/>
        </w:tabs>
        <w:spacing w:after="0" w:line="240" w:lineRule="auto"/>
        <w:ind w:left="0" w:firstLine="709"/>
        <w:jc w:val="both"/>
        <w:rPr>
          <w:rFonts w:ascii="Times New Roman" w:hAnsi="Times New Roman" w:cs="Times New Roman"/>
          <w:sz w:val="26"/>
          <w:szCs w:val="26"/>
        </w:rPr>
      </w:pPr>
      <w:r w:rsidRPr="00183654">
        <w:rPr>
          <w:rFonts w:ascii="Times New Roman" w:hAnsi="Times New Roman" w:cs="Times New Roman"/>
          <w:sz w:val="26"/>
        </w:rPr>
        <w:t xml:space="preserve">Внести в распоряжение Администрации МО "Городской округ "Город Нарьян-Мар" от 12.04.2018 № 305-р "Об утверждении муниципального задания </w:t>
      </w:r>
      <w:r>
        <w:rPr>
          <w:rFonts w:ascii="Times New Roman" w:hAnsi="Times New Roman" w:cs="Times New Roman"/>
          <w:sz w:val="26"/>
        </w:rPr>
        <w:t xml:space="preserve">                    </w:t>
      </w:r>
      <w:r w:rsidRPr="00183654">
        <w:rPr>
          <w:rFonts w:ascii="Times New Roman" w:hAnsi="Times New Roman" w:cs="Times New Roman"/>
          <w:sz w:val="26"/>
        </w:rPr>
        <w:t xml:space="preserve">на оказание муниципальных услуг (выполнение работ) в отношении муниципального бюджетного учреждения "Чистый город" на 2018 год и плановый период </w:t>
      </w:r>
      <w:r>
        <w:rPr>
          <w:rFonts w:ascii="Times New Roman" w:hAnsi="Times New Roman" w:cs="Times New Roman"/>
          <w:sz w:val="26"/>
        </w:rPr>
        <w:t xml:space="preserve">                         </w:t>
      </w:r>
      <w:r w:rsidRPr="00183654">
        <w:rPr>
          <w:rFonts w:ascii="Times New Roman" w:hAnsi="Times New Roman" w:cs="Times New Roman"/>
          <w:sz w:val="26"/>
        </w:rPr>
        <w:t>2019 и 2020 годов" следующие изменения:</w:t>
      </w:r>
    </w:p>
    <w:p w:rsidR="00183654" w:rsidRPr="00183654" w:rsidRDefault="00183654" w:rsidP="00183654">
      <w:pPr>
        <w:pStyle w:val="ab"/>
        <w:numPr>
          <w:ilvl w:val="1"/>
          <w:numId w:val="5"/>
        </w:numPr>
        <w:tabs>
          <w:tab w:val="left" w:pos="1276"/>
        </w:tabs>
        <w:spacing w:after="0" w:line="240" w:lineRule="auto"/>
        <w:ind w:left="0" w:firstLine="709"/>
        <w:jc w:val="both"/>
        <w:rPr>
          <w:rFonts w:ascii="Times New Roman" w:eastAsia="Calibri" w:hAnsi="Times New Roman" w:cs="Times New Roman"/>
          <w:bCs/>
          <w:sz w:val="26"/>
          <w:szCs w:val="26"/>
        </w:rPr>
      </w:pPr>
      <w:r>
        <w:rPr>
          <w:rFonts w:ascii="Times New Roman" w:hAnsi="Times New Roman" w:cs="Times New Roman"/>
          <w:sz w:val="26"/>
          <w:szCs w:val="26"/>
        </w:rPr>
        <w:t>Приложение</w:t>
      </w:r>
      <w:r w:rsidRPr="00183654">
        <w:rPr>
          <w:rFonts w:ascii="Times New Roman" w:hAnsi="Times New Roman" w:cs="Times New Roman"/>
          <w:sz w:val="26"/>
          <w:szCs w:val="26"/>
        </w:rPr>
        <w:t xml:space="preserve"> 3 изложить в новой редакции (Приложение).</w:t>
      </w:r>
    </w:p>
    <w:p w:rsidR="00183654" w:rsidRPr="00183654" w:rsidRDefault="00183654" w:rsidP="00183654">
      <w:pPr>
        <w:pStyle w:val="ab"/>
        <w:numPr>
          <w:ilvl w:val="1"/>
          <w:numId w:val="5"/>
        </w:numPr>
        <w:tabs>
          <w:tab w:val="left" w:pos="1276"/>
        </w:tabs>
        <w:spacing w:after="0" w:line="240" w:lineRule="auto"/>
        <w:ind w:left="0" w:firstLine="709"/>
        <w:jc w:val="both"/>
        <w:rPr>
          <w:rFonts w:ascii="Times New Roman" w:eastAsia="Calibri" w:hAnsi="Times New Roman" w:cs="Times New Roman"/>
          <w:bCs/>
          <w:sz w:val="26"/>
          <w:szCs w:val="26"/>
        </w:rPr>
      </w:pPr>
      <w:r w:rsidRPr="00183654">
        <w:rPr>
          <w:rFonts w:ascii="Times New Roman" w:hAnsi="Times New Roman" w:cs="Times New Roman"/>
          <w:sz w:val="26"/>
          <w:szCs w:val="26"/>
        </w:rPr>
        <w:t xml:space="preserve">Исключить пункт 11. </w:t>
      </w:r>
    </w:p>
    <w:p w:rsidR="00183654" w:rsidRPr="00183654" w:rsidRDefault="00183654" w:rsidP="00183654">
      <w:pPr>
        <w:numPr>
          <w:ilvl w:val="0"/>
          <w:numId w:val="5"/>
        </w:numPr>
        <w:tabs>
          <w:tab w:val="num" w:pos="0"/>
          <w:tab w:val="left" w:pos="1134"/>
        </w:tabs>
        <w:ind w:left="0" w:firstLine="709"/>
        <w:contextualSpacing/>
        <w:jc w:val="both"/>
        <w:rPr>
          <w:rFonts w:eastAsia="Calibri"/>
          <w:bCs/>
          <w:sz w:val="26"/>
          <w:szCs w:val="26"/>
        </w:rPr>
      </w:pPr>
      <w:proofErr w:type="gramStart"/>
      <w:r w:rsidRPr="00183654">
        <w:rPr>
          <w:sz w:val="26"/>
          <w:szCs w:val="26"/>
        </w:rPr>
        <w:t>Контроль за</w:t>
      </w:r>
      <w:proofErr w:type="gramEnd"/>
      <w:r w:rsidRPr="00183654">
        <w:rPr>
          <w:sz w:val="26"/>
          <w:szCs w:val="26"/>
        </w:rPr>
        <w:t xml:space="preserve"> исполнением настоящего распоряжения возложить на первого заместителя главы Администрации муниципального образования </w:t>
      </w:r>
      <w:r w:rsidRPr="00183654">
        <w:rPr>
          <w:rFonts w:eastAsia="Calibri"/>
          <w:sz w:val="26"/>
          <w:szCs w:val="26"/>
        </w:rPr>
        <w:t>"Городской округ "Город Нарьян-Мар".</w:t>
      </w:r>
    </w:p>
    <w:p w:rsidR="00183654" w:rsidRPr="00183654" w:rsidRDefault="00183654" w:rsidP="00183654">
      <w:pPr>
        <w:numPr>
          <w:ilvl w:val="0"/>
          <w:numId w:val="5"/>
        </w:numPr>
        <w:tabs>
          <w:tab w:val="num" w:pos="0"/>
          <w:tab w:val="left" w:pos="1134"/>
        </w:tabs>
        <w:ind w:left="0" w:firstLine="709"/>
        <w:contextualSpacing/>
        <w:jc w:val="both"/>
        <w:rPr>
          <w:rFonts w:eastAsia="Calibri"/>
          <w:bCs/>
          <w:sz w:val="26"/>
          <w:szCs w:val="26"/>
        </w:rPr>
      </w:pPr>
      <w:r w:rsidRPr="00183654">
        <w:rPr>
          <w:rFonts w:eastAsia="Calibri"/>
          <w:bCs/>
          <w:sz w:val="26"/>
          <w:szCs w:val="26"/>
        </w:rPr>
        <w:t>Настоящее распоряжение вступает в силу после его официального опубликования, распространяется на правоотношения, возникшие с 01 апреля                   2018 года, и действует до 31 декабря 2018 года.</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pPr>
    </w:p>
    <w:p w:rsidR="009818C9" w:rsidRDefault="009818C9" w:rsidP="005416E3">
      <w:pPr>
        <w:jc w:val="both"/>
        <w:rPr>
          <w:sz w:val="26"/>
          <w:szCs w:val="26"/>
        </w:rPr>
      </w:pPr>
    </w:p>
    <w:p w:rsidR="00183654" w:rsidRDefault="00183654" w:rsidP="005416E3">
      <w:pPr>
        <w:jc w:val="both"/>
        <w:rPr>
          <w:sz w:val="26"/>
          <w:szCs w:val="26"/>
        </w:rPr>
        <w:sectPr w:rsidR="00183654" w:rsidSect="004B004F">
          <w:headerReference w:type="default" r:id="rId9"/>
          <w:pgSz w:w="11906" w:h="16838"/>
          <w:pgMar w:top="1134" w:right="567" w:bottom="1134" w:left="1701" w:header="709" w:footer="709" w:gutter="0"/>
          <w:pgNumType w:start="1"/>
          <w:cols w:space="708"/>
          <w:titlePg/>
          <w:docGrid w:linePitch="360"/>
        </w:sectPr>
      </w:pPr>
    </w:p>
    <w:p w:rsidR="00183654" w:rsidRDefault="00183654" w:rsidP="00183654">
      <w:pPr>
        <w:jc w:val="right"/>
        <w:rPr>
          <w:sz w:val="26"/>
          <w:szCs w:val="26"/>
        </w:rPr>
      </w:pPr>
      <w:r>
        <w:rPr>
          <w:sz w:val="26"/>
          <w:szCs w:val="26"/>
        </w:rPr>
        <w:lastRenderedPageBreak/>
        <w:t>Приложение</w:t>
      </w:r>
    </w:p>
    <w:p w:rsidR="00183654" w:rsidRDefault="00183654" w:rsidP="00183654">
      <w:pPr>
        <w:jc w:val="right"/>
        <w:rPr>
          <w:sz w:val="26"/>
          <w:szCs w:val="26"/>
        </w:rPr>
      </w:pPr>
      <w:r>
        <w:rPr>
          <w:sz w:val="26"/>
          <w:szCs w:val="26"/>
        </w:rPr>
        <w:t>к распоряжению Администрации МО</w:t>
      </w:r>
    </w:p>
    <w:p w:rsidR="00183654" w:rsidRDefault="00183654" w:rsidP="00183654">
      <w:pPr>
        <w:jc w:val="right"/>
        <w:rPr>
          <w:sz w:val="26"/>
          <w:szCs w:val="26"/>
        </w:rPr>
      </w:pPr>
      <w:r w:rsidRPr="003E589C">
        <w:rPr>
          <w:sz w:val="26"/>
          <w:szCs w:val="26"/>
        </w:rPr>
        <w:t>"</w:t>
      </w:r>
      <w:r>
        <w:rPr>
          <w:sz w:val="26"/>
          <w:szCs w:val="26"/>
        </w:rPr>
        <w:t xml:space="preserve">Городской округ </w:t>
      </w:r>
      <w:r w:rsidRPr="003E589C">
        <w:rPr>
          <w:sz w:val="26"/>
          <w:szCs w:val="26"/>
        </w:rPr>
        <w:t>"</w:t>
      </w:r>
      <w:r>
        <w:rPr>
          <w:sz w:val="26"/>
          <w:szCs w:val="26"/>
        </w:rPr>
        <w:t>Город Нарьян-Мар</w:t>
      </w:r>
      <w:r w:rsidRPr="003E589C">
        <w:rPr>
          <w:sz w:val="26"/>
          <w:szCs w:val="26"/>
        </w:rPr>
        <w:t>"</w:t>
      </w:r>
    </w:p>
    <w:p w:rsidR="00183654" w:rsidRDefault="00183654" w:rsidP="00183654">
      <w:pPr>
        <w:jc w:val="right"/>
        <w:rPr>
          <w:sz w:val="26"/>
          <w:szCs w:val="26"/>
        </w:rPr>
      </w:pPr>
      <w:r>
        <w:rPr>
          <w:sz w:val="26"/>
          <w:szCs w:val="26"/>
        </w:rPr>
        <w:t>от 03.05.2018 № 368-р</w:t>
      </w:r>
    </w:p>
    <w:p w:rsidR="00183654" w:rsidRDefault="00183654" w:rsidP="00183654">
      <w:pPr>
        <w:jc w:val="right"/>
        <w:rPr>
          <w:sz w:val="26"/>
          <w:szCs w:val="26"/>
        </w:rPr>
      </w:pPr>
    </w:p>
    <w:p w:rsidR="00183654" w:rsidRDefault="00183654" w:rsidP="00183654">
      <w:pPr>
        <w:jc w:val="right"/>
        <w:rPr>
          <w:sz w:val="26"/>
          <w:szCs w:val="26"/>
        </w:rPr>
      </w:pPr>
      <w:r>
        <w:rPr>
          <w:sz w:val="26"/>
          <w:szCs w:val="26"/>
        </w:rPr>
        <w:t>"Приложение 3</w:t>
      </w:r>
    </w:p>
    <w:p w:rsidR="00183654" w:rsidRDefault="00183654" w:rsidP="00183654">
      <w:pPr>
        <w:jc w:val="right"/>
        <w:rPr>
          <w:sz w:val="26"/>
          <w:szCs w:val="26"/>
        </w:rPr>
      </w:pPr>
      <w:r>
        <w:rPr>
          <w:sz w:val="26"/>
          <w:szCs w:val="26"/>
        </w:rPr>
        <w:t>к распоряжению Администрации МО</w:t>
      </w:r>
    </w:p>
    <w:p w:rsidR="00183654" w:rsidRDefault="00183654" w:rsidP="00183654">
      <w:pPr>
        <w:jc w:val="right"/>
        <w:rPr>
          <w:sz w:val="26"/>
          <w:szCs w:val="26"/>
        </w:rPr>
      </w:pPr>
      <w:r w:rsidRPr="003E589C">
        <w:rPr>
          <w:sz w:val="26"/>
          <w:szCs w:val="26"/>
        </w:rPr>
        <w:t>"</w:t>
      </w:r>
      <w:r>
        <w:rPr>
          <w:sz w:val="26"/>
          <w:szCs w:val="26"/>
        </w:rPr>
        <w:t xml:space="preserve">Городской округ </w:t>
      </w:r>
      <w:r w:rsidRPr="003E589C">
        <w:rPr>
          <w:sz w:val="26"/>
          <w:szCs w:val="26"/>
        </w:rPr>
        <w:t>"</w:t>
      </w:r>
      <w:r>
        <w:rPr>
          <w:sz w:val="26"/>
          <w:szCs w:val="26"/>
        </w:rPr>
        <w:t>Город Нарьян-Мар</w:t>
      </w:r>
      <w:r w:rsidRPr="003E589C">
        <w:rPr>
          <w:sz w:val="26"/>
          <w:szCs w:val="26"/>
        </w:rPr>
        <w:t>"</w:t>
      </w:r>
    </w:p>
    <w:p w:rsidR="00183654" w:rsidRPr="00F962CE" w:rsidRDefault="00183654" w:rsidP="00183654">
      <w:pPr>
        <w:jc w:val="right"/>
        <w:rPr>
          <w:sz w:val="26"/>
          <w:szCs w:val="26"/>
        </w:rPr>
      </w:pPr>
      <w:r>
        <w:rPr>
          <w:sz w:val="26"/>
          <w:szCs w:val="26"/>
        </w:rPr>
        <w:t>от 12.04.2018 № 305-р</w:t>
      </w:r>
    </w:p>
    <w:p w:rsidR="00183654" w:rsidRDefault="00183654" w:rsidP="00183654">
      <w:pPr>
        <w:pStyle w:val="ab"/>
        <w:jc w:val="right"/>
        <w:rPr>
          <w:sz w:val="26"/>
          <w:szCs w:val="26"/>
        </w:rPr>
      </w:pPr>
    </w:p>
    <w:p w:rsidR="00183654" w:rsidRDefault="00183654" w:rsidP="00183654">
      <w:pPr>
        <w:jc w:val="center"/>
        <w:rPr>
          <w:b/>
          <w:sz w:val="26"/>
          <w:szCs w:val="26"/>
        </w:rPr>
      </w:pPr>
      <w:r>
        <w:rPr>
          <w:b/>
          <w:sz w:val="26"/>
          <w:szCs w:val="26"/>
        </w:rPr>
        <w:t>ТЕХНИЧЕСКОЕ УСЛОВИЕ</w:t>
      </w:r>
    </w:p>
    <w:p w:rsidR="00912D23" w:rsidRDefault="00183654" w:rsidP="00183654">
      <w:pPr>
        <w:jc w:val="center"/>
        <w:rPr>
          <w:b/>
          <w:sz w:val="26"/>
          <w:szCs w:val="26"/>
        </w:rPr>
      </w:pPr>
      <w:r w:rsidRPr="009A6729">
        <w:rPr>
          <w:b/>
          <w:sz w:val="26"/>
          <w:szCs w:val="26"/>
        </w:rPr>
        <w:t>на в</w:t>
      </w:r>
      <w:r>
        <w:rPr>
          <w:b/>
          <w:sz w:val="26"/>
          <w:szCs w:val="26"/>
        </w:rPr>
        <w:t xml:space="preserve">ыполнение муниципальной работы </w:t>
      </w:r>
      <w:r w:rsidRPr="009A6729">
        <w:rPr>
          <w:b/>
          <w:sz w:val="26"/>
          <w:szCs w:val="26"/>
        </w:rPr>
        <w:t>"</w:t>
      </w:r>
      <w:r w:rsidR="00912D23" w:rsidRPr="00912D23">
        <w:rPr>
          <w:b/>
          <w:sz w:val="26"/>
          <w:szCs w:val="26"/>
        </w:rPr>
        <w:t>Организация освещения улиц</w:t>
      </w:r>
      <w:r w:rsidRPr="00912D23">
        <w:rPr>
          <w:b/>
          <w:sz w:val="26"/>
          <w:szCs w:val="26"/>
        </w:rPr>
        <w:t>"</w:t>
      </w:r>
    </w:p>
    <w:p w:rsidR="00183654" w:rsidRDefault="00183654" w:rsidP="00183654">
      <w:pPr>
        <w:jc w:val="center"/>
        <w:rPr>
          <w:b/>
          <w:sz w:val="26"/>
          <w:szCs w:val="26"/>
        </w:rPr>
      </w:pPr>
      <w:r w:rsidRPr="009A6729">
        <w:rPr>
          <w:b/>
          <w:sz w:val="26"/>
          <w:szCs w:val="26"/>
        </w:rPr>
        <w:t>на 2018 год и плановый период 2019 и 2020 годов</w:t>
      </w:r>
    </w:p>
    <w:p w:rsidR="00183654" w:rsidRPr="006B581C" w:rsidRDefault="00183654" w:rsidP="00183654">
      <w:pPr>
        <w:jc w:val="center"/>
        <w:rPr>
          <w:b/>
          <w:sz w:val="28"/>
          <w:szCs w:val="28"/>
        </w:rPr>
      </w:pPr>
    </w:p>
    <w:p w:rsidR="00183654" w:rsidRPr="00183654" w:rsidRDefault="00183654" w:rsidP="00183654">
      <w:pPr>
        <w:ind w:firstLine="709"/>
        <w:rPr>
          <w:sz w:val="26"/>
          <w:szCs w:val="26"/>
        </w:rPr>
      </w:pPr>
      <w:r w:rsidRPr="00183654">
        <w:rPr>
          <w:sz w:val="26"/>
          <w:szCs w:val="26"/>
        </w:rPr>
        <w:t xml:space="preserve">Наименование муниципальной работы: </w:t>
      </w:r>
      <w:r>
        <w:rPr>
          <w:sz w:val="26"/>
          <w:szCs w:val="26"/>
        </w:rPr>
        <w:t>"</w:t>
      </w:r>
      <w:r w:rsidRPr="00183654">
        <w:rPr>
          <w:sz w:val="26"/>
          <w:szCs w:val="26"/>
        </w:rPr>
        <w:t>Организация освещения улиц</w:t>
      </w:r>
      <w:r>
        <w:rPr>
          <w:sz w:val="26"/>
          <w:szCs w:val="26"/>
        </w:rPr>
        <w:t>"</w:t>
      </w:r>
    </w:p>
    <w:p w:rsidR="00183654" w:rsidRPr="00183654" w:rsidRDefault="00183654" w:rsidP="00183654">
      <w:pPr>
        <w:ind w:firstLine="709"/>
        <w:jc w:val="both"/>
        <w:rPr>
          <w:b/>
          <w:sz w:val="26"/>
          <w:szCs w:val="26"/>
        </w:rPr>
      </w:pPr>
      <w:r w:rsidRPr="00183654">
        <w:rPr>
          <w:sz w:val="26"/>
          <w:szCs w:val="26"/>
        </w:rPr>
        <w:t>Содержание муниципальной работы: Организация освещения улиц. Содержание приборов освещения, опор и линий электропе</w:t>
      </w:r>
      <w:r>
        <w:rPr>
          <w:sz w:val="26"/>
          <w:szCs w:val="26"/>
        </w:rPr>
        <w:t xml:space="preserve">редач должно проводиться                                 </w:t>
      </w:r>
      <w:r w:rsidRPr="00183654">
        <w:rPr>
          <w:sz w:val="26"/>
          <w:szCs w:val="26"/>
        </w:rPr>
        <w:t>в соответствии с ПТЭЭП</w:t>
      </w:r>
      <w:r w:rsidRPr="00183654">
        <w:rPr>
          <w:b/>
          <w:sz w:val="26"/>
          <w:szCs w:val="26"/>
        </w:rPr>
        <w:t>.</w:t>
      </w:r>
    </w:p>
    <w:p w:rsidR="00183654" w:rsidRPr="00183654" w:rsidRDefault="00183654" w:rsidP="00C93CBA">
      <w:pPr>
        <w:pStyle w:val="ab"/>
        <w:tabs>
          <w:tab w:val="left" w:pos="709"/>
          <w:tab w:val="left" w:pos="1134"/>
        </w:tabs>
        <w:spacing w:after="0" w:line="240" w:lineRule="auto"/>
        <w:ind w:left="0"/>
        <w:rPr>
          <w:rFonts w:ascii="Times New Roman" w:hAnsi="Times New Roman" w:cs="Times New Roman"/>
          <w:b/>
          <w:sz w:val="26"/>
          <w:szCs w:val="26"/>
          <w:u w:val="single"/>
        </w:rPr>
      </w:pPr>
      <w:r w:rsidRPr="00183654">
        <w:rPr>
          <w:rFonts w:ascii="Times New Roman" w:hAnsi="Times New Roman" w:cs="Times New Roman"/>
          <w:b/>
          <w:sz w:val="26"/>
          <w:szCs w:val="26"/>
        </w:rPr>
        <w:t>Перечень объектов системы уличного освещения (технические характеристики)</w:t>
      </w:r>
      <w:r w:rsidRPr="00183654">
        <w:rPr>
          <w:rFonts w:ascii="Times New Roman" w:hAnsi="Times New Roman" w:cs="Times New Roman"/>
          <w:b/>
          <w:sz w:val="26"/>
          <w:szCs w:val="26"/>
          <w:u w:val="single"/>
        </w:rPr>
        <w:t xml:space="preserve">  </w:t>
      </w:r>
    </w:p>
    <w:p w:rsidR="00183654" w:rsidRPr="00183654" w:rsidRDefault="00183654" w:rsidP="00183654">
      <w:pPr>
        <w:spacing w:before="120"/>
        <w:jc w:val="both"/>
        <w:rPr>
          <w:b/>
          <w:sz w:val="26"/>
          <w:szCs w:val="26"/>
          <w:u w:val="single"/>
        </w:rPr>
      </w:pPr>
      <w:r>
        <w:rPr>
          <w:b/>
          <w:sz w:val="26"/>
          <w:szCs w:val="26"/>
          <w:u w:val="single"/>
        </w:rPr>
        <w:t>Технические характеристики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9"/>
        <w:gridCol w:w="5003"/>
        <w:gridCol w:w="2126"/>
        <w:gridCol w:w="1843"/>
      </w:tblGrid>
      <w:tr w:rsidR="00183654" w:rsidRPr="00EA6960" w:rsidTr="00887B89">
        <w:trPr>
          <w:trHeight w:val="555"/>
        </w:trPr>
        <w:tc>
          <w:tcPr>
            <w:tcW w:w="809" w:type="dxa"/>
            <w:vAlign w:val="center"/>
          </w:tcPr>
          <w:p w:rsidR="00183654" w:rsidRPr="00EA6960" w:rsidRDefault="00183654" w:rsidP="00183654">
            <w:pPr>
              <w:jc w:val="both"/>
              <w:rPr>
                <w:b/>
              </w:rPr>
            </w:pPr>
            <w:r w:rsidRPr="00EA6960">
              <w:rPr>
                <w:b/>
              </w:rPr>
              <w:t xml:space="preserve">№ </w:t>
            </w:r>
            <w:proofErr w:type="spellStart"/>
            <w:proofErr w:type="gramStart"/>
            <w:r w:rsidRPr="00EA6960">
              <w:rPr>
                <w:b/>
              </w:rPr>
              <w:t>п</w:t>
            </w:r>
            <w:proofErr w:type="spellEnd"/>
            <w:proofErr w:type="gramEnd"/>
            <w:r w:rsidRPr="00EA6960">
              <w:rPr>
                <w:b/>
              </w:rPr>
              <w:t>/</w:t>
            </w:r>
            <w:proofErr w:type="spellStart"/>
            <w:r w:rsidRPr="00EA6960">
              <w:rPr>
                <w:b/>
              </w:rPr>
              <w:t>п</w:t>
            </w:r>
            <w:proofErr w:type="spellEnd"/>
          </w:p>
        </w:tc>
        <w:tc>
          <w:tcPr>
            <w:tcW w:w="5003" w:type="dxa"/>
            <w:vAlign w:val="center"/>
          </w:tcPr>
          <w:p w:rsidR="00183654" w:rsidRPr="00EA6960" w:rsidRDefault="00183654" w:rsidP="00183654">
            <w:pPr>
              <w:jc w:val="both"/>
              <w:rPr>
                <w:b/>
              </w:rPr>
            </w:pPr>
            <w:r w:rsidRPr="00EA6960">
              <w:rPr>
                <w:b/>
              </w:rPr>
              <w:t>Наименование оборудования</w:t>
            </w:r>
          </w:p>
        </w:tc>
        <w:tc>
          <w:tcPr>
            <w:tcW w:w="2126" w:type="dxa"/>
            <w:vAlign w:val="center"/>
          </w:tcPr>
          <w:p w:rsidR="00183654" w:rsidRPr="00EA6960" w:rsidRDefault="00183654" w:rsidP="00183654">
            <w:pPr>
              <w:jc w:val="center"/>
              <w:rPr>
                <w:b/>
              </w:rPr>
            </w:pPr>
            <w:r w:rsidRPr="00EA6960">
              <w:rPr>
                <w:b/>
              </w:rPr>
              <w:t>Ед. измерения</w:t>
            </w:r>
          </w:p>
        </w:tc>
        <w:tc>
          <w:tcPr>
            <w:tcW w:w="1843" w:type="dxa"/>
            <w:vAlign w:val="center"/>
          </w:tcPr>
          <w:p w:rsidR="00183654" w:rsidRPr="00EA6960" w:rsidRDefault="00183654" w:rsidP="00183654">
            <w:pPr>
              <w:jc w:val="both"/>
              <w:rPr>
                <w:b/>
              </w:rPr>
            </w:pPr>
            <w:r w:rsidRPr="00EA6960">
              <w:rPr>
                <w:b/>
              </w:rPr>
              <w:t xml:space="preserve">Количество </w:t>
            </w:r>
          </w:p>
        </w:tc>
      </w:tr>
      <w:tr w:rsidR="00183654" w:rsidRPr="00EA6960" w:rsidTr="00887B89">
        <w:trPr>
          <w:trHeight w:val="309"/>
        </w:trPr>
        <w:tc>
          <w:tcPr>
            <w:tcW w:w="809" w:type="dxa"/>
            <w:vAlign w:val="center"/>
          </w:tcPr>
          <w:p w:rsidR="00183654" w:rsidRPr="00EA6960" w:rsidRDefault="00183654" w:rsidP="00183654">
            <w:pPr>
              <w:jc w:val="both"/>
            </w:pPr>
            <w:r w:rsidRPr="00EA6960">
              <w:t>1</w:t>
            </w:r>
          </w:p>
        </w:tc>
        <w:tc>
          <w:tcPr>
            <w:tcW w:w="5003" w:type="dxa"/>
            <w:vAlign w:val="center"/>
          </w:tcPr>
          <w:p w:rsidR="00183654" w:rsidRPr="00EA6960" w:rsidRDefault="00183654" w:rsidP="00183654">
            <w:pPr>
              <w:jc w:val="both"/>
            </w:pPr>
            <w:r w:rsidRPr="00EA6960">
              <w:t>Сети уличного освещения кабельные линии</w:t>
            </w:r>
          </w:p>
        </w:tc>
        <w:tc>
          <w:tcPr>
            <w:tcW w:w="2126" w:type="dxa"/>
            <w:vAlign w:val="center"/>
          </w:tcPr>
          <w:p w:rsidR="00183654" w:rsidRPr="00EA6960" w:rsidRDefault="00183654" w:rsidP="00183654">
            <w:pPr>
              <w:jc w:val="center"/>
            </w:pPr>
            <w:r w:rsidRPr="00EA6960">
              <w:t>км</w:t>
            </w:r>
          </w:p>
        </w:tc>
        <w:tc>
          <w:tcPr>
            <w:tcW w:w="1843" w:type="dxa"/>
            <w:vAlign w:val="center"/>
          </w:tcPr>
          <w:p w:rsidR="00183654" w:rsidRPr="007C3D79" w:rsidRDefault="00183654" w:rsidP="00183654">
            <w:pPr>
              <w:jc w:val="center"/>
            </w:pPr>
            <w:r w:rsidRPr="007C3D79">
              <w:t>13,854</w:t>
            </w:r>
          </w:p>
        </w:tc>
      </w:tr>
      <w:tr w:rsidR="00183654" w:rsidRPr="00EA6960" w:rsidTr="00887B89">
        <w:trPr>
          <w:trHeight w:val="147"/>
        </w:trPr>
        <w:tc>
          <w:tcPr>
            <w:tcW w:w="809" w:type="dxa"/>
            <w:vAlign w:val="center"/>
          </w:tcPr>
          <w:p w:rsidR="00183654" w:rsidRPr="00EA6960" w:rsidRDefault="00183654" w:rsidP="00183654">
            <w:pPr>
              <w:jc w:val="both"/>
            </w:pPr>
            <w:r w:rsidRPr="00EA6960">
              <w:t>2</w:t>
            </w:r>
          </w:p>
        </w:tc>
        <w:tc>
          <w:tcPr>
            <w:tcW w:w="5003" w:type="dxa"/>
            <w:vAlign w:val="center"/>
          </w:tcPr>
          <w:p w:rsidR="00183654" w:rsidRPr="00EA6960" w:rsidRDefault="00183654" w:rsidP="00183654">
            <w:pPr>
              <w:jc w:val="both"/>
            </w:pPr>
            <w:r w:rsidRPr="00EA6960">
              <w:t>Сети уличного освещения воздушные линии</w:t>
            </w:r>
          </w:p>
        </w:tc>
        <w:tc>
          <w:tcPr>
            <w:tcW w:w="2126" w:type="dxa"/>
            <w:vAlign w:val="center"/>
          </w:tcPr>
          <w:p w:rsidR="00183654" w:rsidRPr="00EA6960" w:rsidRDefault="00183654" w:rsidP="00183654">
            <w:pPr>
              <w:jc w:val="center"/>
            </w:pPr>
            <w:r w:rsidRPr="00EA6960">
              <w:t>км</w:t>
            </w:r>
          </w:p>
        </w:tc>
        <w:tc>
          <w:tcPr>
            <w:tcW w:w="1843" w:type="dxa"/>
            <w:vAlign w:val="center"/>
          </w:tcPr>
          <w:p w:rsidR="00183654" w:rsidRPr="007C3D79" w:rsidRDefault="00183654" w:rsidP="00183654">
            <w:pPr>
              <w:jc w:val="center"/>
            </w:pPr>
            <w:r w:rsidRPr="007C3D79">
              <w:t>49,376</w:t>
            </w:r>
          </w:p>
        </w:tc>
      </w:tr>
      <w:tr w:rsidR="00183654" w:rsidRPr="00EA6960" w:rsidTr="00887B89">
        <w:trPr>
          <w:trHeight w:val="261"/>
        </w:trPr>
        <w:tc>
          <w:tcPr>
            <w:tcW w:w="809" w:type="dxa"/>
            <w:vAlign w:val="center"/>
          </w:tcPr>
          <w:p w:rsidR="00183654" w:rsidRPr="00EA6960" w:rsidRDefault="00183654" w:rsidP="00183654">
            <w:pPr>
              <w:jc w:val="both"/>
            </w:pPr>
            <w:r w:rsidRPr="00EA6960">
              <w:t>3</w:t>
            </w:r>
          </w:p>
        </w:tc>
        <w:tc>
          <w:tcPr>
            <w:tcW w:w="5003" w:type="dxa"/>
            <w:vAlign w:val="center"/>
          </w:tcPr>
          <w:p w:rsidR="00183654" w:rsidRPr="00EA6960" w:rsidRDefault="00183654" w:rsidP="00183654">
            <w:pPr>
              <w:jc w:val="both"/>
              <w:rPr>
                <w:b/>
              </w:rPr>
            </w:pPr>
            <w:r w:rsidRPr="00EA6960">
              <w:rPr>
                <w:b/>
              </w:rPr>
              <w:t>Общая протяжённость сетей</w:t>
            </w:r>
          </w:p>
        </w:tc>
        <w:tc>
          <w:tcPr>
            <w:tcW w:w="2126" w:type="dxa"/>
            <w:vAlign w:val="center"/>
          </w:tcPr>
          <w:p w:rsidR="00183654" w:rsidRPr="00EA6960" w:rsidRDefault="00183654" w:rsidP="00183654">
            <w:pPr>
              <w:jc w:val="center"/>
              <w:rPr>
                <w:b/>
              </w:rPr>
            </w:pPr>
            <w:r w:rsidRPr="00EA6960">
              <w:rPr>
                <w:b/>
              </w:rPr>
              <w:t>км</w:t>
            </w:r>
          </w:p>
        </w:tc>
        <w:tc>
          <w:tcPr>
            <w:tcW w:w="1843" w:type="dxa"/>
            <w:vAlign w:val="center"/>
          </w:tcPr>
          <w:p w:rsidR="00183654" w:rsidRPr="007C3D79" w:rsidRDefault="00183654" w:rsidP="00183654">
            <w:pPr>
              <w:jc w:val="center"/>
              <w:rPr>
                <w:b/>
              </w:rPr>
            </w:pPr>
            <w:r w:rsidRPr="007C3D79">
              <w:rPr>
                <w:b/>
              </w:rPr>
              <w:t>63,230</w:t>
            </w:r>
          </w:p>
        </w:tc>
      </w:tr>
      <w:tr w:rsidR="00183654" w:rsidRPr="00EA6960" w:rsidTr="00887B89">
        <w:trPr>
          <w:trHeight w:val="137"/>
        </w:trPr>
        <w:tc>
          <w:tcPr>
            <w:tcW w:w="809" w:type="dxa"/>
            <w:vAlign w:val="center"/>
          </w:tcPr>
          <w:p w:rsidR="00183654" w:rsidRPr="00EA6960" w:rsidRDefault="00183654" w:rsidP="00183654">
            <w:pPr>
              <w:jc w:val="both"/>
            </w:pPr>
            <w:r w:rsidRPr="00EA6960">
              <w:t>4</w:t>
            </w:r>
          </w:p>
        </w:tc>
        <w:tc>
          <w:tcPr>
            <w:tcW w:w="5003" w:type="dxa"/>
            <w:vAlign w:val="center"/>
          </w:tcPr>
          <w:p w:rsidR="00183654" w:rsidRPr="00EA6960" w:rsidRDefault="00183654" w:rsidP="00183654">
            <w:pPr>
              <w:jc w:val="both"/>
            </w:pPr>
            <w:r w:rsidRPr="00EA6960">
              <w:t xml:space="preserve">Опоры </w:t>
            </w:r>
            <w:proofErr w:type="gramStart"/>
            <w:r w:rsidRPr="00EA6960">
              <w:t>ж/б</w:t>
            </w:r>
            <w:proofErr w:type="gramEnd"/>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53</w:t>
            </w:r>
          </w:p>
        </w:tc>
      </w:tr>
      <w:tr w:rsidR="00183654" w:rsidRPr="00EA6960" w:rsidTr="00887B89">
        <w:trPr>
          <w:trHeight w:val="156"/>
        </w:trPr>
        <w:tc>
          <w:tcPr>
            <w:tcW w:w="809" w:type="dxa"/>
            <w:vAlign w:val="center"/>
          </w:tcPr>
          <w:p w:rsidR="00183654" w:rsidRPr="00EA6960" w:rsidRDefault="00183654" w:rsidP="00183654">
            <w:pPr>
              <w:jc w:val="both"/>
            </w:pPr>
            <w:r w:rsidRPr="00EA6960">
              <w:t>5</w:t>
            </w:r>
          </w:p>
        </w:tc>
        <w:tc>
          <w:tcPr>
            <w:tcW w:w="5003" w:type="dxa"/>
            <w:vAlign w:val="center"/>
          </w:tcPr>
          <w:p w:rsidR="00183654" w:rsidRPr="00EA6960" w:rsidRDefault="00183654" w:rsidP="00183654">
            <w:pPr>
              <w:jc w:val="both"/>
            </w:pPr>
            <w:r w:rsidRPr="00EA6960">
              <w:t>Опоры металлические</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444</w:t>
            </w:r>
          </w:p>
        </w:tc>
      </w:tr>
      <w:tr w:rsidR="00183654" w:rsidRPr="00EA6960" w:rsidTr="00887B89">
        <w:trPr>
          <w:trHeight w:val="187"/>
        </w:trPr>
        <w:tc>
          <w:tcPr>
            <w:tcW w:w="809" w:type="dxa"/>
            <w:vAlign w:val="center"/>
          </w:tcPr>
          <w:p w:rsidR="00183654" w:rsidRPr="00EA6960" w:rsidRDefault="00183654" w:rsidP="00183654">
            <w:pPr>
              <w:jc w:val="both"/>
            </w:pPr>
            <w:r w:rsidRPr="00EA6960">
              <w:t>6</w:t>
            </w:r>
          </w:p>
        </w:tc>
        <w:tc>
          <w:tcPr>
            <w:tcW w:w="5003" w:type="dxa"/>
            <w:vAlign w:val="center"/>
          </w:tcPr>
          <w:p w:rsidR="00183654" w:rsidRPr="00EA6960" w:rsidRDefault="00183654" w:rsidP="00183654">
            <w:pPr>
              <w:jc w:val="both"/>
            </w:pPr>
            <w:r w:rsidRPr="00EA6960">
              <w:t>Опоры деревянные</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150</w:t>
            </w:r>
          </w:p>
        </w:tc>
      </w:tr>
      <w:tr w:rsidR="00183654" w:rsidRPr="00EA6960" w:rsidTr="00887B89">
        <w:trPr>
          <w:trHeight w:val="64"/>
        </w:trPr>
        <w:tc>
          <w:tcPr>
            <w:tcW w:w="809" w:type="dxa"/>
            <w:vAlign w:val="center"/>
          </w:tcPr>
          <w:p w:rsidR="00183654" w:rsidRPr="00EA6960" w:rsidRDefault="00183654" w:rsidP="00183654">
            <w:pPr>
              <w:jc w:val="both"/>
            </w:pPr>
          </w:p>
        </w:tc>
        <w:tc>
          <w:tcPr>
            <w:tcW w:w="5003" w:type="dxa"/>
            <w:vAlign w:val="center"/>
          </w:tcPr>
          <w:p w:rsidR="00183654" w:rsidRPr="00EA6960" w:rsidRDefault="00183654" w:rsidP="00183654">
            <w:pPr>
              <w:jc w:val="both"/>
              <w:rPr>
                <w:b/>
              </w:rPr>
            </w:pPr>
            <w:r w:rsidRPr="00EA6960">
              <w:rPr>
                <w:b/>
              </w:rPr>
              <w:t>Общее количество опор</w:t>
            </w:r>
          </w:p>
        </w:tc>
        <w:tc>
          <w:tcPr>
            <w:tcW w:w="2126" w:type="dxa"/>
            <w:vAlign w:val="center"/>
          </w:tcPr>
          <w:p w:rsidR="00183654" w:rsidRPr="00EA6960" w:rsidRDefault="00183654" w:rsidP="00183654">
            <w:pPr>
              <w:jc w:val="center"/>
              <w:rPr>
                <w:b/>
              </w:rPr>
            </w:pPr>
            <w:r w:rsidRPr="00EA6960">
              <w:rPr>
                <w:b/>
              </w:rPr>
              <w:t>шт.</w:t>
            </w:r>
          </w:p>
        </w:tc>
        <w:tc>
          <w:tcPr>
            <w:tcW w:w="1843" w:type="dxa"/>
            <w:vAlign w:val="center"/>
          </w:tcPr>
          <w:p w:rsidR="00183654" w:rsidRPr="007C3D79" w:rsidRDefault="00183654" w:rsidP="00183654">
            <w:pPr>
              <w:jc w:val="center"/>
              <w:rPr>
                <w:b/>
              </w:rPr>
            </w:pPr>
            <w:r w:rsidRPr="007C3D79">
              <w:rPr>
                <w:b/>
              </w:rPr>
              <w:t>647</w:t>
            </w:r>
          </w:p>
        </w:tc>
      </w:tr>
      <w:tr w:rsidR="00183654" w:rsidRPr="00EA6960" w:rsidTr="00887B89">
        <w:trPr>
          <w:trHeight w:val="64"/>
        </w:trPr>
        <w:tc>
          <w:tcPr>
            <w:tcW w:w="809" w:type="dxa"/>
            <w:vAlign w:val="center"/>
          </w:tcPr>
          <w:p w:rsidR="00183654" w:rsidRPr="00EA6960" w:rsidRDefault="00183654" w:rsidP="00183654">
            <w:pPr>
              <w:jc w:val="both"/>
            </w:pPr>
            <w:r w:rsidRPr="00EA6960">
              <w:t>7</w:t>
            </w:r>
          </w:p>
        </w:tc>
        <w:tc>
          <w:tcPr>
            <w:tcW w:w="5003" w:type="dxa"/>
            <w:vAlign w:val="center"/>
          </w:tcPr>
          <w:p w:rsidR="00183654" w:rsidRPr="00EA6960" w:rsidRDefault="00183654" w:rsidP="00183654">
            <w:pPr>
              <w:jc w:val="both"/>
            </w:pPr>
            <w:r w:rsidRPr="00EA6960">
              <w:t xml:space="preserve">Светильники с лампами </w:t>
            </w:r>
            <w:proofErr w:type="spellStart"/>
            <w:r w:rsidRPr="00EA6960">
              <w:t>ДНаТ</w:t>
            </w:r>
            <w:proofErr w:type="spellEnd"/>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1169</w:t>
            </w:r>
          </w:p>
        </w:tc>
      </w:tr>
      <w:tr w:rsidR="00183654" w:rsidRPr="00EA6960" w:rsidTr="00887B89">
        <w:trPr>
          <w:trHeight w:val="81"/>
        </w:trPr>
        <w:tc>
          <w:tcPr>
            <w:tcW w:w="809" w:type="dxa"/>
            <w:vAlign w:val="center"/>
          </w:tcPr>
          <w:p w:rsidR="00183654" w:rsidRPr="00EA6960" w:rsidRDefault="00183654" w:rsidP="00183654">
            <w:pPr>
              <w:jc w:val="both"/>
            </w:pPr>
            <w:r w:rsidRPr="00EA6960">
              <w:t>8</w:t>
            </w:r>
          </w:p>
        </w:tc>
        <w:tc>
          <w:tcPr>
            <w:tcW w:w="5003" w:type="dxa"/>
            <w:vAlign w:val="center"/>
          </w:tcPr>
          <w:p w:rsidR="00183654" w:rsidRPr="00EA6960" w:rsidRDefault="00183654" w:rsidP="00183654">
            <w:pPr>
              <w:jc w:val="both"/>
            </w:pPr>
            <w:r w:rsidRPr="00EA6960">
              <w:t>Светильники с лампами КЛЛ</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151</w:t>
            </w:r>
          </w:p>
        </w:tc>
      </w:tr>
      <w:tr w:rsidR="00183654" w:rsidRPr="00EA6960" w:rsidTr="00887B89">
        <w:trPr>
          <w:trHeight w:val="81"/>
        </w:trPr>
        <w:tc>
          <w:tcPr>
            <w:tcW w:w="809" w:type="dxa"/>
            <w:vAlign w:val="center"/>
          </w:tcPr>
          <w:p w:rsidR="00183654" w:rsidRPr="00EA6960" w:rsidRDefault="00183654" w:rsidP="00183654">
            <w:pPr>
              <w:jc w:val="both"/>
            </w:pPr>
            <w:r w:rsidRPr="00EA6960">
              <w:t>9</w:t>
            </w:r>
          </w:p>
        </w:tc>
        <w:tc>
          <w:tcPr>
            <w:tcW w:w="5003" w:type="dxa"/>
            <w:vAlign w:val="center"/>
          </w:tcPr>
          <w:p w:rsidR="00183654" w:rsidRPr="00EA6960" w:rsidRDefault="00183654" w:rsidP="00183654">
            <w:pPr>
              <w:jc w:val="both"/>
            </w:pPr>
            <w:r w:rsidRPr="00EA6960">
              <w:t xml:space="preserve">Светильник с ртутными лампами высокого давления ДРЛ 250Вт </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84</w:t>
            </w:r>
          </w:p>
        </w:tc>
      </w:tr>
      <w:tr w:rsidR="00183654" w:rsidRPr="00EA6960" w:rsidTr="00887B89">
        <w:trPr>
          <w:trHeight w:val="81"/>
        </w:trPr>
        <w:tc>
          <w:tcPr>
            <w:tcW w:w="809" w:type="dxa"/>
            <w:vAlign w:val="center"/>
          </w:tcPr>
          <w:p w:rsidR="00183654" w:rsidRPr="00EA6960" w:rsidRDefault="00183654" w:rsidP="00183654">
            <w:pPr>
              <w:jc w:val="both"/>
            </w:pPr>
            <w:r w:rsidRPr="00EA6960">
              <w:t>10</w:t>
            </w:r>
          </w:p>
        </w:tc>
        <w:tc>
          <w:tcPr>
            <w:tcW w:w="5003" w:type="dxa"/>
            <w:vAlign w:val="center"/>
          </w:tcPr>
          <w:p w:rsidR="00183654" w:rsidRPr="00EA6960" w:rsidRDefault="00183654" w:rsidP="00183654">
            <w:pPr>
              <w:jc w:val="both"/>
            </w:pPr>
            <w:r w:rsidRPr="00EA6960">
              <w:t>Светильник светодиодный</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113</w:t>
            </w:r>
          </w:p>
        </w:tc>
      </w:tr>
      <w:tr w:rsidR="00183654" w:rsidRPr="00EA6960" w:rsidTr="00887B89">
        <w:trPr>
          <w:trHeight w:val="81"/>
        </w:trPr>
        <w:tc>
          <w:tcPr>
            <w:tcW w:w="809" w:type="dxa"/>
            <w:vAlign w:val="center"/>
          </w:tcPr>
          <w:p w:rsidR="00183654" w:rsidRPr="00EA6960" w:rsidRDefault="00183654" w:rsidP="00183654">
            <w:pPr>
              <w:jc w:val="both"/>
            </w:pPr>
            <w:r w:rsidRPr="00EA6960">
              <w:t>11</w:t>
            </w:r>
          </w:p>
        </w:tc>
        <w:tc>
          <w:tcPr>
            <w:tcW w:w="5003" w:type="dxa"/>
            <w:vAlign w:val="center"/>
          </w:tcPr>
          <w:p w:rsidR="00183654" w:rsidRPr="00EA6960" w:rsidRDefault="00183654" w:rsidP="00183654">
            <w:pPr>
              <w:jc w:val="both"/>
            </w:pPr>
            <w:r w:rsidRPr="00EA6960">
              <w:t>Прожектор (галогенная лампа)</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69</w:t>
            </w:r>
          </w:p>
        </w:tc>
      </w:tr>
      <w:tr w:rsidR="00183654" w:rsidRPr="00EA6960" w:rsidTr="00887B89">
        <w:trPr>
          <w:trHeight w:val="81"/>
        </w:trPr>
        <w:tc>
          <w:tcPr>
            <w:tcW w:w="809" w:type="dxa"/>
            <w:vAlign w:val="center"/>
          </w:tcPr>
          <w:p w:rsidR="00183654" w:rsidRPr="00EA6960" w:rsidRDefault="00183654" w:rsidP="00183654">
            <w:pPr>
              <w:jc w:val="both"/>
            </w:pPr>
          </w:p>
        </w:tc>
        <w:tc>
          <w:tcPr>
            <w:tcW w:w="5003" w:type="dxa"/>
            <w:vAlign w:val="center"/>
          </w:tcPr>
          <w:p w:rsidR="00183654" w:rsidRPr="00EA6960" w:rsidRDefault="00183654" w:rsidP="00183654">
            <w:pPr>
              <w:jc w:val="both"/>
              <w:rPr>
                <w:b/>
              </w:rPr>
            </w:pPr>
            <w:r w:rsidRPr="00EA6960">
              <w:rPr>
                <w:b/>
              </w:rPr>
              <w:t>Общее количество светильников</w:t>
            </w:r>
          </w:p>
        </w:tc>
        <w:tc>
          <w:tcPr>
            <w:tcW w:w="2126" w:type="dxa"/>
            <w:vAlign w:val="center"/>
          </w:tcPr>
          <w:p w:rsidR="00183654" w:rsidRPr="00EA6960" w:rsidRDefault="00183654" w:rsidP="00183654">
            <w:pPr>
              <w:jc w:val="center"/>
              <w:rPr>
                <w:b/>
              </w:rPr>
            </w:pPr>
            <w:r w:rsidRPr="00EA6960">
              <w:rPr>
                <w:b/>
              </w:rPr>
              <w:t>шт.</w:t>
            </w:r>
          </w:p>
        </w:tc>
        <w:tc>
          <w:tcPr>
            <w:tcW w:w="1843" w:type="dxa"/>
            <w:vAlign w:val="center"/>
          </w:tcPr>
          <w:p w:rsidR="00183654" w:rsidRPr="007C3D79" w:rsidRDefault="00183654" w:rsidP="00183654">
            <w:pPr>
              <w:jc w:val="center"/>
              <w:rPr>
                <w:b/>
              </w:rPr>
            </w:pPr>
            <w:r w:rsidRPr="007C3D79">
              <w:rPr>
                <w:b/>
              </w:rPr>
              <w:t>1586</w:t>
            </w:r>
          </w:p>
        </w:tc>
      </w:tr>
      <w:tr w:rsidR="00183654" w:rsidRPr="00EA6960" w:rsidTr="00887B89">
        <w:trPr>
          <w:trHeight w:val="81"/>
        </w:trPr>
        <w:tc>
          <w:tcPr>
            <w:tcW w:w="809" w:type="dxa"/>
            <w:vAlign w:val="center"/>
          </w:tcPr>
          <w:p w:rsidR="00183654" w:rsidRPr="00EA6960" w:rsidRDefault="00183654" w:rsidP="00183654">
            <w:pPr>
              <w:jc w:val="both"/>
            </w:pPr>
            <w:r w:rsidRPr="00EA6960">
              <w:t>12</w:t>
            </w:r>
          </w:p>
        </w:tc>
        <w:tc>
          <w:tcPr>
            <w:tcW w:w="5003" w:type="dxa"/>
            <w:vAlign w:val="center"/>
          </w:tcPr>
          <w:p w:rsidR="00183654" w:rsidRPr="00EA6960" w:rsidRDefault="00183654" w:rsidP="00183654">
            <w:pPr>
              <w:jc w:val="both"/>
            </w:pPr>
            <w:r w:rsidRPr="00EA6960">
              <w:t>Узел учёта (электрические системы управления)</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7C3D79" w:rsidRDefault="00183654" w:rsidP="00183654">
            <w:pPr>
              <w:jc w:val="center"/>
            </w:pPr>
            <w:r w:rsidRPr="007C3D79">
              <w:t>56</w:t>
            </w:r>
          </w:p>
        </w:tc>
      </w:tr>
      <w:tr w:rsidR="00183654" w:rsidRPr="00EA6960" w:rsidTr="00887B89">
        <w:trPr>
          <w:trHeight w:val="81"/>
        </w:trPr>
        <w:tc>
          <w:tcPr>
            <w:tcW w:w="809" w:type="dxa"/>
            <w:vAlign w:val="center"/>
          </w:tcPr>
          <w:p w:rsidR="00183654" w:rsidRPr="00EA6960" w:rsidRDefault="00183654" w:rsidP="00183654">
            <w:pPr>
              <w:jc w:val="both"/>
            </w:pPr>
            <w:r w:rsidRPr="00EA6960">
              <w:t>13</w:t>
            </w:r>
          </w:p>
        </w:tc>
        <w:tc>
          <w:tcPr>
            <w:tcW w:w="5003" w:type="dxa"/>
            <w:vAlign w:val="center"/>
          </w:tcPr>
          <w:p w:rsidR="00183654" w:rsidRPr="00EA6960" w:rsidRDefault="00183654" w:rsidP="00183654">
            <w:pPr>
              <w:jc w:val="both"/>
            </w:pPr>
            <w:r w:rsidRPr="00EA6960">
              <w:t>Светодиодное дерево</w:t>
            </w:r>
          </w:p>
        </w:tc>
        <w:tc>
          <w:tcPr>
            <w:tcW w:w="2126" w:type="dxa"/>
            <w:vAlign w:val="center"/>
          </w:tcPr>
          <w:p w:rsidR="00183654" w:rsidRPr="00EA6960" w:rsidRDefault="00183654" w:rsidP="00183654">
            <w:pPr>
              <w:jc w:val="center"/>
            </w:pPr>
            <w:r w:rsidRPr="00EA6960">
              <w:t>шт.</w:t>
            </w:r>
          </w:p>
        </w:tc>
        <w:tc>
          <w:tcPr>
            <w:tcW w:w="1843" w:type="dxa"/>
            <w:vAlign w:val="center"/>
          </w:tcPr>
          <w:p w:rsidR="00183654" w:rsidRPr="00EA6960" w:rsidRDefault="00183654" w:rsidP="00183654">
            <w:pPr>
              <w:jc w:val="center"/>
              <w:rPr>
                <w:color w:val="000000" w:themeColor="text1"/>
              </w:rPr>
            </w:pPr>
            <w:r w:rsidRPr="00EA6960">
              <w:rPr>
                <w:color w:val="000000" w:themeColor="text1"/>
              </w:rPr>
              <w:t>23</w:t>
            </w:r>
          </w:p>
        </w:tc>
      </w:tr>
    </w:tbl>
    <w:p w:rsidR="00183654" w:rsidRPr="00EA6960" w:rsidRDefault="00183654" w:rsidP="00183654">
      <w:pPr>
        <w:ind w:firstLine="709"/>
        <w:jc w:val="center"/>
      </w:pPr>
    </w:p>
    <w:p w:rsidR="00183654" w:rsidRPr="00887B89" w:rsidRDefault="00183654" w:rsidP="00183654">
      <w:pPr>
        <w:pStyle w:val="a9"/>
        <w:spacing w:after="0"/>
        <w:ind w:left="0"/>
        <w:jc w:val="center"/>
        <w:rPr>
          <w:b/>
          <w:sz w:val="26"/>
          <w:szCs w:val="26"/>
        </w:rPr>
      </w:pPr>
      <w:r w:rsidRPr="00887B89">
        <w:rPr>
          <w:b/>
          <w:sz w:val="26"/>
          <w:szCs w:val="26"/>
        </w:rPr>
        <w:t>ПЕРЕЧЕНЬ</w:t>
      </w:r>
    </w:p>
    <w:p w:rsidR="00183654" w:rsidRPr="00887B89" w:rsidRDefault="00183654" w:rsidP="00183654">
      <w:pPr>
        <w:pStyle w:val="a9"/>
        <w:spacing w:after="0"/>
        <w:ind w:left="0"/>
        <w:jc w:val="center"/>
        <w:rPr>
          <w:b/>
          <w:sz w:val="26"/>
          <w:szCs w:val="26"/>
        </w:rPr>
      </w:pPr>
      <w:r w:rsidRPr="00887B89">
        <w:rPr>
          <w:b/>
          <w:sz w:val="26"/>
          <w:szCs w:val="26"/>
        </w:rPr>
        <w:t>объектов уличного освещения МО "Городской округ "Город Нарьян-Мар"</w:t>
      </w:r>
    </w:p>
    <w:p w:rsidR="00183654" w:rsidRPr="00EA6960" w:rsidRDefault="00183654" w:rsidP="00183654">
      <w:pPr>
        <w:pStyle w:val="a9"/>
        <w:spacing w:after="0"/>
        <w:ind w:left="0"/>
        <w:jc w:val="center"/>
        <w:rPr>
          <w:b/>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5"/>
        <w:gridCol w:w="4820"/>
        <w:gridCol w:w="1559"/>
      </w:tblGrid>
      <w:tr w:rsidR="00183654" w:rsidRPr="00EA6960" w:rsidTr="00887B89">
        <w:tc>
          <w:tcPr>
            <w:tcW w:w="567" w:type="dxa"/>
          </w:tcPr>
          <w:p w:rsidR="00183654" w:rsidRPr="00DE7196" w:rsidRDefault="00183654" w:rsidP="00183654">
            <w:pPr>
              <w:pStyle w:val="a9"/>
              <w:spacing w:after="0"/>
              <w:ind w:left="0"/>
              <w:jc w:val="center"/>
              <w:rPr>
                <w:b/>
                <w:sz w:val="20"/>
                <w:szCs w:val="20"/>
              </w:rPr>
            </w:pPr>
            <w:r w:rsidRPr="00DE7196">
              <w:rPr>
                <w:b/>
                <w:sz w:val="20"/>
                <w:szCs w:val="20"/>
              </w:rPr>
              <w:t>№</w:t>
            </w:r>
          </w:p>
          <w:p w:rsidR="00183654" w:rsidRPr="00DE7196" w:rsidRDefault="00183654" w:rsidP="00183654">
            <w:pPr>
              <w:pStyle w:val="a9"/>
              <w:spacing w:after="0"/>
              <w:ind w:left="0"/>
              <w:jc w:val="center"/>
              <w:rPr>
                <w:b/>
                <w:sz w:val="20"/>
                <w:szCs w:val="20"/>
              </w:rPr>
            </w:pPr>
            <w:proofErr w:type="spellStart"/>
            <w:proofErr w:type="gramStart"/>
            <w:r w:rsidRPr="00DE7196">
              <w:rPr>
                <w:b/>
                <w:sz w:val="20"/>
                <w:szCs w:val="20"/>
              </w:rPr>
              <w:t>п</w:t>
            </w:r>
            <w:proofErr w:type="spellEnd"/>
            <w:proofErr w:type="gramEnd"/>
            <w:r w:rsidRPr="00DE7196">
              <w:rPr>
                <w:b/>
                <w:sz w:val="20"/>
                <w:szCs w:val="20"/>
              </w:rPr>
              <w:t>/</w:t>
            </w:r>
            <w:proofErr w:type="spellStart"/>
            <w:r w:rsidRPr="00DE7196">
              <w:rPr>
                <w:b/>
                <w:sz w:val="20"/>
                <w:szCs w:val="20"/>
              </w:rPr>
              <w:t>п</w:t>
            </w:r>
            <w:proofErr w:type="spellEnd"/>
          </w:p>
        </w:tc>
        <w:tc>
          <w:tcPr>
            <w:tcW w:w="2835" w:type="dxa"/>
          </w:tcPr>
          <w:p w:rsidR="00183654" w:rsidRPr="00DE7196" w:rsidRDefault="00183654" w:rsidP="00183654">
            <w:pPr>
              <w:pStyle w:val="a9"/>
              <w:spacing w:after="0"/>
              <w:ind w:left="0"/>
              <w:jc w:val="center"/>
              <w:rPr>
                <w:b/>
                <w:sz w:val="20"/>
                <w:szCs w:val="20"/>
              </w:rPr>
            </w:pPr>
            <w:r w:rsidRPr="00DE7196">
              <w:rPr>
                <w:b/>
                <w:sz w:val="20"/>
                <w:szCs w:val="20"/>
              </w:rPr>
              <w:t>Наименование</w:t>
            </w:r>
          </w:p>
          <w:p w:rsidR="00183654" w:rsidRPr="00DE7196" w:rsidRDefault="00183654" w:rsidP="00183654">
            <w:pPr>
              <w:pStyle w:val="a9"/>
              <w:spacing w:after="0"/>
              <w:ind w:left="0"/>
              <w:jc w:val="center"/>
              <w:rPr>
                <w:b/>
                <w:sz w:val="20"/>
                <w:szCs w:val="20"/>
              </w:rPr>
            </w:pPr>
            <w:r w:rsidRPr="00DE7196">
              <w:rPr>
                <w:b/>
                <w:sz w:val="20"/>
                <w:szCs w:val="20"/>
              </w:rPr>
              <w:t xml:space="preserve"> </w:t>
            </w:r>
            <w:proofErr w:type="spellStart"/>
            <w:r w:rsidRPr="00DE7196">
              <w:rPr>
                <w:b/>
                <w:sz w:val="20"/>
                <w:szCs w:val="20"/>
              </w:rPr>
              <w:t>энергоснабжаемого</w:t>
            </w:r>
            <w:proofErr w:type="spellEnd"/>
            <w:r w:rsidRPr="00DE7196">
              <w:rPr>
                <w:b/>
                <w:sz w:val="20"/>
                <w:szCs w:val="20"/>
              </w:rPr>
              <w:t xml:space="preserve"> объекта</w:t>
            </w:r>
          </w:p>
        </w:tc>
        <w:tc>
          <w:tcPr>
            <w:tcW w:w="4820" w:type="dxa"/>
          </w:tcPr>
          <w:p w:rsidR="00183654" w:rsidRPr="00DE7196" w:rsidRDefault="00183654" w:rsidP="00183654">
            <w:pPr>
              <w:pStyle w:val="a9"/>
              <w:spacing w:after="0"/>
              <w:ind w:left="0"/>
              <w:jc w:val="center"/>
              <w:rPr>
                <w:b/>
                <w:sz w:val="20"/>
                <w:szCs w:val="20"/>
              </w:rPr>
            </w:pPr>
            <w:r w:rsidRPr="00DE7196">
              <w:rPr>
                <w:b/>
                <w:sz w:val="20"/>
                <w:szCs w:val="20"/>
              </w:rPr>
              <w:t xml:space="preserve">Адрес </w:t>
            </w:r>
            <w:proofErr w:type="spellStart"/>
            <w:r w:rsidRPr="00DE7196">
              <w:rPr>
                <w:b/>
                <w:sz w:val="20"/>
                <w:szCs w:val="20"/>
              </w:rPr>
              <w:t>энергоснабжаемого</w:t>
            </w:r>
            <w:proofErr w:type="spellEnd"/>
            <w:r w:rsidRPr="00DE7196">
              <w:rPr>
                <w:b/>
                <w:sz w:val="20"/>
                <w:szCs w:val="20"/>
              </w:rPr>
              <w:t xml:space="preserve"> объекта</w:t>
            </w:r>
          </w:p>
          <w:p w:rsidR="00183654" w:rsidRPr="00DE7196" w:rsidRDefault="00183654" w:rsidP="00183654">
            <w:pPr>
              <w:pStyle w:val="a9"/>
              <w:spacing w:after="0"/>
              <w:ind w:left="0"/>
              <w:jc w:val="center"/>
              <w:rPr>
                <w:b/>
                <w:sz w:val="20"/>
                <w:szCs w:val="20"/>
              </w:rPr>
            </w:pPr>
            <w:r w:rsidRPr="00DE7196">
              <w:rPr>
                <w:b/>
                <w:sz w:val="20"/>
                <w:szCs w:val="20"/>
              </w:rPr>
              <w:t>(фактическое местонахождение)</w:t>
            </w:r>
          </w:p>
        </w:tc>
        <w:tc>
          <w:tcPr>
            <w:tcW w:w="1559" w:type="dxa"/>
          </w:tcPr>
          <w:p w:rsidR="00183654" w:rsidRPr="00DE7196" w:rsidRDefault="00183654" w:rsidP="00183654">
            <w:pPr>
              <w:pStyle w:val="a9"/>
              <w:spacing w:after="0"/>
              <w:ind w:left="0"/>
              <w:jc w:val="center"/>
              <w:rPr>
                <w:b/>
                <w:sz w:val="20"/>
                <w:szCs w:val="20"/>
              </w:rPr>
            </w:pPr>
            <w:r w:rsidRPr="00DE7196">
              <w:rPr>
                <w:b/>
                <w:sz w:val="20"/>
                <w:szCs w:val="20"/>
              </w:rPr>
              <w:t xml:space="preserve">Кол-во </w:t>
            </w:r>
          </w:p>
          <w:p w:rsidR="00183654" w:rsidRPr="00DE7196" w:rsidRDefault="00183654" w:rsidP="00183654">
            <w:pPr>
              <w:pStyle w:val="a9"/>
              <w:spacing w:after="0"/>
              <w:ind w:left="0"/>
              <w:jc w:val="center"/>
              <w:rPr>
                <w:b/>
                <w:sz w:val="20"/>
                <w:szCs w:val="20"/>
              </w:rPr>
            </w:pPr>
            <w:r w:rsidRPr="00DE7196">
              <w:rPr>
                <w:b/>
                <w:sz w:val="20"/>
                <w:szCs w:val="20"/>
              </w:rPr>
              <w:t xml:space="preserve"> светильников</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60 лет Октября, пер. Сахалинский</w:t>
            </w:r>
          </w:p>
        </w:tc>
        <w:tc>
          <w:tcPr>
            <w:tcW w:w="1559" w:type="dxa"/>
          </w:tcPr>
          <w:p w:rsidR="00183654" w:rsidRDefault="00183654" w:rsidP="00183654">
            <w:pPr>
              <w:jc w:val="center"/>
              <w:rPr>
                <w:color w:val="000000"/>
                <w:sz w:val="20"/>
                <w:szCs w:val="20"/>
              </w:rPr>
            </w:pPr>
            <w:r>
              <w:rPr>
                <w:color w:val="000000"/>
                <w:sz w:val="20"/>
                <w:szCs w:val="20"/>
              </w:rPr>
              <w:t>48</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ТП-14</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Первомайская</w:t>
            </w:r>
          </w:p>
        </w:tc>
        <w:tc>
          <w:tcPr>
            <w:tcW w:w="1559" w:type="dxa"/>
          </w:tcPr>
          <w:p w:rsidR="00183654" w:rsidRDefault="00183654" w:rsidP="00183654">
            <w:pPr>
              <w:jc w:val="center"/>
              <w:rPr>
                <w:color w:val="000000"/>
                <w:sz w:val="20"/>
                <w:szCs w:val="20"/>
              </w:rPr>
            </w:pPr>
            <w:r>
              <w:rPr>
                <w:color w:val="000000"/>
                <w:sz w:val="20"/>
                <w:szCs w:val="20"/>
              </w:rPr>
              <w:t>11</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ТП-16</w:t>
            </w:r>
          </w:p>
        </w:tc>
        <w:tc>
          <w:tcPr>
            <w:tcW w:w="4820" w:type="dxa"/>
          </w:tcPr>
          <w:p w:rsidR="00887B89" w:rsidRDefault="00183654" w:rsidP="00183654">
            <w:pPr>
              <w:pStyle w:val="a9"/>
              <w:spacing w:after="0"/>
              <w:ind w:left="0"/>
              <w:jc w:val="center"/>
              <w:rPr>
                <w:sz w:val="20"/>
                <w:szCs w:val="20"/>
              </w:rPr>
            </w:pPr>
            <w:r w:rsidRPr="00DE7196">
              <w:rPr>
                <w:sz w:val="20"/>
                <w:szCs w:val="20"/>
              </w:rPr>
              <w:t xml:space="preserve">Ул. Мира, пер. Рождественский, пер. Полевой, </w:t>
            </w:r>
          </w:p>
          <w:p w:rsidR="00183654" w:rsidRPr="00DE7196" w:rsidRDefault="00183654" w:rsidP="00183654">
            <w:pPr>
              <w:pStyle w:val="a9"/>
              <w:spacing w:after="0"/>
              <w:ind w:left="0"/>
              <w:jc w:val="center"/>
              <w:rPr>
                <w:sz w:val="20"/>
                <w:szCs w:val="20"/>
              </w:rPr>
            </w:pPr>
            <w:r w:rsidRPr="00DE7196">
              <w:rPr>
                <w:sz w:val="20"/>
                <w:szCs w:val="20"/>
              </w:rPr>
              <w:t>пер. Высоцкого</w:t>
            </w:r>
          </w:p>
        </w:tc>
        <w:tc>
          <w:tcPr>
            <w:tcW w:w="1559" w:type="dxa"/>
          </w:tcPr>
          <w:p w:rsidR="00183654" w:rsidRDefault="00183654" w:rsidP="00183654">
            <w:pPr>
              <w:jc w:val="center"/>
              <w:rPr>
                <w:color w:val="000000"/>
                <w:sz w:val="20"/>
                <w:szCs w:val="20"/>
              </w:rPr>
            </w:pPr>
            <w:r>
              <w:rPr>
                <w:color w:val="000000"/>
                <w:sz w:val="20"/>
                <w:szCs w:val="20"/>
              </w:rPr>
              <w:t>51</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lastRenderedPageBreak/>
              <w:t>4</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ТП-17</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Южная, ул. Печорская, пер. Лесной</w:t>
            </w:r>
          </w:p>
        </w:tc>
        <w:tc>
          <w:tcPr>
            <w:tcW w:w="1559" w:type="dxa"/>
          </w:tcPr>
          <w:p w:rsidR="00183654" w:rsidRDefault="00183654" w:rsidP="00183654">
            <w:pPr>
              <w:jc w:val="center"/>
              <w:rPr>
                <w:color w:val="000000"/>
                <w:sz w:val="20"/>
                <w:szCs w:val="20"/>
              </w:rPr>
            </w:pPr>
            <w:r>
              <w:rPr>
                <w:color w:val="000000"/>
                <w:sz w:val="20"/>
                <w:szCs w:val="20"/>
              </w:rPr>
              <w:t>19</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5</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ТП-19</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Печорская, ул. Пионерская</w:t>
            </w:r>
          </w:p>
        </w:tc>
        <w:tc>
          <w:tcPr>
            <w:tcW w:w="1559" w:type="dxa"/>
          </w:tcPr>
          <w:p w:rsidR="00183654" w:rsidRDefault="00183654" w:rsidP="00183654">
            <w:pPr>
              <w:jc w:val="center"/>
              <w:rPr>
                <w:color w:val="000000"/>
                <w:sz w:val="20"/>
                <w:szCs w:val="20"/>
              </w:rPr>
            </w:pPr>
            <w:r>
              <w:rPr>
                <w:color w:val="000000"/>
                <w:sz w:val="20"/>
                <w:szCs w:val="20"/>
              </w:rPr>
              <w:t>22</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6</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ТП-2</w:t>
            </w:r>
          </w:p>
        </w:tc>
        <w:tc>
          <w:tcPr>
            <w:tcW w:w="4820" w:type="dxa"/>
          </w:tcPr>
          <w:p w:rsidR="00183654" w:rsidRPr="00DE7196" w:rsidRDefault="00183654" w:rsidP="00887B89">
            <w:pPr>
              <w:pStyle w:val="a9"/>
              <w:spacing w:after="0"/>
              <w:ind w:left="0"/>
              <w:jc w:val="center"/>
              <w:rPr>
                <w:sz w:val="20"/>
                <w:szCs w:val="20"/>
              </w:rPr>
            </w:pPr>
            <w:r w:rsidRPr="00DE7196">
              <w:rPr>
                <w:sz w:val="20"/>
                <w:szCs w:val="20"/>
              </w:rPr>
              <w:t xml:space="preserve">Ул. </w:t>
            </w:r>
            <w:proofErr w:type="gramStart"/>
            <w:r w:rsidRPr="00DE7196">
              <w:rPr>
                <w:sz w:val="20"/>
                <w:szCs w:val="20"/>
              </w:rPr>
              <w:t>Школьная</w:t>
            </w:r>
            <w:proofErr w:type="gramEnd"/>
            <w:r w:rsidRPr="00DE7196">
              <w:rPr>
                <w:sz w:val="20"/>
                <w:szCs w:val="20"/>
              </w:rPr>
              <w:t>,1-ый,2-о</w:t>
            </w:r>
            <w:r w:rsidR="00887B89">
              <w:rPr>
                <w:sz w:val="20"/>
                <w:szCs w:val="20"/>
              </w:rPr>
              <w:t>й</w:t>
            </w:r>
            <w:r w:rsidRPr="00DE7196">
              <w:rPr>
                <w:sz w:val="20"/>
                <w:szCs w:val="20"/>
              </w:rPr>
              <w:t xml:space="preserve"> переулки, </w:t>
            </w:r>
            <w:proofErr w:type="spellStart"/>
            <w:r w:rsidRPr="00DE7196">
              <w:rPr>
                <w:sz w:val="20"/>
                <w:szCs w:val="20"/>
              </w:rPr>
              <w:t>пр-д</w:t>
            </w:r>
            <w:proofErr w:type="spellEnd"/>
            <w:r w:rsidRPr="00DE7196">
              <w:rPr>
                <w:sz w:val="20"/>
                <w:szCs w:val="20"/>
              </w:rPr>
              <w:t xml:space="preserve"> </w:t>
            </w:r>
            <w:proofErr w:type="spellStart"/>
            <w:r w:rsidRPr="00DE7196">
              <w:rPr>
                <w:sz w:val="20"/>
                <w:szCs w:val="20"/>
              </w:rPr>
              <w:t>Качгортский</w:t>
            </w:r>
            <w:proofErr w:type="spellEnd"/>
          </w:p>
        </w:tc>
        <w:tc>
          <w:tcPr>
            <w:tcW w:w="1559" w:type="dxa"/>
          </w:tcPr>
          <w:p w:rsidR="00183654" w:rsidRDefault="00183654" w:rsidP="00183654">
            <w:pPr>
              <w:jc w:val="center"/>
              <w:rPr>
                <w:color w:val="000000"/>
                <w:sz w:val="20"/>
                <w:szCs w:val="20"/>
              </w:rPr>
            </w:pPr>
            <w:r>
              <w:rPr>
                <w:color w:val="000000"/>
                <w:sz w:val="20"/>
                <w:szCs w:val="20"/>
              </w:rPr>
              <w:t>35</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7</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ТП-21</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Сапрыгина</w:t>
            </w:r>
          </w:p>
        </w:tc>
        <w:tc>
          <w:tcPr>
            <w:tcW w:w="1559" w:type="dxa"/>
          </w:tcPr>
          <w:p w:rsidR="00183654" w:rsidRDefault="00183654" w:rsidP="00183654">
            <w:pPr>
              <w:jc w:val="center"/>
              <w:rPr>
                <w:color w:val="000000"/>
                <w:sz w:val="20"/>
                <w:szCs w:val="20"/>
              </w:rPr>
            </w:pPr>
            <w:r>
              <w:rPr>
                <w:color w:val="000000"/>
                <w:sz w:val="20"/>
                <w:szCs w:val="20"/>
              </w:rPr>
              <w:t>7</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8</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ТП-22</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w:t>
            </w:r>
            <w:r w:rsidR="00887B89">
              <w:rPr>
                <w:sz w:val="20"/>
                <w:szCs w:val="20"/>
              </w:rPr>
              <w:t xml:space="preserve"> </w:t>
            </w:r>
            <w:proofErr w:type="gramStart"/>
            <w:r w:rsidRPr="00DE7196">
              <w:rPr>
                <w:sz w:val="20"/>
                <w:szCs w:val="20"/>
              </w:rPr>
              <w:t>Строительная</w:t>
            </w:r>
            <w:proofErr w:type="gramEnd"/>
            <w:r w:rsidRPr="00DE7196">
              <w:rPr>
                <w:sz w:val="20"/>
                <w:szCs w:val="20"/>
              </w:rPr>
              <w:t>, ул.60 лет Октября</w:t>
            </w:r>
          </w:p>
        </w:tc>
        <w:tc>
          <w:tcPr>
            <w:tcW w:w="1559" w:type="dxa"/>
          </w:tcPr>
          <w:p w:rsidR="00183654" w:rsidRDefault="00183654" w:rsidP="00183654">
            <w:pPr>
              <w:jc w:val="center"/>
              <w:rPr>
                <w:color w:val="000000"/>
                <w:sz w:val="20"/>
                <w:szCs w:val="20"/>
              </w:rPr>
            </w:pPr>
            <w:r>
              <w:rPr>
                <w:color w:val="000000"/>
                <w:sz w:val="20"/>
                <w:szCs w:val="20"/>
              </w:rPr>
              <w:t>74</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9</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ТП-24</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 xml:space="preserve">Ул. Речная, ул. Морская, М. </w:t>
            </w:r>
            <w:proofErr w:type="spellStart"/>
            <w:r w:rsidRPr="00DE7196">
              <w:rPr>
                <w:sz w:val="20"/>
                <w:szCs w:val="20"/>
              </w:rPr>
              <w:t>Качгорт</w:t>
            </w:r>
            <w:proofErr w:type="spellEnd"/>
          </w:p>
        </w:tc>
        <w:tc>
          <w:tcPr>
            <w:tcW w:w="1559" w:type="dxa"/>
          </w:tcPr>
          <w:p w:rsidR="00183654" w:rsidRDefault="00183654" w:rsidP="00183654">
            <w:pPr>
              <w:jc w:val="center"/>
              <w:rPr>
                <w:color w:val="000000"/>
                <w:sz w:val="20"/>
                <w:szCs w:val="20"/>
              </w:rPr>
            </w:pPr>
            <w:r>
              <w:rPr>
                <w:color w:val="000000"/>
                <w:sz w:val="20"/>
                <w:szCs w:val="20"/>
              </w:rPr>
              <w:t>46</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10</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ТП-25</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Юбилейная</w:t>
            </w:r>
          </w:p>
        </w:tc>
        <w:tc>
          <w:tcPr>
            <w:tcW w:w="1559" w:type="dxa"/>
          </w:tcPr>
          <w:p w:rsidR="00183654" w:rsidRDefault="00183654" w:rsidP="00183654">
            <w:pPr>
              <w:jc w:val="center"/>
              <w:rPr>
                <w:color w:val="000000"/>
                <w:sz w:val="20"/>
                <w:szCs w:val="20"/>
              </w:rPr>
            </w:pPr>
            <w:r>
              <w:rPr>
                <w:color w:val="000000"/>
                <w:sz w:val="20"/>
                <w:szCs w:val="20"/>
              </w:rPr>
              <w:t>5</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11</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ТП-28</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Мурманская</w:t>
            </w:r>
          </w:p>
        </w:tc>
        <w:tc>
          <w:tcPr>
            <w:tcW w:w="1559" w:type="dxa"/>
          </w:tcPr>
          <w:p w:rsidR="00183654" w:rsidRDefault="00183654" w:rsidP="00183654">
            <w:pPr>
              <w:jc w:val="center"/>
              <w:rPr>
                <w:color w:val="000000"/>
                <w:sz w:val="20"/>
                <w:szCs w:val="20"/>
              </w:rPr>
            </w:pPr>
            <w:r>
              <w:rPr>
                <w:color w:val="000000"/>
                <w:sz w:val="20"/>
                <w:szCs w:val="20"/>
              </w:rPr>
              <w:t>12</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12</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ТП-3</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Ленина</w:t>
            </w:r>
          </w:p>
        </w:tc>
        <w:tc>
          <w:tcPr>
            <w:tcW w:w="1559" w:type="dxa"/>
          </w:tcPr>
          <w:p w:rsidR="00183654" w:rsidRDefault="00183654" w:rsidP="00183654">
            <w:pPr>
              <w:jc w:val="center"/>
              <w:rPr>
                <w:color w:val="000000"/>
                <w:sz w:val="20"/>
                <w:szCs w:val="20"/>
              </w:rPr>
            </w:pPr>
            <w:r>
              <w:rPr>
                <w:color w:val="000000"/>
                <w:sz w:val="20"/>
                <w:szCs w:val="20"/>
              </w:rPr>
              <w:t>3</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13</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ТП-32</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Ленина</w:t>
            </w:r>
          </w:p>
        </w:tc>
        <w:tc>
          <w:tcPr>
            <w:tcW w:w="1559" w:type="dxa"/>
          </w:tcPr>
          <w:p w:rsidR="00183654" w:rsidRDefault="00183654" w:rsidP="00183654">
            <w:pPr>
              <w:jc w:val="center"/>
              <w:rPr>
                <w:color w:val="000000"/>
                <w:sz w:val="20"/>
                <w:szCs w:val="20"/>
              </w:rPr>
            </w:pPr>
            <w:r>
              <w:rPr>
                <w:color w:val="000000"/>
                <w:sz w:val="20"/>
                <w:szCs w:val="20"/>
              </w:rPr>
              <w:t>5</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14</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ТП-33</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 xml:space="preserve">Ул. </w:t>
            </w:r>
            <w:proofErr w:type="spellStart"/>
            <w:r w:rsidRPr="00DE7196">
              <w:rPr>
                <w:sz w:val="20"/>
                <w:szCs w:val="20"/>
              </w:rPr>
              <w:t>Явтысого</w:t>
            </w:r>
            <w:proofErr w:type="spellEnd"/>
            <w:r w:rsidRPr="00DE7196">
              <w:rPr>
                <w:sz w:val="20"/>
                <w:szCs w:val="20"/>
              </w:rPr>
              <w:t>, ул. Южная</w:t>
            </w:r>
          </w:p>
        </w:tc>
        <w:tc>
          <w:tcPr>
            <w:tcW w:w="1559" w:type="dxa"/>
          </w:tcPr>
          <w:p w:rsidR="00183654" w:rsidRDefault="00183654" w:rsidP="00183654">
            <w:pPr>
              <w:jc w:val="center"/>
              <w:rPr>
                <w:color w:val="000000"/>
                <w:sz w:val="20"/>
                <w:szCs w:val="20"/>
              </w:rPr>
            </w:pPr>
            <w:r>
              <w:rPr>
                <w:color w:val="000000"/>
                <w:sz w:val="20"/>
                <w:szCs w:val="20"/>
              </w:rPr>
              <w:t>27</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15</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ТП-34</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Южная</w:t>
            </w:r>
          </w:p>
        </w:tc>
        <w:tc>
          <w:tcPr>
            <w:tcW w:w="1559" w:type="dxa"/>
          </w:tcPr>
          <w:p w:rsidR="00183654" w:rsidRDefault="00183654" w:rsidP="00183654">
            <w:pPr>
              <w:jc w:val="center"/>
              <w:rPr>
                <w:color w:val="000000"/>
                <w:sz w:val="20"/>
                <w:szCs w:val="20"/>
              </w:rPr>
            </w:pPr>
            <w:r>
              <w:rPr>
                <w:color w:val="000000"/>
                <w:sz w:val="20"/>
                <w:szCs w:val="20"/>
              </w:rPr>
              <w:t>17</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16</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ТП-5</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Смидовича</w:t>
            </w:r>
          </w:p>
        </w:tc>
        <w:tc>
          <w:tcPr>
            <w:tcW w:w="1559" w:type="dxa"/>
          </w:tcPr>
          <w:p w:rsidR="00183654" w:rsidRDefault="00183654" w:rsidP="00183654">
            <w:pPr>
              <w:jc w:val="center"/>
              <w:rPr>
                <w:color w:val="000000"/>
                <w:sz w:val="20"/>
                <w:szCs w:val="20"/>
              </w:rPr>
            </w:pPr>
            <w:r>
              <w:rPr>
                <w:color w:val="000000"/>
                <w:sz w:val="20"/>
                <w:szCs w:val="20"/>
              </w:rPr>
              <w:t>60</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17</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 xml:space="preserve">Уличное освещение ТП-38 </w:t>
            </w:r>
          </w:p>
        </w:tc>
        <w:tc>
          <w:tcPr>
            <w:tcW w:w="4820" w:type="dxa"/>
          </w:tcPr>
          <w:p w:rsidR="00887B89" w:rsidRDefault="00183654" w:rsidP="00183654">
            <w:pPr>
              <w:pStyle w:val="a9"/>
              <w:spacing w:after="0"/>
              <w:ind w:left="0"/>
              <w:jc w:val="center"/>
              <w:rPr>
                <w:sz w:val="20"/>
                <w:szCs w:val="20"/>
              </w:rPr>
            </w:pPr>
            <w:r w:rsidRPr="00DE7196">
              <w:rPr>
                <w:sz w:val="20"/>
                <w:szCs w:val="20"/>
              </w:rPr>
              <w:t xml:space="preserve">Ул. М.Баева, ул. Юбилейная, пер. </w:t>
            </w:r>
            <w:proofErr w:type="gramStart"/>
            <w:r w:rsidRPr="00DE7196">
              <w:rPr>
                <w:sz w:val="20"/>
                <w:szCs w:val="20"/>
              </w:rPr>
              <w:t>Заполярный</w:t>
            </w:r>
            <w:proofErr w:type="gramEnd"/>
            <w:r w:rsidRPr="00DE7196">
              <w:rPr>
                <w:sz w:val="20"/>
                <w:szCs w:val="20"/>
              </w:rPr>
              <w:t xml:space="preserve">, </w:t>
            </w:r>
          </w:p>
          <w:p w:rsidR="00183654" w:rsidRPr="00DE7196" w:rsidRDefault="00183654" w:rsidP="00183654">
            <w:pPr>
              <w:pStyle w:val="a9"/>
              <w:spacing w:after="0"/>
              <w:ind w:left="0"/>
              <w:jc w:val="center"/>
              <w:rPr>
                <w:sz w:val="20"/>
                <w:szCs w:val="20"/>
              </w:rPr>
            </w:pPr>
            <w:r w:rsidRPr="00DE7196">
              <w:rPr>
                <w:sz w:val="20"/>
                <w:szCs w:val="20"/>
              </w:rPr>
              <w:t>пер. Северный</w:t>
            </w:r>
          </w:p>
        </w:tc>
        <w:tc>
          <w:tcPr>
            <w:tcW w:w="1559" w:type="dxa"/>
          </w:tcPr>
          <w:p w:rsidR="00183654" w:rsidRDefault="00183654" w:rsidP="00183654">
            <w:pPr>
              <w:jc w:val="center"/>
              <w:rPr>
                <w:color w:val="000000"/>
                <w:sz w:val="20"/>
                <w:szCs w:val="20"/>
              </w:rPr>
            </w:pPr>
            <w:r>
              <w:rPr>
                <w:color w:val="000000"/>
                <w:sz w:val="20"/>
                <w:szCs w:val="20"/>
              </w:rPr>
              <w:t>50</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18</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ТП-39</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М.Баева, ул. Калмыкова</w:t>
            </w:r>
          </w:p>
        </w:tc>
        <w:tc>
          <w:tcPr>
            <w:tcW w:w="1559" w:type="dxa"/>
          </w:tcPr>
          <w:p w:rsidR="00183654" w:rsidRDefault="00183654" w:rsidP="00183654">
            <w:pPr>
              <w:jc w:val="center"/>
              <w:rPr>
                <w:color w:val="000000"/>
                <w:sz w:val="20"/>
                <w:szCs w:val="20"/>
              </w:rPr>
            </w:pPr>
            <w:r>
              <w:rPr>
                <w:color w:val="000000"/>
                <w:sz w:val="20"/>
                <w:szCs w:val="20"/>
              </w:rPr>
              <w:t>24</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19</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ТП-41 школа №2</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Заводская, ул. Комсомольская</w:t>
            </w:r>
          </w:p>
        </w:tc>
        <w:tc>
          <w:tcPr>
            <w:tcW w:w="1559" w:type="dxa"/>
          </w:tcPr>
          <w:p w:rsidR="00183654" w:rsidRDefault="00183654" w:rsidP="00183654">
            <w:pPr>
              <w:jc w:val="center"/>
              <w:rPr>
                <w:color w:val="000000"/>
                <w:sz w:val="20"/>
                <w:szCs w:val="20"/>
              </w:rPr>
            </w:pPr>
            <w:r>
              <w:rPr>
                <w:color w:val="000000"/>
                <w:sz w:val="20"/>
                <w:szCs w:val="20"/>
              </w:rPr>
              <w:t>52</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20</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 xml:space="preserve">Уличное освещение ТП-42 </w:t>
            </w:r>
            <w:proofErr w:type="gramStart"/>
            <w:r w:rsidRPr="00DE7196">
              <w:rPr>
                <w:sz w:val="20"/>
                <w:szCs w:val="20"/>
              </w:rPr>
              <w:t>Рабочая</w:t>
            </w:r>
            <w:proofErr w:type="gramEnd"/>
            <w:r w:rsidR="009A7103">
              <w:rPr>
                <w:sz w:val="20"/>
                <w:szCs w:val="20"/>
              </w:rPr>
              <w:t>,</w:t>
            </w:r>
            <w:r w:rsidRPr="00DE7196">
              <w:rPr>
                <w:sz w:val="20"/>
                <w:szCs w:val="20"/>
              </w:rPr>
              <w:t xml:space="preserve"> 17</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Рабочая, ул. Зелёная</w:t>
            </w:r>
          </w:p>
        </w:tc>
        <w:tc>
          <w:tcPr>
            <w:tcW w:w="1559" w:type="dxa"/>
          </w:tcPr>
          <w:p w:rsidR="00183654" w:rsidRDefault="00183654" w:rsidP="00183654">
            <w:pPr>
              <w:jc w:val="center"/>
              <w:rPr>
                <w:color w:val="000000"/>
                <w:sz w:val="20"/>
                <w:szCs w:val="20"/>
              </w:rPr>
            </w:pPr>
            <w:r>
              <w:rPr>
                <w:color w:val="000000"/>
                <w:sz w:val="20"/>
                <w:szCs w:val="20"/>
              </w:rPr>
              <w:t>23</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21</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 xml:space="preserve">Уличное освещение ТП-43 </w:t>
            </w:r>
            <w:proofErr w:type="spellStart"/>
            <w:r w:rsidRPr="00DE7196">
              <w:rPr>
                <w:sz w:val="20"/>
                <w:szCs w:val="20"/>
              </w:rPr>
              <w:t>водоз</w:t>
            </w:r>
            <w:proofErr w:type="spellEnd"/>
            <w:r w:rsidRPr="00DE7196">
              <w:rPr>
                <w:sz w:val="20"/>
                <w:szCs w:val="20"/>
              </w:rPr>
              <w:t xml:space="preserve">. </w:t>
            </w:r>
            <w:proofErr w:type="spellStart"/>
            <w:r w:rsidRPr="00DE7196">
              <w:rPr>
                <w:sz w:val="20"/>
                <w:szCs w:val="20"/>
              </w:rPr>
              <w:t>Качгорт</w:t>
            </w:r>
            <w:proofErr w:type="spellEnd"/>
          </w:p>
        </w:tc>
        <w:tc>
          <w:tcPr>
            <w:tcW w:w="4820" w:type="dxa"/>
          </w:tcPr>
          <w:p w:rsidR="00183654" w:rsidRPr="00DE7196" w:rsidRDefault="00183654" w:rsidP="00183654">
            <w:pPr>
              <w:pStyle w:val="a9"/>
              <w:spacing w:after="0"/>
              <w:ind w:left="0"/>
              <w:jc w:val="center"/>
              <w:rPr>
                <w:sz w:val="20"/>
                <w:szCs w:val="20"/>
              </w:rPr>
            </w:pPr>
            <w:r w:rsidRPr="00DE7196">
              <w:rPr>
                <w:sz w:val="20"/>
                <w:szCs w:val="20"/>
              </w:rPr>
              <w:t xml:space="preserve">Ул. Рабочая, ул. Титова, пер </w:t>
            </w:r>
            <w:proofErr w:type="gramStart"/>
            <w:r w:rsidRPr="00DE7196">
              <w:rPr>
                <w:sz w:val="20"/>
                <w:szCs w:val="20"/>
              </w:rPr>
              <w:t>Ольховый</w:t>
            </w:r>
            <w:proofErr w:type="gramEnd"/>
          </w:p>
        </w:tc>
        <w:tc>
          <w:tcPr>
            <w:tcW w:w="1559" w:type="dxa"/>
          </w:tcPr>
          <w:p w:rsidR="00183654" w:rsidRDefault="00183654" w:rsidP="00183654">
            <w:pPr>
              <w:jc w:val="center"/>
              <w:rPr>
                <w:color w:val="000000"/>
                <w:sz w:val="20"/>
                <w:szCs w:val="20"/>
              </w:rPr>
            </w:pPr>
            <w:r>
              <w:rPr>
                <w:color w:val="000000"/>
                <w:sz w:val="20"/>
                <w:szCs w:val="20"/>
              </w:rPr>
              <w:t>25</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22</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ТП-52 Совхоз</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Совхозная, пер. Весенний</w:t>
            </w:r>
          </w:p>
        </w:tc>
        <w:tc>
          <w:tcPr>
            <w:tcW w:w="1559" w:type="dxa"/>
          </w:tcPr>
          <w:p w:rsidR="00183654" w:rsidRDefault="00183654" w:rsidP="00183654">
            <w:pPr>
              <w:jc w:val="center"/>
              <w:rPr>
                <w:color w:val="000000"/>
                <w:sz w:val="20"/>
                <w:szCs w:val="20"/>
              </w:rPr>
            </w:pPr>
            <w:r>
              <w:rPr>
                <w:color w:val="000000"/>
                <w:sz w:val="20"/>
                <w:szCs w:val="20"/>
              </w:rPr>
              <w:t>29</w:t>
            </w:r>
          </w:p>
        </w:tc>
      </w:tr>
      <w:tr w:rsidR="00183654" w:rsidRPr="00EA6960" w:rsidTr="00887B89">
        <w:trPr>
          <w:trHeight w:val="171"/>
        </w:trPr>
        <w:tc>
          <w:tcPr>
            <w:tcW w:w="567" w:type="dxa"/>
          </w:tcPr>
          <w:p w:rsidR="00183654" w:rsidRPr="00DE7196" w:rsidRDefault="00183654" w:rsidP="00183654">
            <w:pPr>
              <w:pStyle w:val="a9"/>
              <w:spacing w:after="0"/>
              <w:ind w:left="0"/>
              <w:jc w:val="center"/>
              <w:rPr>
                <w:sz w:val="20"/>
                <w:szCs w:val="20"/>
              </w:rPr>
            </w:pPr>
            <w:r w:rsidRPr="00DE7196">
              <w:rPr>
                <w:sz w:val="20"/>
                <w:szCs w:val="20"/>
              </w:rPr>
              <w:t>23</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 xml:space="preserve">Уличное освещение ТП-55 </w:t>
            </w:r>
            <w:proofErr w:type="gramStart"/>
            <w:r w:rsidRPr="00DE7196">
              <w:rPr>
                <w:sz w:val="20"/>
                <w:szCs w:val="20"/>
              </w:rPr>
              <w:t>стар</w:t>
            </w:r>
            <w:proofErr w:type="gramEnd"/>
            <w:r w:rsidRPr="00DE7196">
              <w:rPr>
                <w:sz w:val="20"/>
                <w:szCs w:val="20"/>
              </w:rPr>
              <w:t>. Аэроп</w:t>
            </w:r>
            <w:r w:rsidR="00887B89">
              <w:rPr>
                <w:sz w:val="20"/>
                <w:szCs w:val="20"/>
              </w:rPr>
              <w:t>орт</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Российская, ул. Рябиновая, ул. Светлая</w:t>
            </w:r>
          </w:p>
        </w:tc>
        <w:tc>
          <w:tcPr>
            <w:tcW w:w="1559" w:type="dxa"/>
          </w:tcPr>
          <w:p w:rsidR="00183654" w:rsidRDefault="00183654" w:rsidP="00183654">
            <w:pPr>
              <w:jc w:val="center"/>
              <w:rPr>
                <w:color w:val="000000"/>
                <w:sz w:val="20"/>
                <w:szCs w:val="20"/>
              </w:rPr>
            </w:pPr>
            <w:r>
              <w:rPr>
                <w:color w:val="000000"/>
                <w:sz w:val="20"/>
                <w:szCs w:val="20"/>
              </w:rPr>
              <w:t>35</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24</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 xml:space="preserve">Уличное освещение ТП-74 </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w:t>
            </w:r>
            <w:r w:rsidR="00887B89">
              <w:rPr>
                <w:sz w:val="20"/>
                <w:szCs w:val="20"/>
              </w:rPr>
              <w:t xml:space="preserve"> </w:t>
            </w:r>
            <w:r w:rsidRPr="00DE7196">
              <w:rPr>
                <w:sz w:val="20"/>
                <w:szCs w:val="20"/>
              </w:rPr>
              <w:t xml:space="preserve">Ленина, ул. </w:t>
            </w:r>
            <w:proofErr w:type="spellStart"/>
            <w:r w:rsidRPr="00DE7196">
              <w:rPr>
                <w:sz w:val="20"/>
                <w:szCs w:val="20"/>
              </w:rPr>
              <w:t>Выучейского</w:t>
            </w:r>
            <w:proofErr w:type="spellEnd"/>
          </w:p>
        </w:tc>
        <w:tc>
          <w:tcPr>
            <w:tcW w:w="1559" w:type="dxa"/>
          </w:tcPr>
          <w:p w:rsidR="00183654" w:rsidRDefault="00183654" w:rsidP="00183654">
            <w:pPr>
              <w:jc w:val="center"/>
              <w:rPr>
                <w:color w:val="000000"/>
                <w:sz w:val="20"/>
                <w:szCs w:val="20"/>
              </w:rPr>
            </w:pPr>
            <w:r>
              <w:rPr>
                <w:color w:val="000000"/>
                <w:sz w:val="20"/>
                <w:szCs w:val="20"/>
              </w:rPr>
              <w:t>5</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25</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ТП-66</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 xml:space="preserve">Ул. </w:t>
            </w:r>
            <w:proofErr w:type="gramStart"/>
            <w:r w:rsidRPr="00DE7196">
              <w:rPr>
                <w:sz w:val="20"/>
                <w:szCs w:val="20"/>
              </w:rPr>
              <w:t>Красная</w:t>
            </w:r>
            <w:proofErr w:type="gramEnd"/>
            <w:r w:rsidRPr="00DE7196">
              <w:rPr>
                <w:sz w:val="20"/>
                <w:szCs w:val="20"/>
              </w:rPr>
              <w:t>, ул. Рыбников</w:t>
            </w:r>
          </w:p>
        </w:tc>
        <w:tc>
          <w:tcPr>
            <w:tcW w:w="1559" w:type="dxa"/>
          </w:tcPr>
          <w:p w:rsidR="00183654" w:rsidRDefault="00183654" w:rsidP="00183654">
            <w:pPr>
              <w:jc w:val="center"/>
              <w:rPr>
                <w:color w:val="000000"/>
                <w:sz w:val="20"/>
                <w:szCs w:val="20"/>
              </w:rPr>
            </w:pPr>
            <w:r>
              <w:rPr>
                <w:color w:val="000000"/>
                <w:sz w:val="20"/>
                <w:szCs w:val="20"/>
              </w:rPr>
              <w:t>17</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26</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ТП-7</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 xml:space="preserve">Ул. </w:t>
            </w:r>
            <w:proofErr w:type="spellStart"/>
            <w:r w:rsidRPr="00DE7196">
              <w:rPr>
                <w:sz w:val="20"/>
                <w:szCs w:val="20"/>
              </w:rPr>
              <w:t>Пырерки</w:t>
            </w:r>
            <w:proofErr w:type="spellEnd"/>
            <w:r w:rsidRPr="00DE7196">
              <w:rPr>
                <w:sz w:val="20"/>
                <w:szCs w:val="20"/>
              </w:rPr>
              <w:t>, ул. Ненецкая</w:t>
            </w:r>
          </w:p>
        </w:tc>
        <w:tc>
          <w:tcPr>
            <w:tcW w:w="1559" w:type="dxa"/>
          </w:tcPr>
          <w:p w:rsidR="00183654" w:rsidRDefault="00183654" w:rsidP="00183654">
            <w:pPr>
              <w:jc w:val="center"/>
              <w:rPr>
                <w:color w:val="000000"/>
                <w:sz w:val="20"/>
                <w:szCs w:val="20"/>
              </w:rPr>
            </w:pPr>
            <w:r>
              <w:rPr>
                <w:color w:val="000000"/>
                <w:sz w:val="20"/>
                <w:szCs w:val="20"/>
              </w:rPr>
              <w:t>55</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27</w:t>
            </w:r>
          </w:p>
        </w:tc>
        <w:tc>
          <w:tcPr>
            <w:tcW w:w="2835" w:type="dxa"/>
          </w:tcPr>
          <w:p w:rsidR="00887B89" w:rsidRDefault="00183654" w:rsidP="00183654">
            <w:pPr>
              <w:pStyle w:val="a9"/>
              <w:spacing w:after="0"/>
              <w:ind w:left="0"/>
              <w:jc w:val="center"/>
              <w:rPr>
                <w:sz w:val="20"/>
                <w:szCs w:val="20"/>
              </w:rPr>
            </w:pPr>
            <w:r w:rsidRPr="00DE7196">
              <w:rPr>
                <w:sz w:val="20"/>
                <w:szCs w:val="20"/>
              </w:rPr>
              <w:t xml:space="preserve">Уличное освещение </w:t>
            </w:r>
          </w:p>
          <w:p w:rsidR="00183654" w:rsidRPr="00DE7196" w:rsidRDefault="00183654" w:rsidP="00183654">
            <w:pPr>
              <w:pStyle w:val="a9"/>
              <w:spacing w:after="0"/>
              <w:ind w:left="0"/>
              <w:jc w:val="center"/>
              <w:rPr>
                <w:sz w:val="20"/>
                <w:szCs w:val="20"/>
              </w:rPr>
            </w:pPr>
            <w:r w:rsidRPr="00DE7196">
              <w:rPr>
                <w:sz w:val="20"/>
                <w:szCs w:val="20"/>
              </w:rPr>
              <w:t xml:space="preserve">р-н </w:t>
            </w:r>
            <w:proofErr w:type="spellStart"/>
            <w:r w:rsidRPr="00DE7196">
              <w:rPr>
                <w:sz w:val="20"/>
                <w:szCs w:val="20"/>
              </w:rPr>
              <w:t>д</w:t>
            </w:r>
            <w:proofErr w:type="spellEnd"/>
            <w:r w:rsidRPr="00DE7196">
              <w:rPr>
                <w:sz w:val="20"/>
                <w:szCs w:val="20"/>
              </w:rPr>
              <w:t xml:space="preserve">/с </w:t>
            </w:r>
            <w:r w:rsidR="00887B89">
              <w:rPr>
                <w:sz w:val="20"/>
                <w:szCs w:val="20"/>
              </w:rPr>
              <w:t>"</w:t>
            </w:r>
            <w:r w:rsidRPr="00DE7196">
              <w:rPr>
                <w:sz w:val="20"/>
                <w:szCs w:val="20"/>
              </w:rPr>
              <w:t>Радуга</w:t>
            </w:r>
            <w:r w:rsidR="00887B89">
              <w:rPr>
                <w:sz w:val="20"/>
                <w:szCs w:val="20"/>
              </w:rPr>
              <w:t>"</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Ленина</w:t>
            </w:r>
          </w:p>
        </w:tc>
        <w:tc>
          <w:tcPr>
            <w:tcW w:w="1559" w:type="dxa"/>
          </w:tcPr>
          <w:p w:rsidR="00183654" w:rsidRDefault="00183654" w:rsidP="00183654">
            <w:pPr>
              <w:jc w:val="center"/>
              <w:rPr>
                <w:color w:val="000000"/>
                <w:sz w:val="20"/>
                <w:szCs w:val="20"/>
              </w:rPr>
            </w:pPr>
            <w:r>
              <w:rPr>
                <w:color w:val="000000"/>
                <w:sz w:val="20"/>
                <w:szCs w:val="20"/>
              </w:rPr>
              <w:t>3</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28</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ТП-8</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Рыбников</w:t>
            </w:r>
          </w:p>
        </w:tc>
        <w:tc>
          <w:tcPr>
            <w:tcW w:w="1559" w:type="dxa"/>
          </w:tcPr>
          <w:p w:rsidR="00183654" w:rsidRDefault="00183654" w:rsidP="00183654">
            <w:pPr>
              <w:jc w:val="center"/>
              <w:rPr>
                <w:color w:val="000000"/>
                <w:sz w:val="20"/>
                <w:szCs w:val="20"/>
              </w:rPr>
            </w:pPr>
            <w:r>
              <w:rPr>
                <w:color w:val="000000"/>
                <w:sz w:val="20"/>
                <w:szCs w:val="20"/>
              </w:rPr>
              <w:t>28</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29</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ТП-80</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 xml:space="preserve">Ул. Смидовича, ул. </w:t>
            </w:r>
            <w:proofErr w:type="spellStart"/>
            <w:r w:rsidRPr="00DE7196">
              <w:rPr>
                <w:sz w:val="20"/>
                <w:szCs w:val="20"/>
              </w:rPr>
              <w:t>Тыко-Вылки</w:t>
            </w:r>
            <w:proofErr w:type="spellEnd"/>
            <w:r w:rsidRPr="00DE7196">
              <w:rPr>
                <w:sz w:val="20"/>
                <w:szCs w:val="20"/>
              </w:rPr>
              <w:t>, ул. Победы</w:t>
            </w:r>
          </w:p>
        </w:tc>
        <w:tc>
          <w:tcPr>
            <w:tcW w:w="1559" w:type="dxa"/>
          </w:tcPr>
          <w:p w:rsidR="00183654" w:rsidRDefault="00183654" w:rsidP="00183654">
            <w:pPr>
              <w:jc w:val="center"/>
              <w:rPr>
                <w:color w:val="000000"/>
                <w:sz w:val="20"/>
                <w:szCs w:val="20"/>
              </w:rPr>
            </w:pPr>
            <w:r>
              <w:rPr>
                <w:color w:val="000000"/>
                <w:sz w:val="20"/>
                <w:szCs w:val="20"/>
              </w:rPr>
              <w:t>90</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30</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ТП-9</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Октябрьская, пер. Рыбацкий</w:t>
            </w:r>
          </w:p>
        </w:tc>
        <w:tc>
          <w:tcPr>
            <w:tcW w:w="1559" w:type="dxa"/>
          </w:tcPr>
          <w:p w:rsidR="00183654" w:rsidRDefault="00183654" w:rsidP="00183654">
            <w:pPr>
              <w:jc w:val="center"/>
              <w:rPr>
                <w:color w:val="000000"/>
                <w:sz w:val="20"/>
                <w:szCs w:val="20"/>
              </w:rPr>
            </w:pPr>
            <w:r>
              <w:rPr>
                <w:color w:val="000000"/>
                <w:sz w:val="20"/>
                <w:szCs w:val="20"/>
              </w:rPr>
              <w:t>23</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31</w:t>
            </w:r>
          </w:p>
        </w:tc>
        <w:tc>
          <w:tcPr>
            <w:tcW w:w="2835" w:type="dxa"/>
          </w:tcPr>
          <w:p w:rsidR="00183654" w:rsidRPr="00DE7196" w:rsidRDefault="00183654" w:rsidP="00183654">
            <w:pPr>
              <w:pStyle w:val="a9"/>
              <w:spacing w:after="0"/>
              <w:ind w:left="0"/>
              <w:jc w:val="center"/>
              <w:rPr>
                <w:sz w:val="20"/>
                <w:szCs w:val="20"/>
              </w:rPr>
            </w:pPr>
            <w:proofErr w:type="gramStart"/>
            <w:r w:rsidRPr="00DE7196">
              <w:rPr>
                <w:sz w:val="20"/>
                <w:szCs w:val="20"/>
              </w:rPr>
              <w:t>ВЛ</w:t>
            </w:r>
            <w:proofErr w:type="gramEnd"/>
            <w:r w:rsidRPr="00DE7196">
              <w:rPr>
                <w:sz w:val="20"/>
                <w:szCs w:val="20"/>
              </w:rPr>
              <w:t xml:space="preserve"> Авиаторов</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Авиаторов</w:t>
            </w:r>
          </w:p>
        </w:tc>
        <w:tc>
          <w:tcPr>
            <w:tcW w:w="1559" w:type="dxa"/>
          </w:tcPr>
          <w:p w:rsidR="00183654" w:rsidRDefault="00183654" w:rsidP="00183654">
            <w:pPr>
              <w:jc w:val="center"/>
              <w:rPr>
                <w:color w:val="000000"/>
                <w:sz w:val="20"/>
                <w:szCs w:val="20"/>
              </w:rPr>
            </w:pPr>
            <w:r>
              <w:rPr>
                <w:color w:val="000000"/>
                <w:sz w:val="20"/>
                <w:szCs w:val="20"/>
              </w:rPr>
              <w:t>2</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32</w:t>
            </w:r>
          </w:p>
        </w:tc>
        <w:tc>
          <w:tcPr>
            <w:tcW w:w="2835" w:type="dxa"/>
          </w:tcPr>
          <w:p w:rsidR="00183654" w:rsidRPr="00DE7196" w:rsidRDefault="00183654" w:rsidP="009A7103">
            <w:pPr>
              <w:pStyle w:val="a9"/>
              <w:spacing w:after="0"/>
              <w:ind w:left="0"/>
              <w:jc w:val="center"/>
              <w:rPr>
                <w:sz w:val="20"/>
                <w:szCs w:val="20"/>
              </w:rPr>
            </w:pPr>
            <w:proofErr w:type="gramStart"/>
            <w:r w:rsidRPr="00DE7196">
              <w:rPr>
                <w:sz w:val="20"/>
                <w:szCs w:val="20"/>
              </w:rPr>
              <w:t>ВЛ</w:t>
            </w:r>
            <w:proofErr w:type="gramEnd"/>
            <w:r w:rsidRPr="00DE7196">
              <w:rPr>
                <w:sz w:val="20"/>
                <w:szCs w:val="20"/>
              </w:rPr>
              <w:t xml:space="preserve"> 60 лет </w:t>
            </w:r>
            <w:r w:rsidR="009A7103">
              <w:rPr>
                <w:sz w:val="20"/>
                <w:szCs w:val="20"/>
              </w:rPr>
              <w:t>О</w:t>
            </w:r>
            <w:r w:rsidRPr="00DE7196">
              <w:rPr>
                <w:sz w:val="20"/>
                <w:szCs w:val="20"/>
              </w:rPr>
              <w:t>ктября</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60 лет Октября</w:t>
            </w:r>
          </w:p>
        </w:tc>
        <w:tc>
          <w:tcPr>
            <w:tcW w:w="1559" w:type="dxa"/>
          </w:tcPr>
          <w:p w:rsidR="00183654" w:rsidRDefault="00183654" w:rsidP="00183654">
            <w:pPr>
              <w:jc w:val="center"/>
              <w:rPr>
                <w:color w:val="000000"/>
                <w:sz w:val="20"/>
                <w:szCs w:val="20"/>
              </w:rPr>
            </w:pPr>
            <w:r>
              <w:rPr>
                <w:color w:val="000000"/>
                <w:sz w:val="20"/>
                <w:szCs w:val="20"/>
              </w:rPr>
              <w:t>6</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33</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ТП-18</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Меньшикова, ул. 60 лет ССР</w:t>
            </w:r>
          </w:p>
        </w:tc>
        <w:tc>
          <w:tcPr>
            <w:tcW w:w="1559" w:type="dxa"/>
          </w:tcPr>
          <w:p w:rsidR="00183654" w:rsidRDefault="00183654" w:rsidP="00183654">
            <w:pPr>
              <w:jc w:val="center"/>
              <w:rPr>
                <w:color w:val="000000"/>
                <w:sz w:val="20"/>
                <w:szCs w:val="20"/>
              </w:rPr>
            </w:pPr>
            <w:r>
              <w:rPr>
                <w:color w:val="000000"/>
                <w:sz w:val="20"/>
                <w:szCs w:val="20"/>
              </w:rPr>
              <w:t>29</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34</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Безымянное</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 xml:space="preserve">Р-н кладбища </w:t>
            </w:r>
            <w:proofErr w:type="gramStart"/>
            <w:r w:rsidRPr="00DE7196">
              <w:rPr>
                <w:sz w:val="20"/>
                <w:szCs w:val="20"/>
              </w:rPr>
              <w:t>Безымянное</w:t>
            </w:r>
            <w:proofErr w:type="gramEnd"/>
          </w:p>
        </w:tc>
        <w:tc>
          <w:tcPr>
            <w:tcW w:w="1559" w:type="dxa"/>
          </w:tcPr>
          <w:p w:rsidR="00183654" w:rsidRDefault="00183654" w:rsidP="00183654">
            <w:pPr>
              <w:jc w:val="center"/>
              <w:rPr>
                <w:color w:val="000000"/>
                <w:sz w:val="20"/>
                <w:szCs w:val="20"/>
              </w:rPr>
            </w:pPr>
            <w:r>
              <w:rPr>
                <w:color w:val="000000"/>
                <w:sz w:val="20"/>
                <w:szCs w:val="20"/>
              </w:rPr>
              <w:t>6</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35</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Храм</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Ленина (храм)</w:t>
            </w:r>
          </w:p>
        </w:tc>
        <w:tc>
          <w:tcPr>
            <w:tcW w:w="1559" w:type="dxa"/>
          </w:tcPr>
          <w:p w:rsidR="00183654" w:rsidRDefault="00183654" w:rsidP="00183654">
            <w:pPr>
              <w:jc w:val="center"/>
              <w:rPr>
                <w:color w:val="000000"/>
                <w:sz w:val="20"/>
                <w:szCs w:val="20"/>
              </w:rPr>
            </w:pPr>
            <w:r>
              <w:rPr>
                <w:color w:val="000000"/>
                <w:sz w:val="20"/>
                <w:szCs w:val="20"/>
              </w:rPr>
              <w:t>114</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36</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ТП-12/1</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Студенческая, ул. Меньшикова</w:t>
            </w:r>
          </w:p>
        </w:tc>
        <w:tc>
          <w:tcPr>
            <w:tcW w:w="1559" w:type="dxa"/>
          </w:tcPr>
          <w:p w:rsidR="00183654" w:rsidRDefault="00183654" w:rsidP="00183654">
            <w:pPr>
              <w:jc w:val="center"/>
              <w:rPr>
                <w:color w:val="000000"/>
                <w:sz w:val="20"/>
                <w:szCs w:val="20"/>
              </w:rPr>
            </w:pPr>
            <w:r>
              <w:rPr>
                <w:color w:val="000000"/>
                <w:sz w:val="20"/>
                <w:szCs w:val="20"/>
              </w:rPr>
              <w:t>21</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37</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ТП-13</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w:t>
            </w:r>
            <w:r w:rsidR="00887B89">
              <w:rPr>
                <w:sz w:val="20"/>
                <w:szCs w:val="20"/>
              </w:rPr>
              <w:t xml:space="preserve"> </w:t>
            </w:r>
            <w:r w:rsidRPr="00DE7196">
              <w:rPr>
                <w:sz w:val="20"/>
                <w:szCs w:val="20"/>
              </w:rPr>
              <w:t>Бондарная</w:t>
            </w:r>
          </w:p>
        </w:tc>
        <w:tc>
          <w:tcPr>
            <w:tcW w:w="1559" w:type="dxa"/>
          </w:tcPr>
          <w:p w:rsidR="00183654" w:rsidRDefault="00183654" w:rsidP="00183654">
            <w:pPr>
              <w:jc w:val="center"/>
              <w:rPr>
                <w:color w:val="000000"/>
                <w:sz w:val="20"/>
                <w:szCs w:val="20"/>
              </w:rPr>
            </w:pPr>
            <w:r>
              <w:rPr>
                <w:color w:val="000000"/>
                <w:sz w:val="20"/>
                <w:szCs w:val="20"/>
              </w:rPr>
              <w:t>8</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38</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ТП-37</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Ленина (сквер)</w:t>
            </w:r>
          </w:p>
        </w:tc>
        <w:tc>
          <w:tcPr>
            <w:tcW w:w="1559" w:type="dxa"/>
          </w:tcPr>
          <w:p w:rsidR="00183654" w:rsidRDefault="00183654" w:rsidP="00183654">
            <w:pPr>
              <w:jc w:val="center"/>
              <w:rPr>
                <w:color w:val="000000"/>
                <w:sz w:val="20"/>
                <w:szCs w:val="20"/>
              </w:rPr>
            </w:pPr>
            <w:r>
              <w:rPr>
                <w:color w:val="000000"/>
                <w:sz w:val="20"/>
                <w:szCs w:val="20"/>
              </w:rPr>
              <w:t>34</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39</w:t>
            </w:r>
          </w:p>
        </w:tc>
        <w:tc>
          <w:tcPr>
            <w:tcW w:w="2835" w:type="dxa"/>
          </w:tcPr>
          <w:p w:rsidR="009A7103" w:rsidRDefault="00183654" w:rsidP="00183654">
            <w:pPr>
              <w:pStyle w:val="a9"/>
              <w:spacing w:after="0"/>
              <w:ind w:left="0"/>
              <w:jc w:val="center"/>
              <w:rPr>
                <w:sz w:val="20"/>
                <w:szCs w:val="20"/>
              </w:rPr>
            </w:pPr>
            <w:r w:rsidRPr="00DE7196">
              <w:rPr>
                <w:sz w:val="20"/>
                <w:szCs w:val="20"/>
              </w:rPr>
              <w:t xml:space="preserve">Уличное освещение опора </w:t>
            </w:r>
          </w:p>
          <w:p w:rsidR="00183654" w:rsidRPr="00DE7196" w:rsidRDefault="00183654" w:rsidP="00183654">
            <w:pPr>
              <w:pStyle w:val="a9"/>
              <w:spacing w:after="0"/>
              <w:ind w:left="0"/>
              <w:jc w:val="center"/>
              <w:rPr>
                <w:sz w:val="20"/>
                <w:szCs w:val="20"/>
              </w:rPr>
            </w:pPr>
            <w:r w:rsidRPr="00DE7196">
              <w:rPr>
                <w:sz w:val="20"/>
                <w:szCs w:val="20"/>
              </w:rPr>
              <w:t xml:space="preserve">ул. Полярная </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Полярная</w:t>
            </w:r>
          </w:p>
        </w:tc>
        <w:tc>
          <w:tcPr>
            <w:tcW w:w="1559" w:type="dxa"/>
          </w:tcPr>
          <w:p w:rsidR="00183654" w:rsidRDefault="00183654" w:rsidP="00183654">
            <w:pPr>
              <w:jc w:val="center"/>
              <w:rPr>
                <w:color w:val="000000"/>
                <w:sz w:val="20"/>
                <w:szCs w:val="20"/>
              </w:rPr>
            </w:pPr>
            <w:r>
              <w:rPr>
                <w:color w:val="000000"/>
                <w:sz w:val="20"/>
                <w:szCs w:val="20"/>
              </w:rPr>
              <w:t>18</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40</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ТП-86</w:t>
            </w:r>
          </w:p>
        </w:tc>
        <w:tc>
          <w:tcPr>
            <w:tcW w:w="4820" w:type="dxa"/>
          </w:tcPr>
          <w:p w:rsidR="00183654" w:rsidRPr="00DE7196" w:rsidRDefault="00183654" w:rsidP="00183654">
            <w:pPr>
              <w:pStyle w:val="a9"/>
              <w:spacing w:after="0"/>
              <w:ind w:left="0"/>
              <w:jc w:val="center"/>
              <w:rPr>
                <w:sz w:val="20"/>
                <w:szCs w:val="20"/>
              </w:rPr>
            </w:pPr>
            <w:proofErr w:type="spellStart"/>
            <w:r w:rsidRPr="00DE7196">
              <w:rPr>
                <w:sz w:val="20"/>
                <w:szCs w:val="20"/>
              </w:rPr>
              <w:t>Пр-д</w:t>
            </w:r>
            <w:proofErr w:type="spellEnd"/>
            <w:r w:rsidRPr="00DE7196">
              <w:rPr>
                <w:sz w:val="20"/>
                <w:szCs w:val="20"/>
              </w:rPr>
              <w:t xml:space="preserve"> кап. Матросова</w:t>
            </w:r>
          </w:p>
        </w:tc>
        <w:tc>
          <w:tcPr>
            <w:tcW w:w="1559" w:type="dxa"/>
          </w:tcPr>
          <w:p w:rsidR="00183654" w:rsidRDefault="00183654" w:rsidP="00183654">
            <w:pPr>
              <w:jc w:val="center"/>
              <w:rPr>
                <w:color w:val="000000"/>
                <w:sz w:val="20"/>
                <w:szCs w:val="20"/>
              </w:rPr>
            </w:pPr>
            <w:r>
              <w:rPr>
                <w:color w:val="000000"/>
                <w:sz w:val="20"/>
                <w:szCs w:val="20"/>
              </w:rPr>
              <w:t>38</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41</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ТП-90</w:t>
            </w:r>
          </w:p>
        </w:tc>
        <w:tc>
          <w:tcPr>
            <w:tcW w:w="4820" w:type="dxa"/>
          </w:tcPr>
          <w:p w:rsidR="00887B89" w:rsidRDefault="00183654" w:rsidP="00183654">
            <w:pPr>
              <w:pStyle w:val="a9"/>
              <w:spacing w:after="0"/>
              <w:ind w:left="0"/>
              <w:jc w:val="center"/>
              <w:rPr>
                <w:sz w:val="20"/>
                <w:szCs w:val="20"/>
              </w:rPr>
            </w:pPr>
            <w:r w:rsidRPr="00DE7196">
              <w:rPr>
                <w:sz w:val="20"/>
                <w:szCs w:val="20"/>
              </w:rPr>
              <w:t>Ул. Российская, ул. Рябиновая, ул. Светлая,</w:t>
            </w:r>
          </w:p>
          <w:p w:rsidR="00183654" w:rsidRPr="00DE7196" w:rsidRDefault="00183654" w:rsidP="00183654">
            <w:pPr>
              <w:pStyle w:val="a9"/>
              <w:spacing w:after="0"/>
              <w:ind w:left="0"/>
              <w:jc w:val="center"/>
              <w:rPr>
                <w:sz w:val="20"/>
                <w:szCs w:val="20"/>
              </w:rPr>
            </w:pPr>
            <w:r w:rsidRPr="00DE7196">
              <w:rPr>
                <w:sz w:val="20"/>
                <w:szCs w:val="20"/>
              </w:rPr>
              <w:t xml:space="preserve">ул. </w:t>
            </w:r>
            <w:proofErr w:type="gramStart"/>
            <w:r w:rsidRPr="00DE7196">
              <w:rPr>
                <w:sz w:val="20"/>
                <w:szCs w:val="20"/>
              </w:rPr>
              <w:t>Аэродромная</w:t>
            </w:r>
            <w:proofErr w:type="gramEnd"/>
            <w:r w:rsidRPr="00DE7196">
              <w:rPr>
                <w:sz w:val="20"/>
                <w:szCs w:val="20"/>
              </w:rPr>
              <w:t>, ул. Полярных лётчиков</w:t>
            </w:r>
          </w:p>
        </w:tc>
        <w:tc>
          <w:tcPr>
            <w:tcW w:w="1559" w:type="dxa"/>
          </w:tcPr>
          <w:p w:rsidR="00183654" w:rsidRDefault="00183654" w:rsidP="00183654">
            <w:pPr>
              <w:jc w:val="center"/>
              <w:rPr>
                <w:color w:val="000000"/>
                <w:sz w:val="20"/>
                <w:szCs w:val="20"/>
              </w:rPr>
            </w:pPr>
            <w:r>
              <w:rPr>
                <w:color w:val="000000"/>
                <w:sz w:val="20"/>
                <w:szCs w:val="20"/>
              </w:rPr>
              <w:t>77</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42</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ТП-91</w:t>
            </w:r>
          </w:p>
        </w:tc>
        <w:tc>
          <w:tcPr>
            <w:tcW w:w="4820" w:type="dxa"/>
          </w:tcPr>
          <w:p w:rsidR="00887B89" w:rsidRDefault="00183654" w:rsidP="00183654">
            <w:pPr>
              <w:pStyle w:val="a9"/>
              <w:spacing w:after="0"/>
              <w:ind w:left="0"/>
              <w:jc w:val="center"/>
              <w:rPr>
                <w:sz w:val="20"/>
                <w:szCs w:val="20"/>
              </w:rPr>
            </w:pPr>
            <w:r w:rsidRPr="00DE7196">
              <w:rPr>
                <w:sz w:val="20"/>
                <w:szCs w:val="20"/>
              </w:rPr>
              <w:t xml:space="preserve">Ул. Мира, ул. </w:t>
            </w:r>
            <w:proofErr w:type="gramStart"/>
            <w:r w:rsidRPr="00DE7196">
              <w:rPr>
                <w:sz w:val="20"/>
                <w:szCs w:val="20"/>
              </w:rPr>
              <w:t>Берёзовая</w:t>
            </w:r>
            <w:proofErr w:type="gramEnd"/>
            <w:r w:rsidRPr="00DE7196">
              <w:rPr>
                <w:sz w:val="20"/>
                <w:szCs w:val="20"/>
              </w:rPr>
              <w:t xml:space="preserve">, пер. Дорожный, </w:t>
            </w:r>
          </w:p>
          <w:p w:rsidR="00887B89" w:rsidRDefault="00183654" w:rsidP="00183654">
            <w:pPr>
              <w:pStyle w:val="a9"/>
              <w:spacing w:after="0"/>
              <w:ind w:left="0"/>
              <w:jc w:val="center"/>
              <w:rPr>
                <w:sz w:val="20"/>
                <w:szCs w:val="20"/>
              </w:rPr>
            </w:pPr>
            <w:r w:rsidRPr="00DE7196">
              <w:rPr>
                <w:sz w:val="20"/>
                <w:szCs w:val="20"/>
              </w:rPr>
              <w:t xml:space="preserve">пер. Антипина, пер. </w:t>
            </w:r>
            <w:proofErr w:type="gramStart"/>
            <w:r w:rsidRPr="00DE7196">
              <w:rPr>
                <w:sz w:val="20"/>
                <w:szCs w:val="20"/>
              </w:rPr>
              <w:t>Ивовый</w:t>
            </w:r>
            <w:proofErr w:type="gramEnd"/>
            <w:r w:rsidRPr="00DE7196">
              <w:rPr>
                <w:sz w:val="20"/>
                <w:szCs w:val="20"/>
              </w:rPr>
              <w:t xml:space="preserve">, пер. Банный, </w:t>
            </w:r>
          </w:p>
          <w:p w:rsidR="00183654" w:rsidRPr="00DE7196" w:rsidRDefault="00183654" w:rsidP="00183654">
            <w:pPr>
              <w:pStyle w:val="a9"/>
              <w:spacing w:after="0"/>
              <w:ind w:left="0"/>
              <w:jc w:val="center"/>
              <w:rPr>
                <w:sz w:val="20"/>
                <w:szCs w:val="20"/>
              </w:rPr>
            </w:pPr>
            <w:r w:rsidRPr="00DE7196">
              <w:rPr>
                <w:sz w:val="20"/>
                <w:szCs w:val="20"/>
              </w:rPr>
              <w:t xml:space="preserve">пер. М. </w:t>
            </w:r>
            <w:proofErr w:type="spellStart"/>
            <w:r w:rsidRPr="00DE7196">
              <w:rPr>
                <w:sz w:val="20"/>
                <w:szCs w:val="20"/>
              </w:rPr>
              <w:t>Ульсена</w:t>
            </w:r>
            <w:proofErr w:type="spellEnd"/>
          </w:p>
        </w:tc>
        <w:tc>
          <w:tcPr>
            <w:tcW w:w="1559" w:type="dxa"/>
          </w:tcPr>
          <w:p w:rsidR="00183654" w:rsidRDefault="00183654" w:rsidP="00183654">
            <w:pPr>
              <w:jc w:val="center"/>
              <w:rPr>
                <w:color w:val="000000"/>
                <w:sz w:val="20"/>
                <w:szCs w:val="20"/>
              </w:rPr>
            </w:pPr>
            <w:r>
              <w:rPr>
                <w:color w:val="000000"/>
                <w:sz w:val="20"/>
                <w:szCs w:val="20"/>
              </w:rPr>
              <w:t>71</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43</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ТП-77</w:t>
            </w:r>
          </w:p>
        </w:tc>
        <w:tc>
          <w:tcPr>
            <w:tcW w:w="4820" w:type="dxa"/>
          </w:tcPr>
          <w:p w:rsidR="00887B89" w:rsidRDefault="00183654" w:rsidP="00183654">
            <w:pPr>
              <w:pStyle w:val="a9"/>
              <w:spacing w:after="0"/>
              <w:ind w:left="0"/>
              <w:jc w:val="center"/>
              <w:rPr>
                <w:sz w:val="20"/>
                <w:szCs w:val="20"/>
              </w:rPr>
            </w:pPr>
            <w:r w:rsidRPr="00DE7196">
              <w:rPr>
                <w:sz w:val="20"/>
                <w:szCs w:val="20"/>
              </w:rPr>
              <w:t xml:space="preserve">Пер. Антипина, пер. М </w:t>
            </w:r>
            <w:proofErr w:type="spellStart"/>
            <w:r w:rsidRPr="00DE7196">
              <w:rPr>
                <w:sz w:val="20"/>
                <w:szCs w:val="20"/>
              </w:rPr>
              <w:t>Ульсена</w:t>
            </w:r>
            <w:proofErr w:type="spellEnd"/>
            <w:r w:rsidRPr="00DE7196">
              <w:rPr>
                <w:sz w:val="20"/>
                <w:szCs w:val="20"/>
              </w:rPr>
              <w:t xml:space="preserve">, ул. Мира, </w:t>
            </w:r>
          </w:p>
          <w:p w:rsidR="00183654" w:rsidRPr="00DE7196" w:rsidRDefault="00183654" w:rsidP="00183654">
            <w:pPr>
              <w:pStyle w:val="a9"/>
              <w:spacing w:after="0"/>
              <w:ind w:left="0"/>
              <w:jc w:val="center"/>
              <w:rPr>
                <w:sz w:val="20"/>
                <w:szCs w:val="20"/>
              </w:rPr>
            </w:pPr>
            <w:r w:rsidRPr="00DE7196">
              <w:rPr>
                <w:sz w:val="20"/>
                <w:szCs w:val="20"/>
              </w:rPr>
              <w:t>ул. Берёзовая</w:t>
            </w:r>
          </w:p>
        </w:tc>
        <w:tc>
          <w:tcPr>
            <w:tcW w:w="1559" w:type="dxa"/>
          </w:tcPr>
          <w:p w:rsidR="00183654" w:rsidRDefault="00183654" w:rsidP="00183654">
            <w:pPr>
              <w:jc w:val="center"/>
              <w:rPr>
                <w:color w:val="000000"/>
                <w:sz w:val="20"/>
                <w:szCs w:val="20"/>
              </w:rPr>
            </w:pPr>
            <w:r>
              <w:rPr>
                <w:color w:val="000000"/>
                <w:sz w:val="20"/>
                <w:szCs w:val="20"/>
              </w:rPr>
              <w:t>32</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44</w:t>
            </w:r>
          </w:p>
        </w:tc>
        <w:tc>
          <w:tcPr>
            <w:tcW w:w="2835" w:type="dxa"/>
          </w:tcPr>
          <w:p w:rsidR="00183654" w:rsidRPr="00DE7196" w:rsidRDefault="00183654" w:rsidP="00183654">
            <w:pPr>
              <w:pStyle w:val="a9"/>
              <w:spacing w:after="0"/>
              <w:ind w:left="0"/>
              <w:jc w:val="center"/>
              <w:rPr>
                <w:sz w:val="20"/>
                <w:szCs w:val="20"/>
              </w:rPr>
            </w:pPr>
            <w:r w:rsidRPr="00DE7196">
              <w:rPr>
                <w:sz w:val="20"/>
                <w:szCs w:val="20"/>
              </w:rPr>
              <w:t>Уличное освещение ТП-27</w:t>
            </w:r>
          </w:p>
        </w:tc>
        <w:tc>
          <w:tcPr>
            <w:tcW w:w="4820" w:type="dxa"/>
          </w:tcPr>
          <w:p w:rsidR="00183654" w:rsidRPr="00DE7196" w:rsidRDefault="00183654" w:rsidP="00183654">
            <w:pPr>
              <w:pStyle w:val="a9"/>
              <w:spacing w:after="0"/>
              <w:ind w:left="0"/>
              <w:jc w:val="center"/>
              <w:rPr>
                <w:sz w:val="20"/>
                <w:szCs w:val="20"/>
              </w:rPr>
            </w:pPr>
            <w:r w:rsidRPr="00DE7196">
              <w:rPr>
                <w:sz w:val="20"/>
                <w:szCs w:val="20"/>
              </w:rPr>
              <w:t>Ул. Ленина (сквер возле открытого стадиона)</w:t>
            </w:r>
          </w:p>
        </w:tc>
        <w:tc>
          <w:tcPr>
            <w:tcW w:w="1559" w:type="dxa"/>
          </w:tcPr>
          <w:p w:rsidR="00183654" w:rsidRDefault="00183654" w:rsidP="00183654">
            <w:pPr>
              <w:jc w:val="center"/>
              <w:rPr>
                <w:color w:val="000000"/>
                <w:sz w:val="20"/>
                <w:szCs w:val="20"/>
              </w:rPr>
            </w:pPr>
            <w:r>
              <w:rPr>
                <w:color w:val="000000"/>
                <w:sz w:val="20"/>
                <w:szCs w:val="20"/>
              </w:rPr>
              <w:t>34</w:t>
            </w:r>
          </w:p>
        </w:tc>
      </w:tr>
      <w:tr w:rsidR="00183654" w:rsidRPr="00EA6960" w:rsidTr="00887B89">
        <w:tc>
          <w:tcPr>
            <w:tcW w:w="567" w:type="dxa"/>
          </w:tcPr>
          <w:p w:rsidR="00183654" w:rsidRPr="00DE7196" w:rsidRDefault="00183654" w:rsidP="00183654">
            <w:pPr>
              <w:pStyle w:val="a9"/>
              <w:spacing w:after="0"/>
              <w:ind w:left="0"/>
              <w:jc w:val="center"/>
              <w:rPr>
                <w:sz w:val="20"/>
                <w:szCs w:val="20"/>
              </w:rPr>
            </w:pPr>
            <w:r w:rsidRPr="00DE7196">
              <w:rPr>
                <w:sz w:val="20"/>
                <w:szCs w:val="20"/>
              </w:rPr>
              <w:t>45</w:t>
            </w:r>
          </w:p>
        </w:tc>
        <w:tc>
          <w:tcPr>
            <w:tcW w:w="2835" w:type="dxa"/>
          </w:tcPr>
          <w:p w:rsidR="009A7103" w:rsidRDefault="009A7103" w:rsidP="00183654">
            <w:pPr>
              <w:pStyle w:val="a9"/>
              <w:spacing w:after="0"/>
              <w:ind w:left="0"/>
              <w:jc w:val="center"/>
              <w:rPr>
                <w:sz w:val="20"/>
                <w:szCs w:val="20"/>
              </w:rPr>
            </w:pPr>
            <w:r>
              <w:rPr>
                <w:sz w:val="20"/>
                <w:szCs w:val="20"/>
              </w:rPr>
              <w:t xml:space="preserve">Уличное освещение </w:t>
            </w:r>
            <w:r w:rsidR="00183654" w:rsidRPr="00DE7196">
              <w:rPr>
                <w:sz w:val="20"/>
                <w:szCs w:val="20"/>
              </w:rPr>
              <w:t xml:space="preserve">опора </w:t>
            </w:r>
          </w:p>
          <w:p w:rsidR="00183654" w:rsidRPr="00DE7196" w:rsidRDefault="00183654" w:rsidP="00183654">
            <w:pPr>
              <w:pStyle w:val="a9"/>
              <w:spacing w:after="0"/>
              <w:ind w:left="0"/>
              <w:jc w:val="center"/>
              <w:rPr>
                <w:sz w:val="20"/>
                <w:szCs w:val="20"/>
              </w:rPr>
            </w:pPr>
            <w:r w:rsidRPr="00DE7196">
              <w:rPr>
                <w:sz w:val="20"/>
                <w:szCs w:val="20"/>
              </w:rPr>
              <w:t>ул. Октябрьская</w:t>
            </w:r>
            <w:r w:rsidR="009A7103">
              <w:rPr>
                <w:sz w:val="20"/>
                <w:szCs w:val="20"/>
              </w:rPr>
              <w:t>,</w:t>
            </w:r>
            <w:r w:rsidRPr="00DE7196">
              <w:rPr>
                <w:sz w:val="20"/>
                <w:szCs w:val="20"/>
              </w:rPr>
              <w:t xml:space="preserve"> 9А</w:t>
            </w:r>
          </w:p>
        </w:tc>
        <w:tc>
          <w:tcPr>
            <w:tcW w:w="4820" w:type="dxa"/>
            <w:vAlign w:val="center"/>
          </w:tcPr>
          <w:p w:rsidR="00183654" w:rsidRPr="00DE7196" w:rsidRDefault="00183654" w:rsidP="00183654">
            <w:pPr>
              <w:pStyle w:val="a9"/>
              <w:spacing w:after="0"/>
              <w:ind w:left="0"/>
              <w:jc w:val="center"/>
              <w:rPr>
                <w:sz w:val="20"/>
                <w:szCs w:val="20"/>
              </w:rPr>
            </w:pPr>
            <w:r w:rsidRPr="00DE7196">
              <w:rPr>
                <w:sz w:val="20"/>
                <w:szCs w:val="20"/>
              </w:rPr>
              <w:t>Ул. Октябрьская</w:t>
            </w:r>
          </w:p>
        </w:tc>
        <w:tc>
          <w:tcPr>
            <w:tcW w:w="1559" w:type="dxa"/>
          </w:tcPr>
          <w:p w:rsidR="00183654" w:rsidRDefault="00183654" w:rsidP="00183654">
            <w:pPr>
              <w:jc w:val="center"/>
              <w:rPr>
                <w:color w:val="000000"/>
                <w:sz w:val="20"/>
                <w:szCs w:val="20"/>
              </w:rPr>
            </w:pPr>
            <w:r>
              <w:rPr>
                <w:color w:val="000000"/>
                <w:sz w:val="20"/>
                <w:szCs w:val="20"/>
              </w:rPr>
              <w:t>36</w:t>
            </w:r>
          </w:p>
        </w:tc>
      </w:tr>
      <w:tr w:rsidR="00183654" w:rsidRPr="00EA6960" w:rsidTr="00887B89">
        <w:trPr>
          <w:trHeight w:val="327"/>
        </w:trPr>
        <w:tc>
          <w:tcPr>
            <w:tcW w:w="567"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46</w:t>
            </w:r>
          </w:p>
        </w:tc>
        <w:tc>
          <w:tcPr>
            <w:tcW w:w="2835"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Уличное освещение ТП-34</w:t>
            </w:r>
          </w:p>
        </w:tc>
        <w:tc>
          <w:tcPr>
            <w:tcW w:w="4820"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 xml:space="preserve">Ул. Пионерская, </w:t>
            </w:r>
            <w:proofErr w:type="spellStart"/>
            <w:r w:rsidRPr="00DE7196">
              <w:rPr>
                <w:sz w:val="20"/>
                <w:szCs w:val="20"/>
              </w:rPr>
              <w:t>Сущинского</w:t>
            </w:r>
            <w:proofErr w:type="spellEnd"/>
            <w:r w:rsidRPr="00DE7196">
              <w:rPr>
                <w:sz w:val="20"/>
                <w:szCs w:val="20"/>
              </w:rPr>
              <w:t xml:space="preserve">, </w:t>
            </w:r>
            <w:proofErr w:type="spellStart"/>
            <w:r w:rsidRPr="00DE7196">
              <w:rPr>
                <w:sz w:val="20"/>
                <w:szCs w:val="20"/>
              </w:rPr>
              <w:t>Швецова</w:t>
            </w:r>
            <w:proofErr w:type="spellEnd"/>
          </w:p>
        </w:tc>
        <w:tc>
          <w:tcPr>
            <w:tcW w:w="1559" w:type="dxa"/>
            <w:tcBorders>
              <w:top w:val="single" w:sz="4" w:space="0" w:color="auto"/>
              <w:left w:val="single" w:sz="4" w:space="0" w:color="auto"/>
              <w:bottom w:val="single" w:sz="4" w:space="0" w:color="auto"/>
              <w:right w:val="single" w:sz="4" w:space="0" w:color="auto"/>
            </w:tcBorders>
          </w:tcPr>
          <w:p w:rsidR="00183654" w:rsidRDefault="00183654" w:rsidP="00183654">
            <w:pPr>
              <w:jc w:val="center"/>
              <w:rPr>
                <w:color w:val="000000"/>
                <w:sz w:val="20"/>
                <w:szCs w:val="20"/>
              </w:rPr>
            </w:pPr>
            <w:r>
              <w:rPr>
                <w:color w:val="000000"/>
                <w:sz w:val="20"/>
                <w:szCs w:val="20"/>
              </w:rPr>
              <w:t>52</w:t>
            </w:r>
          </w:p>
        </w:tc>
      </w:tr>
      <w:tr w:rsidR="00183654" w:rsidRPr="00EA6960" w:rsidTr="00887B89">
        <w:trPr>
          <w:trHeight w:val="420"/>
        </w:trPr>
        <w:tc>
          <w:tcPr>
            <w:tcW w:w="567"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47</w:t>
            </w:r>
          </w:p>
        </w:tc>
        <w:tc>
          <w:tcPr>
            <w:tcW w:w="2835"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Уличное освещение ТП-84</w:t>
            </w:r>
          </w:p>
        </w:tc>
        <w:tc>
          <w:tcPr>
            <w:tcW w:w="4820"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 xml:space="preserve">Ул. </w:t>
            </w:r>
            <w:proofErr w:type="gramStart"/>
            <w:r w:rsidRPr="00DE7196">
              <w:rPr>
                <w:sz w:val="20"/>
                <w:szCs w:val="20"/>
              </w:rPr>
              <w:t>Полярная</w:t>
            </w:r>
            <w:proofErr w:type="gramEnd"/>
            <w:r w:rsidRPr="00DE7196">
              <w:rPr>
                <w:sz w:val="20"/>
                <w:szCs w:val="20"/>
              </w:rPr>
              <w:t>, ул. Рыбников</w:t>
            </w:r>
          </w:p>
        </w:tc>
        <w:tc>
          <w:tcPr>
            <w:tcW w:w="1559" w:type="dxa"/>
            <w:tcBorders>
              <w:top w:val="single" w:sz="4" w:space="0" w:color="auto"/>
              <w:left w:val="single" w:sz="4" w:space="0" w:color="auto"/>
              <w:bottom w:val="single" w:sz="4" w:space="0" w:color="auto"/>
              <w:right w:val="single" w:sz="4" w:space="0" w:color="auto"/>
            </w:tcBorders>
          </w:tcPr>
          <w:p w:rsidR="00183654" w:rsidRDefault="00183654" w:rsidP="00183654">
            <w:pPr>
              <w:jc w:val="center"/>
              <w:rPr>
                <w:color w:val="000000"/>
                <w:sz w:val="20"/>
                <w:szCs w:val="20"/>
              </w:rPr>
            </w:pPr>
            <w:r>
              <w:rPr>
                <w:color w:val="000000"/>
                <w:sz w:val="20"/>
                <w:szCs w:val="20"/>
              </w:rPr>
              <w:t>32</w:t>
            </w:r>
          </w:p>
        </w:tc>
      </w:tr>
      <w:tr w:rsidR="00183654" w:rsidRPr="00EA6960" w:rsidTr="00887B89">
        <w:trPr>
          <w:trHeight w:val="420"/>
        </w:trPr>
        <w:tc>
          <w:tcPr>
            <w:tcW w:w="567"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48</w:t>
            </w:r>
          </w:p>
        </w:tc>
        <w:tc>
          <w:tcPr>
            <w:tcW w:w="2835"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Уличное освещение ТП-86</w:t>
            </w:r>
          </w:p>
        </w:tc>
        <w:tc>
          <w:tcPr>
            <w:tcW w:w="4820"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Ул. Рыбников к ЦОС</w:t>
            </w:r>
          </w:p>
        </w:tc>
        <w:tc>
          <w:tcPr>
            <w:tcW w:w="1559" w:type="dxa"/>
            <w:tcBorders>
              <w:top w:val="single" w:sz="4" w:space="0" w:color="auto"/>
              <w:left w:val="single" w:sz="4" w:space="0" w:color="auto"/>
              <w:bottom w:val="single" w:sz="4" w:space="0" w:color="auto"/>
              <w:right w:val="single" w:sz="4" w:space="0" w:color="auto"/>
            </w:tcBorders>
          </w:tcPr>
          <w:p w:rsidR="00183654" w:rsidRDefault="00183654" w:rsidP="00183654">
            <w:pPr>
              <w:jc w:val="center"/>
              <w:rPr>
                <w:color w:val="000000"/>
                <w:sz w:val="20"/>
                <w:szCs w:val="20"/>
              </w:rPr>
            </w:pPr>
            <w:r>
              <w:rPr>
                <w:color w:val="000000"/>
                <w:sz w:val="20"/>
                <w:szCs w:val="20"/>
              </w:rPr>
              <w:t>38</w:t>
            </w:r>
          </w:p>
        </w:tc>
      </w:tr>
      <w:tr w:rsidR="00183654" w:rsidRPr="00EA6960" w:rsidTr="00887B89">
        <w:trPr>
          <w:trHeight w:val="420"/>
        </w:trPr>
        <w:tc>
          <w:tcPr>
            <w:tcW w:w="567"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49</w:t>
            </w:r>
          </w:p>
        </w:tc>
        <w:tc>
          <w:tcPr>
            <w:tcW w:w="2835"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Уличное освещение ТП-15</w:t>
            </w:r>
          </w:p>
        </w:tc>
        <w:tc>
          <w:tcPr>
            <w:tcW w:w="4820" w:type="dxa"/>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sidRPr="00DE7196">
              <w:rPr>
                <w:sz w:val="20"/>
                <w:szCs w:val="20"/>
              </w:rPr>
              <w:t>Ул. Ленина, ул. Авиаторов</w:t>
            </w:r>
          </w:p>
        </w:tc>
        <w:tc>
          <w:tcPr>
            <w:tcW w:w="1559" w:type="dxa"/>
            <w:tcBorders>
              <w:top w:val="single" w:sz="4" w:space="0" w:color="auto"/>
              <w:left w:val="single" w:sz="4" w:space="0" w:color="auto"/>
              <w:bottom w:val="single" w:sz="4" w:space="0" w:color="auto"/>
              <w:right w:val="single" w:sz="4" w:space="0" w:color="auto"/>
            </w:tcBorders>
          </w:tcPr>
          <w:p w:rsidR="00183654" w:rsidRDefault="00183654" w:rsidP="00183654">
            <w:pPr>
              <w:jc w:val="center"/>
              <w:rPr>
                <w:color w:val="000000"/>
                <w:sz w:val="20"/>
                <w:szCs w:val="20"/>
              </w:rPr>
            </w:pPr>
            <w:r>
              <w:rPr>
                <w:color w:val="000000"/>
                <w:sz w:val="20"/>
                <w:szCs w:val="20"/>
              </w:rPr>
              <w:t>37</w:t>
            </w:r>
          </w:p>
        </w:tc>
      </w:tr>
      <w:tr w:rsidR="00183654" w:rsidRPr="00EA6960" w:rsidTr="00887B89">
        <w:trPr>
          <w:trHeight w:val="420"/>
        </w:trPr>
        <w:tc>
          <w:tcPr>
            <w:tcW w:w="8222" w:type="dxa"/>
            <w:gridSpan w:val="3"/>
            <w:tcBorders>
              <w:top w:val="single" w:sz="4" w:space="0" w:color="auto"/>
              <w:left w:val="single" w:sz="4" w:space="0" w:color="auto"/>
              <w:bottom w:val="single" w:sz="4" w:space="0" w:color="auto"/>
              <w:right w:val="single" w:sz="4" w:space="0" w:color="auto"/>
            </w:tcBorders>
          </w:tcPr>
          <w:p w:rsidR="00183654" w:rsidRPr="00DE7196" w:rsidRDefault="00183654" w:rsidP="00183654">
            <w:pPr>
              <w:pStyle w:val="a9"/>
              <w:spacing w:after="0"/>
              <w:ind w:left="0"/>
              <w:jc w:val="center"/>
              <w:rPr>
                <w:sz w:val="20"/>
                <w:szCs w:val="20"/>
              </w:rPr>
            </w:pPr>
            <w:r>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tcPr>
          <w:p w:rsidR="00183654" w:rsidRPr="003F0320" w:rsidRDefault="00183654" w:rsidP="00183654">
            <w:pPr>
              <w:jc w:val="center"/>
              <w:rPr>
                <w:b/>
                <w:color w:val="000000"/>
                <w:sz w:val="20"/>
                <w:szCs w:val="20"/>
              </w:rPr>
            </w:pPr>
            <w:r w:rsidRPr="003F0320">
              <w:rPr>
                <w:b/>
                <w:color w:val="000000"/>
                <w:sz w:val="20"/>
                <w:szCs w:val="20"/>
              </w:rPr>
              <w:t>1</w:t>
            </w:r>
            <w:r>
              <w:rPr>
                <w:b/>
                <w:color w:val="000000"/>
                <w:sz w:val="20"/>
                <w:szCs w:val="20"/>
              </w:rPr>
              <w:t xml:space="preserve"> </w:t>
            </w:r>
            <w:r w:rsidRPr="003F0320">
              <w:rPr>
                <w:b/>
                <w:color w:val="000000"/>
                <w:sz w:val="20"/>
                <w:szCs w:val="20"/>
              </w:rPr>
              <w:t>586</w:t>
            </w:r>
          </w:p>
        </w:tc>
      </w:tr>
    </w:tbl>
    <w:p w:rsidR="009A7103" w:rsidRDefault="009A7103" w:rsidP="00183654">
      <w:pPr>
        <w:pStyle w:val="a9"/>
        <w:spacing w:after="0"/>
        <w:ind w:left="0"/>
        <w:jc w:val="center"/>
        <w:rPr>
          <w:b/>
          <w:sz w:val="26"/>
          <w:szCs w:val="26"/>
        </w:rPr>
      </w:pPr>
    </w:p>
    <w:p w:rsidR="00183654" w:rsidRPr="00887B89" w:rsidRDefault="00183654" w:rsidP="00183654">
      <w:pPr>
        <w:pStyle w:val="a9"/>
        <w:spacing w:after="0"/>
        <w:ind w:left="0"/>
        <w:jc w:val="center"/>
        <w:rPr>
          <w:b/>
          <w:sz w:val="26"/>
          <w:szCs w:val="26"/>
        </w:rPr>
      </w:pPr>
      <w:r w:rsidRPr="00887B89">
        <w:rPr>
          <w:b/>
          <w:sz w:val="26"/>
          <w:szCs w:val="26"/>
        </w:rPr>
        <w:t>ПЕРЕЧЕНЬ</w:t>
      </w:r>
    </w:p>
    <w:p w:rsidR="00183654" w:rsidRPr="00887B89" w:rsidRDefault="00183654" w:rsidP="00183654">
      <w:pPr>
        <w:pStyle w:val="a9"/>
        <w:spacing w:after="0"/>
        <w:ind w:left="0"/>
        <w:jc w:val="center"/>
        <w:rPr>
          <w:b/>
          <w:sz w:val="26"/>
          <w:szCs w:val="26"/>
        </w:rPr>
      </w:pPr>
      <w:r w:rsidRPr="00887B89">
        <w:rPr>
          <w:b/>
          <w:sz w:val="26"/>
          <w:szCs w:val="26"/>
        </w:rPr>
        <w:t>сетей уличного освещения МО "Городской округ "Город Нарьян-Мар"</w:t>
      </w:r>
    </w:p>
    <w:p w:rsidR="00183654" w:rsidRDefault="00183654" w:rsidP="00183654">
      <w:pPr>
        <w:ind w:firstLine="709"/>
        <w:jc w:val="center"/>
      </w:pPr>
    </w:p>
    <w:tbl>
      <w:tblPr>
        <w:tblW w:w="9786" w:type="dxa"/>
        <w:tblInd w:w="103" w:type="dxa"/>
        <w:tblLook w:val="04A0"/>
      </w:tblPr>
      <w:tblGrid>
        <w:gridCol w:w="998"/>
        <w:gridCol w:w="5528"/>
        <w:gridCol w:w="3260"/>
      </w:tblGrid>
      <w:tr w:rsidR="00183654" w:rsidRPr="00D1685A" w:rsidTr="00887B89">
        <w:trPr>
          <w:trHeight w:val="825"/>
        </w:trPr>
        <w:tc>
          <w:tcPr>
            <w:tcW w:w="998" w:type="dxa"/>
            <w:tcBorders>
              <w:top w:val="single" w:sz="4" w:space="0" w:color="auto"/>
              <w:left w:val="single" w:sz="4" w:space="0" w:color="auto"/>
              <w:bottom w:val="single" w:sz="4" w:space="0" w:color="auto"/>
              <w:right w:val="single" w:sz="4" w:space="0" w:color="auto"/>
            </w:tcBorders>
            <w:vAlign w:val="center"/>
          </w:tcPr>
          <w:p w:rsidR="00183654" w:rsidRPr="0080068C" w:rsidRDefault="00183654" w:rsidP="00183654">
            <w:pPr>
              <w:jc w:val="center"/>
              <w:rPr>
                <w:color w:val="000000"/>
                <w:sz w:val="20"/>
                <w:szCs w:val="20"/>
              </w:rPr>
            </w:pPr>
            <w:r w:rsidRPr="0080068C">
              <w:rPr>
                <w:color w:val="000000"/>
                <w:sz w:val="20"/>
                <w:szCs w:val="20"/>
              </w:rPr>
              <w:t>№</w:t>
            </w:r>
          </w:p>
          <w:p w:rsidR="00183654" w:rsidRPr="00D1685A" w:rsidRDefault="00183654" w:rsidP="00183654">
            <w:pPr>
              <w:jc w:val="center"/>
              <w:rPr>
                <w:color w:val="000000"/>
                <w:sz w:val="20"/>
                <w:szCs w:val="20"/>
              </w:rPr>
            </w:pPr>
            <w:proofErr w:type="spellStart"/>
            <w:proofErr w:type="gramStart"/>
            <w:r w:rsidRPr="0080068C">
              <w:rPr>
                <w:color w:val="000000"/>
                <w:sz w:val="20"/>
                <w:szCs w:val="20"/>
              </w:rPr>
              <w:t>п</w:t>
            </w:r>
            <w:proofErr w:type="spellEnd"/>
            <w:proofErr w:type="gramEnd"/>
            <w:r w:rsidRPr="0080068C">
              <w:rPr>
                <w:color w:val="000000"/>
                <w:sz w:val="20"/>
                <w:szCs w:val="20"/>
              </w:rPr>
              <w:t>/</w:t>
            </w:r>
            <w:proofErr w:type="spellStart"/>
            <w:r w:rsidRPr="0080068C">
              <w:rPr>
                <w:color w:val="000000"/>
                <w:sz w:val="20"/>
                <w:szCs w:val="20"/>
              </w:rPr>
              <w:t>п</w:t>
            </w:r>
            <w:proofErr w:type="spellEnd"/>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Название линии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 xml:space="preserve">Общая протяженность сетей, </w:t>
            </w:r>
            <w:proofErr w:type="gramStart"/>
            <w:r w:rsidRPr="00D1685A">
              <w:rPr>
                <w:color w:val="000000"/>
                <w:sz w:val="20"/>
                <w:szCs w:val="20"/>
              </w:rPr>
              <w:t>м</w:t>
            </w:r>
            <w:proofErr w:type="gramEnd"/>
            <w:r w:rsidRPr="00D1685A">
              <w:rPr>
                <w:color w:val="000000"/>
                <w:sz w:val="20"/>
                <w:szCs w:val="20"/>
              </w:rPr>
              <w:t>:</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183654">
            <w:pPr>
              <w:rPr>
                <w:color w:val="000000"/>
                <w:sz w:val="20"/>
                <w:szCs w:val="20"/>
              </w:rPr>
            </w:pPr>
            <w:r>
              <w:rPr>
                <w:color w:val="000000"/>
                <w:sz w:val="20"/>
                <w:szCs w:val="20"/>
              </w:rPr>
              <w:t xml:space="preserve">ул. 60 лет Октября, </w:t>
            </w:r>
            <w:r w:rsidRPr="00D1685A">
              <w:rPr>
                <w:color w:val="000000"/>
                <w:sz w:val="20"/>
                <w:szCs w:val="20"/>
              </w:rPr>
              <w:t>пер. Сахалинский.</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1945</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183654">
            <w:pPr>
              <w:rPr>
                <w:color w:val="000000"/>
                <w:sz w:val="20"/>
                <w:szCs w:val="20"/>
              </w:rPr>
            </w:pPr>
            <w:r w:rsidRPr="00D1685A">
              <w:rPr>
                <w:color w:val="000000"/>
                <w:sz w:val="20"/>
                <w:szCs w:val="20"/>
              </w:rPr>
              <w:t>ул. Первомайская</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667</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183654">
            <w:pPr>
              <w:rPr>
                <w:color w:val="000000"/>
                <w:sz w:val="20"/>
                <w:szCs w:val="20"/>
              </w:rPr>
            </w:pPr>
            <w:r w:rsidRPr="00D1685A">
              <w:rPr>
                <w:color w:val="000000"/>
                <w:sz w:val="20"/>
                <w:szCs w:val="20"/>
              </w:rPr>
              <w:t>ул. Мира</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2476</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183654">
            <w:pPr>
              <w:rPr>
                <w:color w:val="000000"/>
                <w:sz w:val="20"/>
                <w:szCs w:val="20"/>
              </w:rPr>
            </w:pPr>
            <w:r w:rsidRPr="00D1685A">
              <w:rPr>
                <w:color w:val="000000"/>
                <w:sz w:val="20"/>
                <w:szCs w:val="20"/>
              </w:rPr>
              <w:t>ул. Октябрьская</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1260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5</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183654">
            <w:pPr>
              <w:rPr>
                <w:color w:val="000000"/>
                <w:sz w:val="20"/>
                <w:szCs w:val="20"/>
              </w:rPr>
            </w:pPr>
            <w:r w:rsidRPr="00D1685A">
              <w:rPr>
                <w:color w:val="000000"/>
                <w:sz w:val="20"/>
                <w:szCs w:val="20"/>
              </w:rPr>
              <w:t>ул. Печорская</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1194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6</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887B89">
            <w:pPr>
              <w:rPr>
                <w:color w:val="000000"/>
                <w:sz w:val="20"/>
                <w:szCs w:val="20"/>
              </w:rPr>
            </w:pPr>
            <w:r w:rsidRPr="00D1685A">
              <w:rPr>
                <w:color w:val="000000"/>
                <w:sz w:val="20"/>
                <w:szCs w:val="20"/>
              </w:rPr>
              <w:t xml:space="preserve">ул. </w:t>
            </w:r>
            <w:proofErr w:type="gramStart"/>
            <w:r w:rsidRPr="00D1685A">
              <w:rPr>
                <w:color w:val="000000"/>
                <w:sz w:val="20"/>
                <w:szCs w:val="20"/>
              </w:rPr>
              <w:t>Школьная</w:t>
            </w:r>
            <w:proofErr w:type="gramEnd"/>
            <w:r w:rsidRPr="00D1685A">
              <w:rPr>
                <w:color w:val="000000"/>
                <w:sz w:val="20"/>
                <w:szCs w:val="20"/>
              </w:rPr>
              <w:t xml:space="preserve">,1-2 переулки, </w:t>
            </w:r>
            <w:proofErr w:type="spellStart"/>
            <w:r w:rsidR="00887B89">
              <w:rPr>
                <w:color w:val="000000"/>
                <w:sz w:val="20"/>
                <w:szCs w:val="20"/>
              </w:rPr>
              <w:t>К</w:t>
            </w:r>
            <w:r w:rsidRPr="00D1685A">
              <w:rPr>
                <w:color w:val="000000"/>
                <w:sz w:val="20"/>
                <w:szCs w:val="20"/>
              </w:rPr>
              <w:t>ачгортский</w:t>
            </w:r>
            <w:proofErr w:type="spellEnd"/>
            <w:r w:rsidRPr="00D1685A">
              <w:rPr>
                <w:color w:val="000000"/>
                <w:sz w:val="20"/>
                <w:szCs w:val="20"/>
              </w:rPr>
              <w:t xml:space="preserve"> проезд</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1834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7</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183654">
            <w:pPr>
              <w:rPr>
                <w:color w:val="000000"/>
                <w:sz w:val="20"/>
                <w:szCs w:val="20"/>
              </w:rPr>
            </w:pPr>
            <w:r w:rsidRPr="00D1685A">
              <w:rPr>
                <w:color w:val="000000"/>
                <w:sz w:val="20"/>
                <w:szCs w:val="20"/>
              </w:rPr>
              <w:t>ул. Сапрыгина</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498</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8</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183654" w:rsidP="00183654">
            <w:pPr>
              <w:rPr>
                <w:color w:val="000000"/>
                <w:sz w:val="20"/>
                <w:szCs w:val="20"/>
              </w:rPr>
            </w:pPr>
            <w:r w:rsidRPr="00D1685A">
              <w:rPr>
                <w:color w:val="000000"/>
                <w:sz w:val="20"/>
                <w:szCs w:val="20"/>
              </w:rPr>
              <w:t xml:space="preserve">ул. </w:t>
            </w:r>
            <w:proofErr w:type="gramStart"/>
            <w:r w:rsidRPr="00D1685A">
              <w:rPr>
                <w:color w:val="000000"/>
                <w:sz w:val="20"/>
                <w:szCs w:val="20"/>
              </w:rPr>
              <w:t>Строительная</w:t>
            </w:r>
            <w:proofErr w:type="gramEnd"/>
            <w:r w:rsidRPr="00D1685A">
              <w:rPr>
                <w:color w:val="000000"/>
                <w:sz w:val="20"/>
                <w:szCs w:val="20"/>
              </w:rPr>
              <w:t>, ул.60 лет Октября.</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3204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9</w:t>
            </w:r>
          </w:p>
        </w:tc>
        <w:tc>
          <w:tcPr>
            <w:tcW w:w="5528" w:type="dxa"/>
            <w:tcBorders>
              <w:top w:val="nil"/>
              <w:left w:val="single" w:sz="4" w:space="0" w:color="auto"/>
              <w:bottom w:val="single" w:sz="4" w:space="0" w:color="auto"/>
              <w:right w:val="single" w:sz="4" w:space="0" w:color="auto"/>
            </w:tcBorders>
            <w:shd w:val="clear" w:color="auto" w:fill="auto"/>
            <w:vAlign w:val="bottom"/>
            <w:hideMark/>
          </w:tcPr>
          <w:p w:rsidR="00183654" w:rsidRPr="00D1685A" w:rsidRDefault="00887B89" w:rsidP="00183654">
            <w:pPr>
              <w:rPr>
                <w:color w:val="000000"/>
                <w:sz w:val="20"/>
                <w:szCs w:val="20"/>
              </w:rPr>
            </w:pPr>
            <w:r>
              <w:rPr>
                <w:color w:val="000000"/>
                <w:sz w:val="20"/>
                <w:szCs w:val="20"/>
              </w:rPr>
              <w:t xml:space="preserve">ул. Речная, ул. Морская, </w:t>
            </w:r>
            <w:proofErr w:type="spellStart"/>
            <w:r w:rsidR="00183654" w:rsidRPr="00D1685A">
              <w:rPr>
                <w:color w:val="000000"/>
                <w:sz w:val="20"/>
                <w:szCs w:val="20"/>
              </w:rPr>
              <w:t>М.Качгорт</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3061</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10</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Юбилейная</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640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11</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Мурманская</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412</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12</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proofErr w:type="spellStart"/>
            <w:proofErr w:type="gramStart"/>
            <w:r w:rsidRPr="00D1685A">
              <w:rPr>
                <w:color w:val="000000"/>
                <w:sz w:val="20"/>
                <w:szCs w:val="20"/>
              </w:rPr>
              <w:t>Ленина-Авиаторов</w:t>
            </w:r>
            <w:proofErr w:type="spellEnd"/>
            <w:proofErr w:type="gramEnd"/>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1705</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13</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Ленина</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284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14</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proofErr w:type="spellStart"/>
            <w:r w:rsidRPr="00D1685A">
              <w:rPr>
                <w:color w:val="000000"/>
                <w:sz w:val="20"/>
                <w:szCs w:val="20"/>
              </w:rPr>
              <w:t>Явтысого</w:t>
            </w:r>
            <w:proofErr w:type="spellEnd"/>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1116</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15</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Южная</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792</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16</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Смидовича</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1010</w:t>
            </w:r>
          </w:p>
        </w:tc>
      </w:tr>
      <w:tr w:rsidR="00183654" w:rsidRPr="00D1685A" w:rsidTr="00887B89">
        <w:trPr>
          <w:trHeight w:val="301"/>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17</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183654">
            <w:pPr>
              <w:rPr>
                <w:color w:val="000000"/>
                <w:sz w:val="20"/>
                <w:szCs w:val="20"/>
              </w:rPr>
            </w:pPr>
            <w:r>
              <w:rPr>
                <w:color w:val="000000"/>
                <w:sz w:val="20"/>
                <w:szCs w:val="20"/>
              </w:rPr>
              <w:t xml:space="preserve">ул. М.Баева, </w:t>
            </w:r>
            <w:r w:rsidR="00183654" w:rsidRPr="00D1685A">
              <w:rPr>
                <w:color w:val="000000"/>
                <w:sz w:val="20"/>
                <w:szCs w:val="20"/>
              </w:rPr>
              <w:t>ул. Юбилейная, пер.</w:t>
            </w:r>
            <w:r>
              <w:rPr>
                <w:color w:val="000000"/>
                <w:sz w:val="20"/>
                <w:szCs w:val="20"/>
              </w:rPr>
              <w:t xml:space="preserve"> </w:t>
            </w:r>
            <w:proofErr w:type="gramStart"/>
            <w:r>
              <w:rPr>
                <w:color w:val="000000"/>
                <w:sz w:val="20"/>
                <w:szCs w:val="20"/>
              </w:rPr>
              <w:t>Заполярный</w:t>
            </w:r>
            <w:proofErr w:type="gramEnd"/>
            <w:r>
              <w:rPr>
                <w:color w:val="000000"/>
                <w:sz w:val="20"/>
                <w:szCs w:val="20"/>
              </w:rPr>
              <w:t>, пер. Северный</w:t>
            </w:r>
          </w:p>
        </w:tc>
        <w:tc>
          <w:tcPr>
            <w:tcW w:w="3260" w:type="dxa"/>
            <w:tcBorders>
              <w:top w:val="nil"/>
              <w:left w:val="nil"/>
              <w:bottom w:val="single" w:sz="4" w:space="0" w:color="auto"/>
              <w:right w:val="single" w:sz="4" w:space="0" w:color="auto"/>
            </w:tcBorders>
            <w:shd w:val="clear" w:color="auto" w:fill="auto"/>
            <w:vAlign w:val="center"/>
            <w:hideMark/>
          </w:tcPr>
          <w:p w:rsidR="00183654" w:rsidRPr="00D1685A" w:rsidRDefault="00183654" w:rsidP="00183654">
            <w:pPr>
              <w:jc w:val="center"/>
              <w:rPr>
                <w:color w:val="000000"/>
                <w:sz w:val="20"/>
                <w:szCs w:val="20"/>
              </w:rPr>
            </w:pPr>
            <w:r w:rsidRPr="00D1685A">
              <w:rPr>
                <w:color w:val="000000"/>
                <w:sz w:val="20"/>
                <w:szCs w:val="20"/>
              </w:rPr>
              <w:t>2024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18</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183654">
            <w:pPr>
              <w:rPr>
                <w:color w:val="000000"/>
                <w:sz w:val="20"/>
                <w:szCs w:val="20"/>
              </w:rPr>
            </w:pPr>
            <w:r>
              <w:rPr>
                <w:color w:val="000000"/>
                <w:sz w:val="20"/>
                <w:szCs w:val="20"/>
              </w:rPr>
              <w:t xml:space="preserve">ул. М.Баева, </w:t>
            </w:r>
            <w:r w:rsidR="00183654" w:rsidRPr="00D1685A">
              <w:rPr>
                <w:color w:val="000000"/>
                <w:sz w:val="20"/>
                <w:szCs w:val="20"/>
              </w:rPr>
              <w:t>ул. Калмыкова.</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1186</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19</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Заводская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2207</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20</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Рабочая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3F0320" w:rsidRDefault="00183654" w:rsidP="00183654">
            <w:pPr>
              <w:jc w:val="center"/>
              <w:rPr>
                <w:sz w:val="20"/>
                <w:szCs w:val="20"/>
              </w:rPr>
            </w:pPr>
            <w:r w:rsidRPr="003F0320">
              <w:rPr>
                <w:sz w:val="20"/>
                <w:szCs w:val="20"/>
              </w:rPr>
              <w:t>1514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21</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Рабочая, пер.</w:t>
            </w:r>
            <w:r w:rsidR="00887B89">
              <w:rPr>
                <w:color w:val="000000"/>
                <w:sz w:val="20"/>
                <w:szCs w:val="20"/>
              </w:rPr>
              <w:t xml:space="preserve"> </w:t>
            </w:r>
            <w:r w:rsidRPr="00D1685A">
              <w:rPr>
                <w:color w:val="000000"/>
                <w:sz w:val="20"/>
                <w:szCs w:val="20"/>
              </w:rPr>
              <w:t>Ольховый, ул</w:t>
            </w:r>
            <w:proofErr w:type="gramStart"/>
            <w:r w:rsidRPr="00D1685A">
              <w:rPr>
                <w:color w:val="000000"/>
                <w:sz w:val="20"/>
                <w:szCs w:val="20"/>
              </w:rPr>
              <w:t>.Т</w:t>
            </w:r>
            <w:proofErr w:type="gramEnd"/>
            <w:r w:rsidRPr="00D1685A">
              <w:rPr>
                <w:color w:val="000000"/>
                <w:sz w:val="20"/>
                <w:szCs w:val="20"/>
              </w:rPr>
              <w:t>итова</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1524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22</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w:t>
            </w:r>
            <w:r w:rsidR="00887B89">
              <w:rPr>
                <w:color w:val="000000"/>
                <w:sz w:val="20"/>
                <w:szCs w:val="20"/>
              </w:rPr>
              <w:t xml:space="preserve"> </w:t>
            </w:r>
            <w:r w:rsidRPr="00D1685A">
              <w:rPr>
                <w:color w:val="000000"/>
                <w:sz w:val="20"/>
                <w:szCs w:val="20"/>
              </w:rPr>
              <w:t>Совхозная, пер.</w:t>
            </w:r>
            <w:r w:rsidR="00887B89">
              <w:rPr>
                <w:color w:val="000000"/>
                <w:sz w:val="20"/>
                <w:szCs w:val="20"/>
              </w:rPr>
              <w:t xml:space="preserve"> </w:t>
            </w:r>
            <w:r w:rsidRPr="00D1685A">
              <w:rPr>
                <w:color w:val="000000"/>
                <w:sz w:val="20"/>
                <w:szCs w:val="20"/>
              </w:rPr>
              <w:t>Весенний</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2240</w:t>
            </w:r>
          </w:p>
        </w:tc>
      </w:tr>
      <w:tr w:rsidR="00183654" w:rsidRPr="00D1685A" w:rsidTr="00887B89">
        <w:trPr>
          <w:trHeight w:val="171"/>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23</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Российская, Рябиновая, Светлая, Полярных летчиков</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1539</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24</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 xml:space="preserve">ул. </w:t>
            </w:r>
            <w:proofErr w:type="spellStart"/>
            <w:r w:rsidRPr="00D1685A">
              <w:rPr>
                <w:color w:val="000000"/>
                <w:sz w:val="20"/>
                <w:szCs w:val="20"/>
              </w:rPr>
              <w:t>Выучейского</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425</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25</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Красная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650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26</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887B89">
            <w:pPr>
              <w:rPr>
                <w:color w:val="000000"/>
                <w:sz w:val="20"/>
                <w:szCs w:val="20"/>
              </w:rPr>
            </w:pPr>
            <w:r w:rsidRPr="00D1685A">
              <w:rPr>
                <w:color w:val="000000"/>
                <w:sz w:val="20"/>
                <w:szCs w:val="20"/>
              </w:rPr>
              <w:t xml:space="preserve">ул. </w:t>
            </w:r>
            <w:proofErr w:type="spellStart"/>
            <w:r w:rsidRPr="00D1685A">
              <w:rPr>
                <w:color w:val="000000"/>
                <w:sz w:val="20"/>
                <w:szCs w:val="20"/>
              </w:rPr>
              <w:t>Пырерк</w:t>
            </w:r>
            <w:r w:rsidR="00887B89">
              <w:rPr>
                <w:color w:val="000000"/>
                <w:sz w:val="20"/>
                <w:szCs w:val="20"/>
              </w:rPr>
              <w:t>и</w:t>
            </w:r>
            <w:proofErr w:type="spellEnd"/>
            <w:r w:rsidR="00887B89">
              <w:rPr>
                <w:color w:val="000000"/>
                <w:sz w:val="20"/>
                <w:szCs w:val="20"/>
              </w:rPr>
              <w:t xml:space="preserve">, </w:t>
            </w:r>
            <w:r w:rsidRPr="00D1685A">
              <w:rPr>
                <w:color w:val="000000"/>
                <w:sz w:val="20"/>
                <w:szCs w:val="20"/>
              </w:rPr>
              <w:t>ул. Ненецкая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2056</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27</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183654">
            <w:pPr>
              <w:rPr>
                <w:color w:val="000000"/>
                <w:sz w:val="20"/>
                <w:szCs w:val="20"/>
              </w:rPr>
            </w:pPr>
            <w:r>
              <w:rPr>
                <w:color w:val="000000"/>
                <w:sz w:val="20"/>
                <w:szCs w:val="20"/>
              </w:rPr>
              <w:t>д. №29</w:t>
            </w:r>
            <w:r w:rsidR="00183654" w:rsidRPr="00D1685A">
              <w:rPr>
                <w:color w:val="000000"/>
                <w:sz w:val="20"/>
                <w:szCs w:val="20"/>
              </w:rPr>
              <w:t>Б по ул.</w:t>
            </w:r>
            <w:r>
              <w:rPr>
                <w:color w:val="000000"/>
                <w:sz w:val="20"/>
                <w:szCs w:val="20"/>
              </w:rPr>
              <w:t xml:space="preserve"> </w:t>
            </w:r>
            <w:r w:rsidR="00183654" w:rsidRPr="00D1685A">
              <w:rPr>
                <w:color w:val="000000"/>
                <w:sz w:val="20"/>
                <w:szCs w:val="20"/>
              </w:rPr>
              <w:t>Ленина</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120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28</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Рыбников</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1524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29</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w:t>
            </w:r>
            <w:r w:rsidR="00887B89">
              <w:rPr>
                <w:color w:val="000000"/>
                <w:sz w:val="20"/>
                <w:szCs w:val="20"/>
              </w:rPr>
              <w:t xml:space="preserve"> </w:t>
            </w:r>
            <w:r w:rsidRPr="00D1685A">
              <w:rPr>
                <w:color w:val="000000"/>
                <w:sz w:val="20"/>
                <w:szCs w:val="20"/>
              </w:rPr>
              <w:t xml:space="preserve">Смидовича, </w:t>
            </w:r>
            <w:proofErr w:type="spellStart"/>
            <w:r w:rsidRPr="00D1685A">
              <w:rPr>
                <w:color w:val="000000"/>
                <w:sz w:val="20"/>
                <w:szCs w:val="20"/>
              </w:rPr>
              <w:t>ул</w:t>
            </w:r>
            <w:proofErr w:type="gramStart"/>
            <w:r w:rsidRPr="00D1685A">
              <w:rPr>
                <w:color w:val="000000"/>
                <w:sz w:val="20"/>
                <w:szCs w:val="20"/>
              </w:rPr>
              <w:t>.Т</w:t>
            </w:r>
            <w:proofErr w:type="gramEnd"/>
            <w:r w:rsidRPr="00D1685A">
              <w:rPr>
                <w:color w:val="000000"/>
                <w:sz w:val="20"/>
                <w:szCs w:val="20"/>
              </w:rPr>
              <w:t>ыко-Вылка</w:t>
            </w:r>
            <w:proofErr w:type="spellEnd"/>
            <w:r w:rsidRPr="00D1685A">
              <w:rPr>
                <w:color w:val="000000"/>
                <w:sz w:val="20"/>
                <w:szCs w:val="20"/>
              </w:rPr>
              <w:t>, ул.</w:t>
            </w:r>
            <w:r w:rsidR="00887B89">
              <w:rPr>
                <w:color w:val="000000"/>
                <w:sz w:val="20"/>
                <w:szCs w:val="20"/>
              </w:rPr>
              <w:t xml:space="preserve"> </w:t>
            </w:r>
            <w:r w:rsidRPr="00D1685A">
              <w:rPr>
                <w:color w:val="000000"/>
                <w:sz w:val="20"/>
                <w:szCs w:val="20"/>
              </w:rPr>
              <w:t>Победы</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1991</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30</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Октябрьская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1249</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31</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Авиаторов.</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30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32</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887B89">
            <w:pPr>
              <w:rPr>
                <w:color w:val="000000"/>
                <w:sz w:val="20"/>
                <w:szCs w:val="20"/>
              </w:rPr>
            </w:pPr>
            <w:r w:rsidRPr="00D1685A">
              <w:rPr>
                <w:color w:val="000000"/>
                <w:sz w:val="20"/>
                <w:szCs w:val="20"/>
              </w:rPr>
              <w:t>ул. 60 лет Октября, р-н д.</w:t>
            </w:r>
            <w:r w:rsidR="00887B89">
              <w:rPr>
                <w:color w:val="000000"/>
                <w:sz w:val="20"/>
                <w:szCs w:val="20"/>
              </w:rPr>
              <w:t xml:space="preserve"> </w:t>
            </w:r>
            <w:r w:rsidRPr="00D1685A">
              <w:rPr>
                <w:color w:val="000000"/>
                <w:sz w:val="20"/>
                <w:szCs w:val="20"/>
              </w:rPr>
              <w:t>50</w:t>
            </w:r>
            <w:r w:rsidR="00887B89">
              <w:rPr>
                <w:color w:val="000000"/>
                <w:sz w:val="20"/>
                <w:szCs w:val="20"/>
              </w:rPr>
              <w:t>А</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270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33</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Меньшикова, ул. 60 лет СССР</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1816</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34</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свалка ТБО, кладбище Безымя</w:t>
            </w:r>
            <w:r w:rsidR="00887B89">
              <w:rPr>
                <w:color w:val="000000"/>
                <w:sz w:val="20"/>
                <w:szCs w:val="20"/>
              </w:rPr>
              <w:t>н</w:t>
            </w:r>
            <w:r w:rsidRPr="00D1685A">
              <w:rPr>
                <w:color w:val="000000"/>
                <w:sz w:val="20"/>
                <w:szCs w:val="20"/>
              </w:rPr>
              <w:t>ное</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1221</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35</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территория Храма</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562</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36</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Студенческая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3F0320" w:rsidRDefault="00183654" w:rsidP="00183654">
            <w:pPr>
              <w:jc w:val="center"/>
              <w:rPr>
                <w:sz w:val="20"/>
                <w:szCs w:val="20"/>
              </w:rPr>
            </w:pPr>
            <w:r w:rsidRPr="003F0320">
              <w:rPr>
                <w:sz w:val="20"/>
                <w:szCs w:val="20"/>
              </w:rPr>
              <w:t>626</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37</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Бондарная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3F0320" w:rsidRDefault="00183654" w:rsidP="00183654">
            <w:pPr>
              <w:jc w:val="center"/>
              <w:rPr>
                <w:sz w:val="20"/>
                <w:szCs w:val="20"/>
              </w:rPr>
            </w:pPr>
            <w:r w:rsidRPr="003F0320">
              <w:rPr>
                <w:sz w:val="20"/>
                <w:szCs w:val="20"/>
              </w:rPr>
              <w:t>624</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38</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183654">
            <w:pPr>
              <w:rPr>
                <w:color w:val="000000"/>
                <w:sz w:val="20"/>
                <w:szCs w:val="20"/>
              </w:rPr>
            </w:pPr>
            <w:r>
              <w:rPr>
                <w:color w:val="000000"/>
                <w:sz w:val="20"/>
                <w:szCs w:val="20"/>
              </w:rPr>
              <w:t>ул. Ленина,27А,27</w:t>
            </w:r>
            <w:r w:rsidR="00183654" w:rsidRPr="00D1685A">
              <w:rPr>
                <w:color w:val="000000"/>
                <w:sz w:val="20"/>
                <w:szCs w:val="20"/>
              </w:rPr>
              <w:t>Б</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3F0320" w:rsidRDefault="00183654" w:rsidP="00183654">
            <w:pPr>
              <w:jc w:val="center"/>
              <w:rPr>
                <w:sz w:val="20"/>
                <w:szCs w:val="20"/>
              </w:rPr>
            </w:pPr>
            <w:r w:rsidRPr="003F0320">
              <w:rPr>
                <w:sz w:val="20"/>
                <w:szCs w:val="20"/>
              </w:rPr>
              <w:t>410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39</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Полярная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3F0320" w:rsidRDefault="00183654" w:rsidP="00183654">
            <w:pPr>
              <w:jc w:val="center"/>
              <w:rPr>
                <w:sz w:val="20"/>
                <w:szCs w:val="20"/>
              </w:rPr>
            </w:pPr>
            <w:r w:rsidRPr="003F0320">
              <w:rPr>
                <w:sz w:val="20"/>
                <w:szCs w:val="20"/>
              </w:rPr>
              <w:t>850</w:t>
            </w:r>
          </w:p>
        </w:tc>
      </w:tr>
      <w:tr w:rsidR="00183654" w:rsidRPr="00D1685A" w:rsidTr="009A7103">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40</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183654">
            <w:pPr>
              <w:rPr>
                <w:color w:val="000000"/>
                <w:sz w:val="20"/>
                <w:szCs w:val="20"/>
              </w:rPr>
            </w:pPr>
            <w:r>
              <w:rPr>
                <w:color w:val="000000"/>
                <w:sz w:val="20"/>
                <w:szCs w:val="20"/>
              </w:rPr>
              <w:t>п</w:t>
            </w:r>
            <w:r w:rsidR="00183654" w:rsidRPr="00D1685A">
              <w:rPr>
                <w:color w:val="000000"/>
                <w:sz w:val="20"/>
                <w:szCs w:val="20"/>
              </w:rPr>
              <w:t xml:space="preserve">р. </w:t>
            </w:r>
            <w:r>
              <w:rPr>
                <w:color w:val="000000"/>
                <w:sz w:val="20"/>
                <w:szCs w:val="20"/>
              </w:rPr>
              <w:t xml:space="preserve">кап. </w:t>
            </w:r>
            <w:r w:rsidR="00183654" w:rsidRPr="00D1685A">
              <w:rPr>
                <w:color w:val="000000"/>
                <w:sz w:val="20"/>
                <w:szCs w:val="20"/>
              </w:rPr>
              <w:t>Матросова, ул. Рыбников</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3F0320" w:rsidRDefault="00183654" w:rsidP="00183654">
            <w:pPr>
              <w:jc w:val="center"/>
              <w:rPr>
                <w:sz w:val="20"/>
                <w:szCs w:val="20"/>
              </w:rPr>
            </w:pPr>
            <w:r w:rsidRPr="003F0320">
              <w:rPr>
                <w:sz w:val="20"/>
                <w:szCs w:val="20"/>
              </w:rPr>
              <w:t>1202</w:t>
            </w:r>
          </w:p>
        </w:tc>
      </w:tr>
      <w:tr w:rsidR="00183654" w:rsidRPr="00D1685A" w:rsidTr="009A7103">
        <w:trPr>
          <w:trHeight w:val="165"/>
        </w:trPr>
        <w:tc>
          <w:tcPr>
            <w:tcW w:w="998" w:type="dxa"/>
            <w:tcBorders>
              <w:top w:val="single" w:sz="4" w:space="0" w:color="auto"/>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41</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87B89" w:rsidRDefault="00183654" w:rsidP="00183654">
            <w:pPr>
              <w:rPr>
                <w:color w:val="000000"/>
                <w:sz w:val="20"/>
                <w:szCs w:val="20"/>
              </w:rPr>
            </w:pPr>
            <w:r w:rsidRPr="00D1685A">
              <w:rPr>
                <w:color w:val="000000"/>
                <w:sz w:val="20"/>
                <w:szCs w:val="20"/>
              </w:rPr>
              <w:t xml:space="preserve">ул. Российская, Рябиновая, Светлая, Полярных летчиков, </w:t>
            </w:r>
          </w:p>
          <w:p w:rsidR="00183654" w:rsidRPr="00D1685A" w:rsidRDefault="00183654" w:rsidP="00183654">
            <w:pPr>
              <w:rPr>
                <w:color w:val="000000"/>
                <w:sz w:val="20"/>
                <w:szCs w:val="20"/>
              </w:rPr>
            </w:pPr>
            <w:r w:rsidRPr="00D1685A">
              <w:rPr>
                <w:color w:val="000000"/>
                <w:sz w:val="20"/>
                <w:szCs w:val="20"/>
              </w:rPr>
              <w:t>ул.</w:t>
            </w:r>
            <w:r w:rsidR="00887B89">
              <w:rPr>
                <w:color w:val="000000"/>
                <w:sz w:val="20"/>
                <w:szCs w:val="20"/>
              </w:rPr>
              <w:t xml:space="preserve"> </w:t>
            </w:r>
            <w:r w:rsidRPr="00D1685A">
              <w:rPr>
                <w:color w:val="000000"/>
                <w:sz w:val="20"/>
                <w:szCs w:val="20"/>
              </w:rPr>
              <w:t>Аэродромная</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54" w:rsidRPr="003F0320" w:rsidRDefault="00183654" w:rsidP="00183654">
            <w:pPr>
              <w:jc w:val="center"/>
              <w:rPr>
                <w:sz w:val="20"/>
                <w:szCs w:val="20"/>
              </w:rPr>
            </w:pPr>
            <w:r w:rsidRPr="003F0320">
              <w:rPr>
                <w:sz w:val="20"/>
                <w:szCs w:val="20"/>
              </w:rPr>
              <w:t>3068</w:t>
            </w:r>
          </w:p>
        </w:tc>
      </w:tr>
      <w:tr w:rsidR="00183654" w:rsidRPr="00D1685A" w:rsidTr="009A7103">
        <w:trPr>
          <w:trHeight w:val="510"/>
        </w:trPr>
        <w:tc>
          <w:tcPr>
            <w:tcW w:w="998" w:type="dxa"/>
            <w:tcBorders>
              <w:top w:val="single" w:sz="4" w:space="0" w:color="auto"/>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42</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87B89" w:rsidRDefault="00183654" w:rsidP="00887B89">
            <w:pPr>
              <w:rPr>
                <w:color w:val="000000"/>
                <w:sz w:val="20"/>
                <w:szCs w:val="20"/>
              </w:rPr>
            </w:pPr>
            <w:r w:rsidRPr="00D1685A">
              <w:rPr>
                <w:color w:val="000000"/>
                <w:sz w:val="20"/>
                <w:szCs w:val="20"/>
              </w:rPr>
              <w:t>пер.</w:t>
            </w:r>
            <w:r w:rsidR="00887B89">
              <w:rPr>
                <w:color w:val="000000"/>
                <w:sz w:val="20"/>
                <w:szCs w:val="20"/>
              </w:rPr>
              <w:t xml:space="preserve"> </w:t>
            </w:r>
            <w:r w:rsidRPr="00D1685A">
              <w:rPr>
                <w:color w:val="000000"/>
                <w:sz w:val="20"/>
                <w:szCs w:val="20"/>
              </w:rPr>
              <w:t xml:space="preserve">М. </w:t>
            </w:r>
            <w:proofErr w:type="spellStart"/>
            <w:r w:rsidRPr="00D1685A">
              <w:rPr>
                <w:color w:val="000000"/>
                <w:sz w:val="20"/>
                <w:szCs w:val="20"/>
              </w:rPr>
              <w:t>Ульс</w:t>
            </w:r>
            <w:r w:rsidR="00887B89">
              <w:rPr>
                <w:color w:val="000000"/>
                <w:sz w:val="20"/>
                <w:szCs w:val="20"/>
              </w:rPr>
              <w:t>ена</w:t>
            </w:r>
            <w:proofErr w:type="spellEnd"/>
            <w:r w:rsidR="00887B89">
              <w:rPr>
                <w:color w:val="000000"/>
                <w:sz w:val="20"/>
                <w:szCs w:val="20"/>
              </w:rPr>
              <w:t xml:space="preserve">, </w:t>
            </w:r>
            <w:r w:rsidRPr="00D1685A">
              <w:rPr>
                <w:color w:val="000000"/>
                <w:sz w:val="20"/>
                <w:szCs w:val="20"/>
              </w:rPr>
              <w:t xml:space="preserve">Антипина, </w:t>
            </w:r>
            <w:proofErr w:type="gramStart"/>
            <w:r w:rsidRPr="00D1685A">
              <w:rPr>
                <w:color w:val="000000"/>
                <w:sz w:val="20"/>
                <w:szCs w:val="20"/>
              </w:rPr>
              <w:t>Дорожный</w:t>
            </w:r>
            <w:proofErr w:type="gramEnd"/>
            <w:r w:rsidRPr="00D1685A">
              <w:rPr>
                <w:color w:val="000000"/>
                <w:sz w:val="20"/>
                <w:szCs w:val="20"/>
              </w:rPr>
              <w:t xml:space="preserve">, Банный, Ивовый, </w:t>
            </w:r>
          </w:p>
          <w:p w:rsidR="00183654" w:rsidRPr="00D1685A" w:rsidRDefault="00183654" w:rsidP="00887B89">
            <w:pPr>
              <w:rPr>
                <w:color w:val="000000"/>
                <w:sz w:val="20"/>
                <w:szCs w:val="20"/>
              </w:rPr>
            </w:pPr>
            <w:r w:rsidRPr="00D1685A">
              <w:rPr>
                <w:color w:val="000000"/>
                <w:sz w:val="20"/>
                <w:szCs w:val="20"/>
              </w:rPr>
              <w:t xml:space="preserve">ул. </w:t>
            </w:r>
            <w:proofErr w:type="gramStart"/>
            <w:r w:rsidRPr="00D1685A">
              <w:rPr>
                <w:color w:val="000000"/>
                <w:sz w:val="20"/>
                <w:szCs w:val="20"/>
              </w:rPr>
              <w:t>Березовая</w:t>
            </w:r>
            <w:proofErr w:type="gramEnd"/>
            <w:r w:rsidRPr="00D1685A">
              <w:rPr>
                <w:color w:val="000000"/>
                <w:sz w:val="20"/>
                <w:szCs w:val="20"/>
              </w:rPr>
              <w:t>, ул. Мира</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2468</w:t>
            </w:r>
          </w:p>
        </w:tc>
      </w:tr>
      <w:tr w:rsidR="00183654" w:rsidRPr="00D1685A" w:rsidTr="00887B89">
        <w:trPr>
          <w:trHeight w:val="261"/>
        </w:trPr>
        <w:tc>
          <w:tcPr>
            <w:tcW w:w="998" w:type="dxa"/>
            <w:tcBorders>
              <w:top w:val="single" w:sz="4" w:space="0" w:color="auto"/>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43</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887B89" w:rsidRDefault="00183654" w:rsidP="00887B89">
            <w:pPr>
              <w:rPr>
                <w:color w:val="000000"/>
                <w:sz w:val="20"/>
                <w:szCs w:val="20"/>
              </w:rPr>
            </w:pPr>
            <w:r w:rsidRPr="00D1685A">
              <w:rPr>
                <w:color w:val="000000"/>
                <w:sz w:val="20"/>
                <w:szCs w:val="20"/>
              </w:rPr>
              <w:t xml:space="preserve">пер.М. </w:t>
            </w:r>
            <w:proofErr w:type="spellStart"/>
            <w:r w:rsidRPr="00D1685A">
              <w:rPr>
                <w:color w:val="000000"/>
                <w:sz w:val="20"/>
                <w:szCs w:val="20"/>
              </w:rPr>
              <w:t>Ульс</w:t>
            </w:r>
            <w:r w:rsidR="00887B89">
              <w:rPr>
                <w:color w:val="000000"/>
                <w:sz w:val="20"/>
                <w:szCs w:val="20"/>
              </w:rPr>
              <w:t>ена</w:t>
            </w:r>
            <w:proofErr w:type="spellEnd"/>
            <w:r w:rsidR="00887B89">
              <w:rPr>
                <w:color w:val="000000"/>
                <w:sz w:val="20"/>
                <w:szCs w:val="20"/>
              </w:rPr>
              <w:t xml:space="preserve">, </w:t>
            </w:r>
            <w:r w:rsidRPr="00D1685A">
              <w:rPr>
                <w:color w:val="000000"/>
                <w:sz w:val="20"/>
                <w:szCs w:val="20"/>
              </w:rPr>
              <w:t xml:space="preserve">Антипина, </w:t>
            </w:r>
            <w:proofErr w:type="gramStart"/>
            <w:r w:rsidRPr="00D1685A">
              <w:rPr>
                <w:color w:val="000000"/>
                <w:sz w:val="20"/>
                <w:szCs w:val="20"/>
              </w:rPr>
              <w:t>Дорожный</w:t>
            </w:r>
            <w:proofErr w:type="gramEnd"/>
            <w:r w:rsidRPr="00D1685A">
              <w:rPr>
                <w:color w:val="000000"/>
                <w:sz w:val="20"/>
                <w:szCs w:val="20"/>
              </w:rPr>
              <w:t xml:space="preserve">, ул. Березовая, </w:t>
            </w:r>
          </w:p>
          <w:p w:rsidR="00183654" w:rsidRPr="00D1685A" w:rsidRDefault="00183654" w:rsidP="00887B89">
            <w:pPr>
              <w:rPr>
                <w:color w:val="000000"/>
                <w:sz w:val="20"/>
                <w:szCs w:val="20"/>
              </w:rPr>
            </w:pPr>
            <w:r w:rsidRPr="00D1685A">
              <w:rPr>
                <w:color w:val="000000"/>
                <w:sz w:val="20"/>
                <w:szCs w:val="20"/>
              </w:rPr>
              <w:t>ул. Мир</w:t>
            </w:r>
            <w:r w:rsidR="00887B89">
              <w:rPr>
                <w:color w:val="000000"/>
                <w:sz w:val="20"/>
                <w:szCs w:val="20"/>
              </w:rPr>
              <w:t>а</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1213</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44</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ул. Ленина, сквер</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410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45</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183654">
            <w:pPr>
              <w:rPr>
                <w:color w:val="000000"/>
                <w:sz w:val="20"/>
                <w:szCs w:val="20"/>
              </w:rPr>
            </w:pPr>
            <w:r>
              <w:rPr>
                <w:color w:val="000000"/>
                <w:sz w:val="20"/>
                <w:szCs w:val="20"/>
              </w:rPr>
              <w:t>ул. Октябрьская, 9</w:t>
            </w:r>
            <w:r w:rsidR="00183654" w:rsidRPr="00D1685A">
              <w:rPr>
                <w:color w:val="000000"/>
                <w:sz w:val="20"/>
                <w:szCs w:val="20"/>
              </w:rPr>
              <w:t>А</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178</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46</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 xml:space="preserve">ул. </w:t>
            </w:r>
            <w:proofErr w:type="spellStart"/>
            <w:r w:rsidRPr="00D1685A">
              <w:rPr>
                <w:color w:val="000000"/>
                <w:sz w:val="20"/>
                <w:szCs w:val="20"/>
              </w:rPr>
              <w:t>Явтысого</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2450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47</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 xml:space="preserve">ул. </w:t>
            </w:r>
            <w:proofErr w:type="spellStart"/>
            <w:proofErr w:type="gramStart"/>
            <w:r w:rsidRPr="00D1685A">
              <w:rPr>
                <w:color w:val="000000"/>
                <w:sz w:val="20"/>
                <w:szCs w:val="20"/>
              </w:rPr>
              <w:t>Рыбников-Полярная</w:t>
            </w:r>
            <w:proofErr w:type="spellEnd"/>
            <w:proofErr w:type="gramEnd"/>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914</w:t>
            </w:r>
          </w:p>
        </w:tc>
      </w:tr>
      <w:tr w:rsidR="00183654" w:rsidRPr="00D1685A" w:rsidTr="00887B89">
        <w:trPr>
          <w:trHeight w:val="255"/>
        </w:trPr>
        <w:tc>
          <w:tcPr>
            <w:tcW w:w="998" w:type="dxa"/>
            <w:tcBorders>
              <w:top w:val="single" w:sz="4" w:space="0" w:color="auto"/>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48</w:t>
            </w:r>
          </w:p>
        </w:tc>
        <w:tc>
          <w:tcPr>
            <w:tcW w:w="5528" w:type="dxa"/>
            <w:tcBorders>
              <w:top w:val="single" w:sz="4" w:space="0" w:color="auto"/>
              <w:left w:val="single" w:sz="4" w:space="0" w:color="auto"/>
              <w:bottom w:val="single" w:sz="4" w:space="0" w:color="auto"/>
              <w:right w:val="single" w:sz="4" w:space="0" w:color="auto"/>
            </w:tcBorders>
            <w:shd w:val="clear" w:color="auto" w:fill="auto"/>
            <w:hideMark/>
          </w:tcPr>
          <w:p w:rsidR="00183654" w:rsidRPr="00D1685A" w:rsidRDefault="00183654" w:rsidP="00183654">
            <w:pPr>
              <w:rPr>
                <w:color w:val="000000"/>
                <w:sz w:val="20"/>
                <w:szCs w:val="20"/>
              </w:rPr>
            </w:pPr>
            <w:r w:rsidRPr="00D1685A">
              <w:rPr>
                <w:color w:val="000000"/>
                <w:sz w:val="20"/>
                <w:szCs w:val="20"/>
              </w:rPr>
              <w:t xml:space="preserve">ул. </w:t>
            </w:r>
            <w:proofErr w:type="spellStart"/>
            <w:r w:rsidRPr="00D1685A">
              <w:rPr>
                <w:color w:val="000000"/>
                <w:sz w:val="20"/>
                <w:szCs w:val="20"/>
              </w:rPr>
              <w:t>Рыбников-ЦОС</w:t>
            </w:r>
            <w:proofErr w:type="spellEnd"/>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815</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49</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183654">
            <w:pPr>
              <w:rPr>
                <w:color w:val="000000"/>
                <w:sz w:val="20"/>
                <w:szCs w:val="20"/>
              </w:rPr>
            </w:pPr>
            <w:r>
              <w:rPr>
                <w:color w:val="000000"/>
                <w:sz w:val="20"/>
                <w:szCs w:val="20"/>
              </w:rPr>
              <w:t>пр. к</w:t>
            </w:r>
            <w:r w:rsidR="00183654" w:rsidRPr="00D1685A">
              <w:rPr>
                <w:color w:val="000000"/>
                <w:sz w:val="20"/>
                <w:szCs w:val="20"/>
              </w:rPr>
              <w:t>апитана Матросова, д.</w:t>
            </w:r>
            <w:r>
              <w:rPr>
                <w:color w:val="000000"/>
                <w:sz w:val="20"/>
                <w:szCs w:val="20"/>
              </w:rPr>
              <w:t xml:space="preserve"> </w:t>
            </w:r>
            <w:r w:rsidR="00183654" w:rsidRPr="00D1685A">
              <w:rPr>
                <w:color w:val="000000"/>
                <w:sz w:val="20"/>
                <w:szCs w:val="20"/>
              </w:rPr>
              <w:t>№</w:t>
            </w:r>
            <w:r>
              <w:rPr>
                <w:color w:val="000000"/>
                <w:sz w:val="20"/>
                <w:szCs w:val="20"/>
              </w:rPr>
              <w:t xml:space="preserve"> </w:t>
            </w:r>
            <w:r w:rsidR="00183654" w:rsidRPr="00D1685A">
              <w:rPr>
                <w:color w:val="000000"/>
                <w:sz w:val="20"/>
                <w:szCs w:val="20"/>
              </w:rPr>
              <w:t>8</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150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color w:val="000000"/>
                <w:sz w:val="20"/>
                <w:szCs w:val="20"/>
              </w:rPr>
            </w:pPr>
            <w:r>
              <w:rPr>
                <w:color w:val="000000"/>
                <w:sz w:val="20"/>
                <w:szCs w:val="20"/>
              </w:rPr>
              <w:t>50</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887B89" w:rsidP="00887B89">
            <w:pPr>
              <w:rPr>
                <w:color w:val="000000"/>
                <w:sz w:val="20"/>
                <w:szCs w:val="20"/>
              </w:rPr>
            </w:pPr>
            <w:r>
              <w:rPr>
                <w:color w:val="000000"/>
                <w:sz w:val="20"/>
                <w:szCs w:val="20"/>
              </w:rPr>
              <w:t>п</w:t>
            </w:r>
            <w:r w:rsidR="00183654" w:rsidRPr="00D1685A">
              <w:rPr>
                <w:color w:val="000000"/>
                <w:sz w:val="20"/>
                <w:szCs w:val="20"/>
              </w:rPr>
              <w:t xml:space="preserve">роезд </w:t>
            </w:r>
            <w:r>
              <w:rPr>
                <w:color w:val="000000"/>
                <w:sz w:val="20"/>
                <w:szCs w:val="20"/>
              </w:rPr>
              <w:t>к</w:t>
            </w:r>
            <w:r w:rsidR="00183654" w:rsidRPr="00D1685A">
              <w:rPr>
                <w:color w:val="000000"/>
                <w:sz w:val="20"/>
                <w:szCs w:val="20"/>
              </w:rPr>
              <w:t>апитана Матросова, д.</w:t>
            </w:r>
            <w:r>
              <w:rPr>
                <w:color w:val="000000"/>
                <w:sz w:val="20"/>
                <w:szCs w:val="20"/>
              </w:rPr>
              <w:t xml:space="preserve"> </w:t>
            </w:r>
            <w:r w:rsidR="00183654" w:rsidRPr="00D1685A">
              <w:rPr>
                <w:color w:val="000000"/>
                <w:sz w:val="20"/>
                <w:szCs w:val="20"/>
              </w:rPr>
              <w:t>№2</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color w:val="000000"/>
                <w:sz w:val="20"/>
                <w:szCs w:val="20"/>
              </w:rPr>
            </w:pPr>
            <w:r w:rsidRPr="00D1685A">
              <w:rPr>
                <w:color w:val="000000"/>
                <w:sz w:val="20"/>
                <w:szCs w:val="20"/>
              </w:rPr>
              <w:t>150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sz w:val="20"/>
                <w:szCs w:val="20"/>
              </w:rPr>
            </w:pPr>
            <w:r>
              <w:rPr>
                <w:sz w:val="20"/>
                <w:szCs w:val="20"/>
              </w:rPr>
              <w:t>51</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sz w:val="20"/>
                <w:szCs w:val="20"/>
              </w:rPr>
            </w:pPr>
            <w:proofErr w:type="spellStart"/>
            <w:r w:rsidRPr="00D1685A">
              <w:rPr>
                <w:sz w:val="20"/>
                <w:szCs w:val="20"/>
              </w:rPr>
              <w:t>Чернова-Оленная</w:t>
            </w:r>
            <w:proofErr w:type="spellEnd"/>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sz w:val="20"/>
                <w:szCs w:val="20"/>
              </w:rPr>
            </w:pPr>
            <w:r w:rsidRPr="00D1685A">
              <w:rPr>
                <w:sz w:val="20"/>
                <w:szCs w:val="20"/>
              </w:rPr>
              <w:t>801</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sz w:val="20"/>
                <w:szCs w:val="20"/>
              </w:rPr>
            </w:pPr>
            <w:r>
              <w:rPr>
                <w:sz w:val="20"/>
                <w:szCs w:val="20"/>
              </w:rPr>
              <w:t>52</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sz w:val="20"/>
                <w:szCs w:val="20"/>
              </w:rPr>
            </w:pPr>
            <w:r w:rsidRPr="00D1685A">
              <w:rPr>
                <w:sz w:val="20"/>
                <w:szCs w:val="20"/>
              </w:rPr>
              <w:t>Снежный</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sz w:val="20"/>
                <w:szCs w:val="20"/>
              </w:rPr>
            </w:pPr>
            <w:r w:rsidRPr="00D1685A">
              <w:rPr>
                <w:sz w:val="20"/>
                <w:szCs w:val="20"/>
              </w:rPr>
              <w:t>120</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jc w:val="center"/>
              <w:rPr>
                <w:sz w:val="20"/>
                <w:szCs w:val="20"/>
              </w:rPr>
            </w:pPr>
            <w:r>
              <w:rPr>
                <w:sz w:val="20"/>
                <w:szCs w:val="20"/>
              </w:rPr>
              <w:t>53</w:t>
            </w:r>
          </w:p>
        </w:tc>
        <w:tc>
          <w:tcPr>
            <w:tcW w:w="5528" w:type="dxa"/>
            <w:tcBorders>
              <w:top w:val="nil"/>
              <w:left w:val="single" w:sz="4" w:space="0" w:color="auto"/>
              <w:bottom w:val="single" w:sz="4" w:space="0" w:color="auto"/>
              <w:right w:val="single" w:sz="4" w:space="0" w:color="auto"/>
            </w:tcBorders>
            <w:shd w:val="clear" w:color="auto" w:fill="auto"/>
            <w:hideMark/>
          </w:tcPr>
          <w:p w:rsidR="00183654" w:rsidRPr="00D1685A" w:rsidRDefault="00183654" w:rsidP="00183654">
            <w:pPr>
              <w:rPr>
                <w:sz w:val="20"/>
                <w:szCs w:val="20"/>
              </w:rPr>
            </w:pPr>
            <w:r w:rsidRPr="00D1685A">
              <w:rPr>
                <w:sz w:val="20"/>
                <w:szCs w:val="20"/>
              </w:rPr>
              <w:t>Пионерская</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sz w:val="20"/>
                <w:szCs w:val="20"/>
              </w:rPr>
            </w:pPr>
            <w:r w:rsidRPr="00D1685A">
              <w:rPr>
                <w:sz w:val="20"/>
                <w:szCs w:val="20"/>
              </w:rPr>
              <w:t>535</w:t>
            </w:r>
          </w:p>
        </w:tc>
      </w:tr>
      <w:tr w:rsidR="00183654" w:rsidRPr="00D1685A" w:rsidTr="00887B89">
        <w:trPr>
          <w:trHeight w:val="255"/>
        </w:trPr>
        <w:tc>
          <w:tcPr>
            <w:tcW w:w="998" w:type="dxa"/>
            <w:tcBorders>
              <w:top w:val="nil"/>
              <w:left w:val="single" w:sz="4" w:space="0" w:color="auto"/>
              <w:bottom w:val="single" w:sz="4" w:space="0" w:color="auto"/>
              <w:right w:val="single" w:sz="4" w:space="0" w:color="auto"/>
            </w:tcBorders>
          </w:tcPr>
          <w:p w:rsidR="00183654" w:rsidRPr="00D1685A" w:rsidRDefault="00183654" w:rsidP="00183654">
            <w:pPr>
              <w:rPr>
                <w:b/>
                <w:bCs/>
                <w:sz w:val="20"/>
                <w:szCs w:val="20"/>
              </w:rPr>
            </w:pPr>
          </w:p>
        </w:tc>
        <w:tc>
          <w:tcPr>
            <w:tcW w:w="5528" w:type="dxa"/>
            <w:tcBorders>
              <w:top w:val="nil"/>
              <w:left w:val="single" w:sz="4" w:space="0" w:color="auto"/>
              <w:bottom w:val="single" w:sz="4" w:space="0" w:color="auto"/>
              <w:right w:val="single" w:sz="4" w:space="0" w:color="auto"/>
            </w:tcBorders>
            <w:shd w:val="clear" w:color="auto" w:fill="auto"/>
            <w:vAlign w:val="center"/>
            <w:hideMark/>
          </w:tcPr>
          <w:p w:rsidR="00183654" w:rsidRPr="00D1685A" w:rsidRDefault="00183654" w:rsidP="00183654">
            <w:pPr>
              <w:rPr>
                <w:b/>
                <w:bCs/>
                <w:sz w:val="20"/>
                <w:szCs w:val="20"/>
              </w:rPr>
            </w:pPr>
            <w:r w:rsidRPr="00D1685A">
              <w:rPr>
                <w:b/>
                <w:bCs/>
                <w:sz w:val="20"/>
                <w:szCs w:val="20"/>
              </w:rPr>
              <w:t>ИТОГО</w:t>
            </w:r>
          </w:p>
        </w:tc>
        <w:tc>
          <w:tcPr>
            <w:tcW w:w="3260" w:type="dxa"/>
            <w:tcBorders>
              <w:top w:val="nil"/>
              <w:left w:val="nil"/>
              <w:bottom w:val="single" w:sz="4" w:space="0" w:color="auto"/>
              <w:right w:val="single" w:sz="4" w:space="0" w:color="auto"/>
            </w:tcBorders>
            <w:shd w:val="clear" w:color="auto" w:fill="auto"/>
            <w:noWrap/>
            <w:vAlign w:val="center"/>
            <w:hideMark/>
          </w:tcPr>
          <w:p w:rsidR="00183654" w:rsidRPr="00D1685A" w:rsidRDefault="00183654" w:rsidP="00183654">
            <w:pPr>
              <w:jc w:val="center"/>
              <w:rPr>
                <w:b/>
                <w:bCs/>
                <w:sz w:val="20"/>
                <w:szCs w:val="20"/>
              </w:rPr>
            </w:pPr>
            <w:r w:rsidRPr="00D1685A">
              <w:rPr>
                <w:b/>
                <w:bCs/>
                <w:sz w:val="20"/>
                <w:szCs w:val="20"/>
              </w:rPr>
              <w:t>63</w:t>
            </w:r>
            <w:r>
              <w:rPr>
                <w:b/>
                <w:bCs/>
                <w:sz w:val="20"/>
                <w:szCs w:val="20"/>
              </w:rPr>
              <w:t xml:space="preserve"> </w:t>
            </w:r>
            <w:r w:rsidRPr="00D1685A">
              <w:rPr>
                <w:b/>
                <w:bCs/>
                <w:sz w:val="20"/>
                <w:szCs w:val="20"/>
              </w:rPr>
              <w:t>230</w:t>
            </w:r>
          </w:p>
        </w:tc>
      </w:tr>
    </w:tbl>
    <w:p w:rsidR="00183654" w:rsidRPr="00C93CBA" w:rsidRDefault="00183654" w:rsidP="00183654">
      <w:pPr>
        <w:ind w:firstLine="709"/>
        <w:jc w:val="center"/>
        <w:rPr>
          <w:sz w:val="18"/>
          <w:szCs w:val="18"/>
        </w:rPr>
      </w:pPr>
    </w:p>
    <w:p w:rsidR="00183654" w:rsidRDefault="00183654" w:rsidP="00183654">
      <w:pPr>
        <w:jc w:val="center"/>
        <w:rPr>
          <w:b/>
          <w:sz w:val="26"/>
          <w:szCs w:val="26"/>
        </w:rPr>
      </w:pPr>
      <w:r w:rsidRPr="00887B89">
        <w:rPr>
          <w:b/>
          <w:sz w:val="26"/>
          <w:szCs w:val="26"/>
        </w:rPr>
        <w:t>Предполагаемые виды работ по текущему соде</w:t>
      </w:r>
      <w:r w:rsidR="00887B89" w:rsidRPr="00887B89">
        <w:rPr>
          <w:b/>
          <w:sz w:val="26"/>
          <w:szCs w:val="26"/>
        </w:rPr>
        <w:t>ржанию сетей уличного освещения</w:t>
      </w:r>
    </w:p>
    <w:p w:rsidR="00887B89" w:rsidRPr="00C93CBA" w:rsidRDefault="00887B89" w:rsidP="00183654">
      <w:pPr>
        <w:jc w:val="center"/>
        <w:rPr>
          <w:b/>
          <w:sz w:val="18"/>
          <w:szCs w:val="18"/>
        </w:rPr>
      </w:pPr>
    </w:p>
    <w:tbl>
      <w:tblPr>
        <w:tblW w:w="9786" w:type="dxa"/>
        <w:tblInd w:w="103" w:type="dxa"/>
        <w:tblLayout w:type="fixed"/>
        <w:tblLook w:val="04A0"/>
      </w:tblPr>
      <w:tblGrid>
        <w:gridCol w:w="5675"/>
        <w:gridCol w:w="1276"/>
        <w:gridCol w:w="1134"/>
        <w:gridCol w:w="1701"/>
      </w:tblGrid>
      <w:tr w:rsidR="00183654" w:rsidRPr="000676AB" w:rsidTr="00887B89">
        <w:trPr>
          <w:trHeight w:val="255"/>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jc w:val="center"/>
              <w:rPr>
                <w:b/>
                <w:color w:val="000000"/>
                <w:sz w:val="20"/>
                <w:szCs w:val="20"/>
              </w:rPr>
            </w:pPr>
            <w:r w:rsidRPr="000676AB">
              <w:rPr>
                <w:b/>
                <w:color w:val="000000"/>
                <w:sz w:val="20"/>
                <w:szCs w:val="20"/>
              </w:rPr>
              <w:t>Наименование вида работ</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b/>
                <w:color w:val="000000"/>
                <w:sz w:val="20"/>
                <w:szCs w:val="20"/>
              </w:rPr>
            </w:pPr>
            <w:proofErr w:type="spellStart"/>
            <w:r w:rsidRPr="000676AB">
              <w:rPr>
                <w:b/>
                <w:color w:val="000000"/>
                <w:sz w:val="20"/>
                <w:szCs w:val="20"/>
              </w:rPr>
              <w:t>Ед</w:t>
            </w:r>
            <w:proofErr w:type="gramStart"/>
            <w:r w:rsidRPr="000676AB">
              <w:rPr>
                <w:b/>
                <w:color w:val="000000"/>
                <w:sz w:val="20"/>
                <w:szCs w:val="20"/>
              </w:rPr>
              <w:t>.и</w:t>
            </w:r>
            <w:proofErr w:type="gramEnd"/>
            <w:r w:rsidRPr="000676AB">
              <w:rPr>
                <w:b/>
                <w:color w:val="000000"/>
                <w:sz w:val="20"/>
                <w:szCs w:val="20"/>
              </w:rPr>
              <w:t>зм</w:t>
            </w:r>
            <w:proofErr w:type="spellEnd"/>
            <w:r w:rsidRPr="000676AB">
              <w:rPr>
                <w:b/>
                <w:color w:val="000000"/>
                <w:sz w:val="20"/>
                <w:szCs w:val="2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b/>
                <w:color w:val="000000"/>
                <w:sz w:val="20"/>
                <w:szCs w:val="20"/>
              </w:rPr>
            </w:pPr>
            <w:r w:rsidRPr="000676AB">
              <w:rPr>
                <w:b/>
                <w:color w:val="000000"/>
                <w:sz w:val="20"/>
                <w:szCs w:val="20"/>
              </w:rPr>
              <w:t>Кол-во</w:t>
            </w:r>
          </w:p>
        </w:tc>
        <w:tc>
          <w:tcPr>
            <w:tcW w:w="1701" w:type="dxa"/>
            <w:tcBorders>
              <w:top w:val="single" w:sz="4" w:space="0" w:color="auto"/>
              <w:left w:val="nil"/>
              <w:bottom w:val="single" w:sz="4" w:space="0" w:color="auto"/>
              <w:right w:val="single" w:sz="4" w:space="0" w:color="auto"/>
            </w:tcBorders>
            <w:shd w:val="clear" w:color="auto" w:fill="auto"/>
            <w:vAlign w:val="bottom"/>
          </w:tcPr>
          <w:p w:rsidR="00183654" w:rsidRPr="000676AB" w:rsidRDefault="00183654" w:rsidP="00183654">
            <w:pPr>
              <w:jc w:val="center"/>
              <w:rPr>
                <w:b/>
                <w:color w:val="000000"/>
                <w:sz w:val="20"/>
                <w:szCs w:val="20"/>
              </w:rPr>
            </w:pPr>
            <w:r>
              <w:rPr>
                <w:b/>
                <w:color w:val="000000"/>
                <w:sz w:val="20"/>
                <w:szCs w:val="20"/>
              </w:rPr>
              <w:t>периодичность</w:t>
            </w:r>
          </w:p>
        </w:tc>
      </w:tr>
      <w:tr w:rsidR="00183654" w:rsidRPr="000676AB" w:rsidTr="00C93CBA">
        <w:trPr>
          <w:trHeight w:val="321"/>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Установка деревянных приставок к опорам (вручную)</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w:t>
            </w:r>
          </w:p>
        </w:tc>
        <w:tc>
          <w:tcPr>
            <w:tcW w:w="1701" w:type="dxa"/>
            <w:tcBorders>
              <w:top w:val="nil"/>
              <w:left w:val="nil"/>
              <w:bottom w:val="single" w:sz="4" w:space="0" w:color="auto"/>
              <w:right w:val="single" w:sz="4" w:space="0" w:color="auto"/>
            </w:tcBorders>
            <w:shd w:val="clear" w:color="auto" w:fill="auto"/>
            <w:vAlign w:val="bottom"/>
          </w:tcPr>
          <w:p w:rsidR="00183654" w:rsidRPr="000676AB" w:rsidRDefault="00183654" w:rsidP="00183654">
            <w:pPr>
              <w:rPr>
                <w:color w:val="000000"/>
                <w:sz w:val="20"/>
                <w:szCs w:val="20"/>
              </w:rPr>
            </w:pPr>
            <w:r>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Установка железобетонных приставок к опорам</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51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Замена деревянных одностоечных опор </w:t>
            </w:r>
            <w:proofErr w:type="gramStart"/>
            <w:r w:rsidRPr="000676AB">
              <w:rPr>
                <w:color w:val="000000"/>
                <w:sz w:val="20"/>
                <w:szCs w:val="20"/>
              </w:rPr>
              <w:t>деревянными</w:t>
            </w:r>
            <w:proofErr w:type="gramEnd"/>
            <w:r w:rsidRPr="000676AB">
              <w:rPr>
                <w:color w:val="000000"/>
                <w:sz w:val="20"/>
                <w:szCs w:val="20"/>
              </w:rPr>
              <w:t xml:space="preserve"> (подъем опоры автокраном, АБКМ)</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9</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Установка подкосов к опорам</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Замена подкосов</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Устройство оттяжек</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5</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Навертывание изоляторов типа ТФ на штыри (крюки)</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Выправка </w:t>
            </w:r>
            <w:proofErr w:type="gramStart"/>
            <w:r w:rsidRPr="000676AB">
              <w:rPr>
                <w:color w:val="000000"/>
                <w:sz w:val="20"/>
                <w:szCs w:val="20"/>
              </w:rPr>
              <w:t>А-</w:t>
            </w:r>
            <w:proofErr w:type="gramEnd"/>
            <w:r w:rsidRPr="000676AB">
              <w:rPr>
                <w:color w:val="000000"/>
                <w:sz w:val="20"/>
                <w:szCs w:val="20"/>
              </w:rPr>
              <w:t xml:space="preserve"> или П-образных опор с отключением напряжения</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Установка </w:t>
            </w:r>
            <w:proofErr w:type="spellStart"/>
            <w:r w:rsidRPr="000676AB">
              <w:rPr>
                <w:color w:val="000000"/>
                <w:sz w:val="20"/>
                <w:szCs w:val="20"/>
              </w:rPr>
              <w:t>однорожкового</w:t>
            </w:r>
            <w:proofErr w:type="spellEnd"/>
            <w:r w:rsidRPr="000676AB">
              <w:rPr>
                <w:color w:val="000000"/>
                <w:sz w:val="20"/>
                <w:szCs w:val="20"/>
              </w:rPr>
              <w:t xml:space="preserve"> кронштейна на опоре </w:t>
            </w:r>
            <w:proofErr w:type="gramStart"/>
            <w:r w:rsidRPr="000676AB">
              <w:rPr>
                <w:color w:val="000000"/>
                <w:sz w:val="20"/>
                <w:szCs w:val="20"/>
              </w:rPr>
              <w:t>ВЛ</w:t>
            </w:r>
            <w:proofErr w:type="gramEnd"/>
            <w:r w:rsidRPr="000676AB">
              <w:rPr>
                <w:color w:val="000000"/>
                <w:sz w:val="20"/>
                <w:szCs w:val="20"/>
              </w:rPr>
              <w:t xml:space="preserve"> и КЛ</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Зарядка </w:t>
            </w:r>
            <w:proofErr w:type="spellStart"/>
            <w:r w:rsidRPr="000676AB">
              <w:rPr>
                <w:color w:val="000000"/>
                <w:sz w:val="20"/>
                <w:szCs w:val="20"/>
              </w:rPr>
              <w:t>однорожкового</w:t>
            </w:r>
            <w:proofErr w:type="spellEnd"/>
            <w:r w:rsidRPr="000676AB">
              <w:rPr>
                <w:color w:val="000000"/>
                <w:sz w:val="20"/>
                <w:szCs w:val="20"/>
              </w:rPr>
              <w:t xml:space="preserve"> кронштейна для опор с кабельным вводом</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Осмотр и ремонт элементов иллюминации (столбовой)</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26</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63,23</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Техническое обслуживание</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1171,00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Техническое обслуживание 3.1.2. Прожекторы</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69</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51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Техническое обслуживание 3.1.7. Устройство пусковое для </w:t>
            </w:r>
            <w:proofErr w:type="spellStart"/>
            <w:r w:rsidRPr="000676AB">
              <w:rPr>
                <w:color w:val="000000"/>
                <w:sz w:val="20"/>
                <w:szCs w:val="20"/>
              </w:rPr>
              <w:t>газорязрядных</w:t>
            </w:r>
            <w:proofErr w:type="spellEnd"/>
            <w:r w:rsidRPr="000676AB">
              <w:rPr>
                <w:color w:val="000000"/>
                <w:sz w:val="20"/>
                <w:szCs w:val="20"/>
              </w:rPr>
              <w:t xml:space="preserve"> ламп высокого давления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60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Замена соединителей</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Установка крюков на установленных опорах</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20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Прокладка самонесущих изолированных проводов </w:t>
            </w:r>
            <w:proofErr w:type="gramStart"/>
            <w:r w:rsidRPr="000676AB">
              <w:rPr>
                <w:color w:val="000000"/>
                <w:sz w:val="20"/>
                <w:szCs w:val="20"/>
              </w:rPr>
              <w:t>ВЛ</w:t>
            </w:r>
            <w:proofErr w:type="gramEnd"/>
            <w:r w:rsidRPr="000676AB">
              <w:rPr>
                <w:color w:val="000000"/>
                <w:sz w:val="20"/>
                <w:szCs w:val="20"/>
              </w:rPr>
              <w:t xml:space="preserve"> по опорам</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Прокладка силовых кабелей в трубах</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500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Демонтаж и монтаж в цоколе опоры разделки кабеля</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Замена электросчетчиков (3 ШТ. 3-Х ФАЗНЫХ + 7 ШТ. ОДНОФАЗНЫХ)</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Электромагнитные реле (промежуточные, сигнальные) (полная проверка)</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40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Текущий ремонт пульта автоматического управления</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8</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Обслуживание автоматов</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100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Осмотр трасс кабельных линий</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км</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14,797</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9A7103">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Очистка подходов к РЩ от снега</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62</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9A7103">
        <w:trPr>
          <w:trHeight w:val="70"/>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Осмотр воздушной линии электропередачи без ее отключения</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48,468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9A7103">
        <w:trPr>
          <w:trHeight w:val="70"/>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Проверка охранной зоны линий электропередачи на предмет возможности производства работ без согласования вблизи воздушной линии</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48,468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Проверка линии электропередачи на предмет образования гололеда</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48,468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Изм</w:t>
            </w:r>
            <w:r w:rsidR="00D21D8C">
              <w:rPr>
                <w:color w:val="000000"/>
                <w:sz w:val="20"/>
                <w:szCs w:val="20"/>
              </w:rPr>
              <w:t xml:space="preserve">ерение нагрузок и напряжений в </w:t>
            </w:r>
            <w:r w:rsidRPr="000676AB">
              <w:rPr>
                <w:color w:val="000000"/>
                <w:sz w:val="20"/>
                <w:szCs w:val="20"/>
              </w:rPr>
              <w:t>РЩ (РАСПРЕДЕЛИТЕЛЬНОМ ЩИТЕ)</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49</w:t>
            </w:r>
          </w:p>
        </w:tc>
        <w:tc>
          <w:tcPr>
            <w:tcW w:w="1701" w:type="dxa"/>
            <w:tcBorders>
              <w:top w:val="single" w:sz="4" w:space="0" w:color="auto"/>
              <w:left w:val="nil"/>
              <w:bottom w:val="single" w:sz="4" w:space="0" w:color="auto"/>
              <w:right w:val="single" w:sz="4" w:space="0" w:color="auto"/>
            </w:tcBorders>
            <w:shd w:val="clear" w:color="auto" w:fill="auto"/>
          </w:tcPr>
          <w:p w:rsidR="00183654" w:rsidRDefault="00183654" w:rsidP="00183654">
            <w:r>
              <w:rPr>
                <w:color w:val="000000"/>
                <w:sz w:val="20"/>
                <w:szCs w:val="20"/>
              </w:rPr>
              <w:t>2</w:t>
            </w:r>
            <w:r w:rsidRPr="007F2895">
              <w:rPr>
                <w:color w:val="000000"/>
                <w:sz w:val="20"/>
                <w:szCs w:val="20"/>
              </w:rPr>
              <w:t xml:space="preserve">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Техническое обслуживание </w:t>
            </w:r>
            <w:r>
              <w:rPr>
                <w:color w:val="000000"/>
                <w:sz w:val="20"/>
                <w:szCs w:val="20"/>
              </w:rPr>
              <w:t>–</w:t>
            </w:r>
            <w:r w:rsidRPr="000676AB">
              <w:rPr>
                <w:color w:val="000000"/>
                <w:sz w:val="20"/>
                <w:szCs w:val="20"/>
              </w:rPr>
              <w:t xml:space="preserve"> Исполнительский шкаф</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42</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Pr>
                <w:color w:val="000000"/>
                <w:sz w:val="20"/>
                <w:szCs w:val="20"/>
              </w:rPr>
              <w:t>2</w:t>
            </w:r>
            <w:r w:rsidRPr="007F2895">
              <w:rPr>
                <w:color w:val="000000"/>
                <w:sz w:val="20"/>
                <w:szCs w:val="20"/>
              </w:rPr>
              <w:t xml:space="preserve">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Замена рубильника</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3</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Замена проводов на переходах</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 xml:space="preserve">Соединение кабеля с воздушной линией с помощью проводов </w:t>
            </w:r>
            <w:r w:rsidR="004847C9">
              <w:rPr>
                <w:color w:val="000000"/>
                <w:sz w:val="20"/>
                <w:szCs w:val="20"/>
              </w:rPr>
              <w:t xml:space="preserve">  </w:t>
            </w:r>
            <w:r w:rsidRPr="000676AB">
              <w:rPr>
                <w:color w:val="000000"/>
                <w:sz w:val="20"/>
                <w:szCs w:val="20"/>
              </w:rPr>
              <w:t>в опоре</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5</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70"/>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4847C9" w:rsidRDefault="00183654" w:rsidP="00183654">
            <w:pPr>
              <w:rPr>
                <w:color w:val="000000"/>
                <w:sz w:val="20"/>
                <w:szCs w:val="20"/>
              </w:rPr>
            </w:pPr>
            <w:r w:rsidRPr="000676AB">
              <w:rPr>
                <w:color w:val="000000"/>
                <w:sz w:val="20"/>
                <w:szCs w:val="20"/>
              </w:rPr>
              <w:t xml:space="preserve">Перетяжка и регулировка провода воздушной линии </w:t>
            </w:r>
          </w:p>
          <w:p w:rsidR="00183654" w:rsidRPr="000676AB" w:rsidRDefault="00183654" w:rsidP="00183654">
            <w:pPr>
              <w:rPr>
                <w:color w:val="000000"/>
                <w:sz w:val="20"/>
                <w:szCs w:val="20"/>
              </w:rPr>
            </w:pPr>
            <w:r w:rsidRPr="000676AB">
              <w:rPr>
                <w:color w:val="000000"/>
                <w:sz w:val="20"/>
                <w:szCs w:val="20"/>
              </w:rPr>
              <w:t xml:space="preserve">(на </w:t>
            </w:r>
            <w:proofErr w:type="gramStart"/>
            <w:r w:rsidRPr="000676AB">
              <w:rPr>
                <w:color w:val="000000"/>
                <w:sz w:val="20"/>
                <w:szCs w:val="20"/>
              </w:rPr>
              <w:t>ж/б</w:t>
            </w:r>
            <w:proofErr w:type="gramEnd"/>
            <w:r w:rsidRPr="000676AB">
              <w:rPr>
                <w:color w:val="000000"/>
                <w:sz w:val="20"/>
                <w:szCs w:val="20"/>
              </w:rPr>
              <w:t xml:space="preserve"> опорах)</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шт.</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10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Подвеска проводов на тросе</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м</w:t>
            </w:r>
          </w:p>
        </w:tc>
        <w:tc>
          <w:tcPr>
            <w:tcW w:w="1134" w:type="dxa"/>
            <w:tcBorders>
              <w:top w:val="nil"/>
              <w:left w:val="nil"/>
              <w:bottom w:val="single" w:sz="4" w:space="0" w:color="auto"/>
              <w:right w:val="single" w:sz="4" w:space="0" w:color="auto"/>
            </w:tcBorders>
            <w:shd w:val="clear" w:color="auto" w:fill="auto"/>
            <w:vAlign w:val="bottom"/>
            <w:hideMark/>
          </w:tcPr>
          <w:p w:rsidR="00183654" w:rsidRPr="000676AB" w:rsidRDefault="00183654" w:rsidP="00887B89">
            <w:pPr>
              <w:jc w:val="center"/>
              <w:rPr>
                <w:color w:val="000000"/>
                <w:sz w:val="20"/>
                <w:szCs w:val="20"/>
              </w:rPr>
            </w:pPr>
            <w:r w:rsidRPr="000676AB">
              <w:rPr>
                <w:color w:val="000000"/>
                <w:sz w:val="20"/>
                <w:szCs w:val="20"/>
              </w:rPr>
              <w:t>250</w:t>
            </w:r>
          </w:p>
        </w:tc>
        <w:tc>
          <w:tcPr>
            <w:tcW w:w="1701" w:type="dxa"/>
            <w:tcBorders>
              <w:top w:val="nil"/>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 раз в год</w:t>
            </w:r>
          </w:p>
        </w:tc>
      </w:tr>
      <w:tr w:rsidR="00183654" w:rsidRPr="000676AB" w:rsidTr="00887B89">
        <w:trPr>
          <w:trHeight w:val="255"/>
        </w:trPr>
        <w:tc>
          <w:tcPr>
            <w:tcW w:w="56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Снятие показаний</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раз</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183654" w:rsidRPr="000676AB" w:rsidRDefault="00183654" w:rsidP="00887B89">
            <w:pPr>
              <w:jc w:val="center"/>
              <w:rPr>
                <w:color w:val="000000"/>
                <w:sz w:val="20"/>
                <w:szCs w:val="20"/>
              </w:rPr>
            </w:pPr>
          </w:p>
        </w:tc>
        <w:tc>
          <w:tcPr>
            <w:tcW w:w="1701" w:type="dxa"/>
            <w:tcBorders>
              <w:top w:val="single" w:sz="4" w:space="0" w:color="auto"/>
              <w:left w:val="nil"/>
              <w:bottom w:val="single" w:sz="4" w:space="0" w:color="auto"/>
              <w:right w:val="single" w:sz="4" w:space="0" w:color="auto"/>
            </w:tcBorders>
            <w:shd w:val="clear" w:color="auto" w:fill="auto"/>
          </w:tcPr>
          <w:p w:rsidR="00183654" w:rsidRDefault="00183654" w:rsidP="00183654">
            <w:r w:rsidRPr="007F2895">
              <w:rPr>
                <w:color w:val="000000"/>
                <w:sz w:val="20"/>
                <w:szCs w:val="20"/>
              </w:rPr>
              <w:t>1</w:t>
            </w:r>
            <w:r>
              <w:rPr>
                <w:color w:val="000000"/>
                <w:sz w:val="20"/>
                <w:szCs w:val="20"/>
              </w:rPr>
              <w:t>2</w:t>
            </w:r>
            <w:r w:rsidRPr="007F2895">
              <w:rPr>
                <w:color w:val="000000"/>
                <w:sz w:val="20"/>
                <w:szCs w:val="20"/>
              </w:rPr>
              <w:t xml:space="preserve"> раз в год</w:t>
            </w:r>
          </w:p>
        </w:tc>
      </w:tr>
      <w:tr w:rsidR="00183654" w:rsidRPr="000676AB" w:rsidTr="00887B89">
        <w:trPr>
          <w:trHeight w:val="255"/>
        </w:trPr>
        <w:tc>
          <w:tcPr>
            <w:tcW w:w="5675" w:type="dxa"/>
            <w:tcBorders>
              <w:top w:val="nil"/>
              <w:left w:val="single" w:sz="4" w:space="0" w:color="auto"/>
              <w:bottom w:val="single" w:sz="4" w:space="0" w:color="auto"/>
              <w:right w:val="single" w:sz="4" w:space="0" w:color="auto"/>
            </w:tcBorders>
            <w:shd w:val="clear" w:color="auto" w:fill="auto"/>
            <w:vAlign w:val="bottom"/>
            <w:hideMark/>
          </w:tcPr>
          <w:p w:rsidR="00183654" w:rsidRPr="000676AB" w:rsidRDefault="00183654" w:rsidP="00183654">
            <w:pPr>
              <w:rPr>
                <w:color w:val="000000"/>
                <w:sz w:val="20"/>
                <w:szCs w:val="20"/>
              </w:rPr>
            </w:pPr>
            <w:r w:rsidRPr="000676AB">
              <w:rPr>
                <w:color w:val="000000"/>
                <w:sz w:val="20"/>
                <w:szCs w:val="20"/>
              </w:rPr>
              <w:t>Оплата электроэнергии</w:t>
            </w:r>
          </w:p>
        </w:tc>
        <w:tc>
          <w:tcPr>
            <w:tcW w:w="1276"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183654">
            <w:pPr>
              <w:jc w:val="center"/>
              <w:rPr>
                <w:color w:val="000000"/>
                <w:sz w:val="20"/>
                <w:szCs w:val="20"/>
              </w:rPr>
            </w:pPr>
            <w:r w:rsidRPr="000676AB">
              <w:rPr>
                <w:color w:val="000000"/>
                <w:sz w:val="20"/>
                <w:szCs w:val="20"/>
              </w:rPr>
              <w:t>кВт/час</w:t>
            </w:r>
          </w:p>
        </w:tc>
        <w:tc>
          <w:tcPr>
            <w:tcW w:w="1134" w:type="dxa"/>
            <w:tcBorders>
              <w:top w:val="nil"/>
              <w:left w:val="nil"/>
              <w:bottom w:val="single" w:sz="4" w:space="0" w:color="auto"/>
              <w:right w:val="single" w:sz="4" w:space="0" w:color="auto"/>
            </w:tcBorders>
            <w:shd w:val="clear" w:color="auto" w:fill="auto"/>
            <w:noWrap/>
            <w:vAlign w:val="bottom"/>
            <w:hideMark/>
          </w:tcPr>
          <w:p w:rsidR="00183654" w:rsidRPr="000676AB" w:rsidRDefault="00183654" w:rsidP="00887B89">
            <w:pPr>
              <w:jc w:val="center"/>
              <w:rPr>
                <w:color w:val="000000"/>
                <w:sz w:val="20"/>
                <w:szCs w:val="20"/>
              </w:rPr>
            </w:pPr>
            <w:r w:rsidRPr="000676AB">
              <w:rPr>
                <w:color w:val="000000"/>
                <w:sz w:val="20"/>
                <w:szCs w:val="20"/>
              </w:rPr>
              <w:t>1 011 692</w:t>
            </w:r>
          </w:p>
        </w:tc>
        <w:tc>
          <w:tcPr>
            <w:tcW w:w="1701" w:type="dxa"/>
            <w:tcBorders>
              <w:top w:val="nil"/>
              <w:left w:val="nil"/>
              <w:bottom w:val="single" w:sz="4" w:space="0" w:color="auto"/>
              <w:right w:val="single" w:sz="4" w:space="0" w:color="auto"/>
            </w:tcBorders>
            <w:shd w:val="clear" w:color="auto" w:fill="auto"/>
          </w:tcPr>
          <w:p w:rsidR="00183654" w:rsidRDefault="00183654" w:rsidP="00183654"/>
        </w:tc>
      </w:tr>
    </w:tbl>
    <w:p w:rsidR="00887B89" w:rsidRDefault="00183654" w:rsidP="00183654">
      <w:pPr>
        <w:spacing w:after="200" w:line="276" w:lineRule="auto"/>
        <w:jc w:val="right"/>
        <w:rPr>
          <w:sz w:val="26"/>
          <w:szCs w:val="26"/>
        </w:rPr>
      </w:pPr>
      <w:r>
        <w:rPr>
          <w:sz w:val="26"/>
          <w:szCs w:val="26"/>
        </w:rPr>
        <w:t>".</w:t>
      </w:r>
    </w:p>
    <w:p w:rsidR="00887B89" w:rsidRDefault="00887B89" w:rsidP="00183654">
      <w:pPr>
        <w:spacing w:after="200" w:line="276" w:lineRule="auto"/>
        <w:jc w:val="right"/>
        <w:rPr>
          <w:sz w:val="26"/>
          <w:szCs w:val="26"/>
        </w:rPr>
      </w:pPr>
    </w:p>
    <w:sectPr w:rsidR="00887B89" w:rsidSect="00183654">
      <w:type w:val="continuous"/>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654" w:rsidRDefault="00183654" w:rsidP="0035168A">
      <w:r>
        <w:separator/>
      </w:r>
    </w:p>
  </w:endnote>
  <w:endnote w:type="continuationSeparator" w:id="0">
    <w:p w:rsidR="00183654" w:rsidRDefault="00183654"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654" w:rsidRDefault="00183654" w:rsidP="0035168A">
      <w:r>
        <w:separator/>
      </w:r>
    </w:p>
  </w:footnote>
  <w:footnote w:type="continuationSeparator" w:id="0">
    <w:p w:rsidR="00183654" w:rsidRDefault="00183654"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01134"/>
      <w:docPartObj>
        <w:docPartGallery w:val="Page Numbers (Top of Page)"/>
        <w:docPartUnique/>
      </w:docPartObj>
    </w:sdtPr>
    <w:sdtContent>
      <w:p w:rsidR="00887B89" w:rsidRDefault="003C3F88">
        <w:pPr>
          <w:pStyle w:val="a3"/>
          <w:jc w:val="center"/>
        </w:pPr>
        <w:fldSimple w:instr=" PAGE   \* MERGEFORMAT ">
          <w:r w:rsidR="00912D23">
            <w:rPr>
              <w:noProof/>
            </w:rPr>
            <w:t>3</w:t>
          </w:r>
        </w:fldSimple>
      </w:p>
    </w:sdtContent>
  </w:sdt>
  <w:p w:rsidR="00887B89" w:rsidRDefault="00887B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6248F"/>
    <w:multiLevelType w:val="multilevel"/>
    <w:tmpl w:val="7F5EDCC4"/>
    <w:lvl w:ilvl="0">
      <w:start w:val="1"/>
      <w:numFmt w:val="decimal"/>
      <w:lvlText w:val="%1."/>
      <w:lvlJc w:val="left"/>
      <w:pPr>
        <w:ind w:left="390" w:hanging="390"/>
      </w:pPr>
      <w:rPr>
        <w:rFonts w:eastAsiaTheme="minorHAnsi" w:hint="default"/>
      </w:rPr>
    </w:lvl>
    <w:lvl w:ilvl="1">
      <w:start w:val="2"/>
      <w:numFmt w:val="decimal"/>
      <w:lvlText w:val="%1.%2."/>
      <w:lvlJc w:val="left"/>
      <w:pPr>
        <w:ind w:left="2148" w:hanging="720"/>
      </w:pPr>
      <w:rPr>
        <w:rFonts w:eastAsiaTheme="minorHAnsi" w:hint="default"/>
      </w:rPr>
    </w:lvl>
    <w:lvl w:ilvl="2">
      <w:start w:val="1"/>
      <w:numFmt w:val="decimal"/>
      <w:lvlText w:val="%1.%2.%3."/>
      <w:lvlJc w:val="left"/>
      <w:pPr>
        <w:ind w:left="3576" w:hanging="720"/>
      </w:pPr>
      <w:rPr>
        <w:rFonts w:eastAsiaTheme="minorHAnsi" w:hint="default"/>
      </w:rPr>
    </w:lvl>
    <w:lvl w:ilvl="3">
      <w:start w:val="1"/>
      <w:numFmt w:val="decimal"/>
      <w:lvlText w:val="%1.%2.%3.%4."/>
      <w:lvlJc w:val="left"/>
      <w:pPr>
        <w:ind w:left="5364" w:hanging="1080"/>
      </w:pPr>
      <w:rPr>
        <w:rFonts w:eastAsiaTheme="minorHAnsi" w:hint="default"/>
      </w:rPr>
    </w:lvl>
    <w:lvl w:ilvl="4">
      <w:start w:val="1"/>
      <w:numFmt w:val="decimal"/>
      <w:lvlText w:val="%1.%2.%3.%4.%5."/>
      <w:lvlJc w:val="left"/>
      <w:pPr>
        <w:ind w:left="6792" w:hanging="1080"/>
      </w:pPr>
      <w:rPr>
        <w:rFonts w:eastAsiaTheme="minorHAnsi" w:hint="default"/>
      </w:rPr>
    </w:lvl>
    <w:lvl w:ilvl="5">
      <w:start w:val="1"/>
      <w:numFmt w:val="decimal"/>
      <w:lvlText w:val="%1.%2.%3.%4.%5.%6."/>
      <w:lvlJc w:val="left"/>
      <w:pPr>
        <w:ind w:left="8580" w:hanging="1440"/>
      </w:pPr>
      <w:rPr>
        <w:rFonts w:eastAsiaTheme="minorHAnsi" w:hint="default"/>
      </w:rPr>
    </w:lvl>
    <w:lvl w:ilvl="6">
      <w:start w:val="1"/>
      <w:numFmt w:val="decimal"/>
      <w:lvlText w:val="%1.%2.%3.%4.%5.%6.%7."/>
      <w:lvlJc w:val="left"/>
      <w:pPr>
        <w:ind w:left="10008" w:hanging="1440"/>
      </w:pPr>
      <w:rPr>
        <w:rFonts w:eastAsiaTheme="minorHAnsi" w:hint="default"/>
      </w:rPr>
    </w:lvl>
    <w:lvl w:ilvl="7">
      <w:start w:val="1"/>
      <w:numFmt w:val="decimal"/>
      <w:lvlText w:val="%1.%2.%3.%4.%5.%6.%7.%8."/>
      <w:lvlJc w:val="left"/>
      <w:pPr>
        <w:ind w:left="11796" w:hanging="1800"/>
      </w:pPr>
      <w:rPr>
        <w:rFonts w:eastAsiaTheme="minorHAnsi" w:hint="default"/>
      </w:rPr>
    </w:lvl>
    <w:lvl w:ilvl="8">
      <w:start w:val="1"/>
      <w:numFmt w:val="decimal"/>
      <w:lvlText w:val="%1.%2.%3.%4.%5.%6.%7.%8.%9."/>
      <w:lvlJc w:val="left"/>
      <w:pPr>
        <w:ind w:left="13224" w:hanging="1800"/>
      </w:pPr>
      <w:rPr>
        <w:rFonts w:eastAsiaTheme="minorHAnsi" w:hint="default"/>
      </w:rPr>
    </w:lvl>
  </w:abstractNum>
  <w:abstractNum w:abstractNumId="1">
    <w:nsid w:val="153C5AA4"/>
    <w:multiLevelType w:val="hybridMultilevel"/>
    <w:tmpl w:val="7BFAA19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8315F9"/>
    <w:multiLevelType w:val="multilevel"/>
    <w:tmpl w:val="4352FF4E"/>
    <w:lvl w:ilvl="0">
      <w:start w:val="1"/>
      <w:numFmt w:val="decimal"/>
      <w:lvlText w:val="%1."/>
      <w:lvlJc w:val="left"/>
      <w:pPr>
        <w:ind w:left="1428" w:hanging="360"/>
      </w:pPr>
    </w:lvl>
    <w:lvl w:ilvl="1">
      <w:start w:val="2"/>
      <w:numFmt w:val="decimal"/>
      <w:isLgl/>
      <w:lvlText w:val="%1.%2"/>
      <w:lvlJc w:val="left"/>
      <w:pPr>
        <w:ind w:left="1428" w:hanging="360"/>
      </w:pPr>
      <w:rPr>
        <w:rFonts w:eastAsia="Times New Roman" w:hint="default"/>
      </w:rPr>
    </w:lvl>
    <w:lvl w:ilvl="2">
      <w:start w:val="1"/>
      <w:numFmt w:val="decimal"/>
      <w:isLgl/>
      <w:lvlText w:val="%1.%2.%3"/>
      <w:lvlJc w:val="left"/>
      <w:pPr>
        <w:ind w:left="1788" w:hanging="720"/>
      </w:pPr>
      <w:rPr>
        <w:rFonts w:eastAsia="Times New Roman" w:hint="default"/>
      </w:rPr>
    </w:lvl>
    <w:lvl w:ilvl="3">
      <w:start w:val="1"/>
      <w:numFmt w:val="decimal"/>
      <w:isLgl/>
      <w:lvlText w:val="%1.%2.%3.%4"/>
      <w:lvlJc w:val="left"/>
      <w:pPr>
        <w:ind w:left="1788" w:hanging="720"/>
      </w:pPr>
      <w:rPr>
        <w:rFonts w:eastAsia="Times New Roman" w:hint="default"/>
      </w:rPr>
    </w:lvl>
    <w:lvl w:ilvl="4">
      <w:start w:val="1"/>
      <w:numFmt w:val="decimal"/>
      <w:isLgl/>
      <w:lvlText w:val="%1.%2.%3.%4.%5"/>
      <w:lvlJc w:val="left"/>
      <w:pPr>
        <w:ind w:left="2148" w:hanging="1080"/>
      </w:pPr>
      <w:rPr>
        <w:rFonts w:eastAsia="Times New Roman" w:hint="default"/>
      </w:rPr>
    </w:lvl>
    <w:lvl w:ilvl="5">
      <w:start w:val="1"/>
      <w:numFmt w:val="decimal"/>
      <w:isLgl/>
      <w:lvlText w:val="%1.%2.%3.%4.%5.%6"/>
      <w:lvlJc w:val="left"/>
      <w:pPr>
        <w:ind w:left="2508" w:hanging="1440"/>
      </w:pPr>
      <w:rPr>
        <w:rFonts w:eastAsia="Times New Roman" w:hint="default"/>
      </w:rPr>
    </w:lvl>
    <w:lvl w:ilvl="6">
      <w:start w:val="1"/>
      <w:numFmt w:val="decimal"/>
      <w:isLgl/>
      <w:lvlText w:val="%1.%2.%3.%4.%5.%6.%7"/>
      <w:lvlJc w:val="left"/>
      <w:pPr>
        <w:ind w:left="2508" w:hanging="1440"/>
      </w:pPr>
      <w:rPr>
        <w:rFonts w:eastAsia="Times New Roman" w:hint="default"/>
      </w:rPr>
    </w:lvl>
    <w:lvl w:ilvl="7">
      <w:start w:val="1"/>
      <w:numFmt w:val="decimal"/>
      <w:isLgl/>
      <w:lvlText w:val="%1.%2.%3.%4.%5.%6.%7.%8"/>
      <w:lvlJc w:val="left"/>
      <w:pPr>
        <w:ind w:left="2868" w:hanging="1800"/>
      </w:pPr>
      <w:rPr>
        <w:rFonts w:eastAsia="Times New Roman" w:hint="default"/>
      </w:rPr>
    </w:lvl>
    <w:lvl w:ilvl="8">
      <w:start w:val="1"/>
      <w:numFmt w:val="decimal"/>
      <w:isLgl/>
      <w:lvlText w:val="%1.%2.%3.%4.%5.%6.%7.%8.%9"/>
      <w:lvlJc w:val="left"/>
      <w:pPr>
        <w:ind w:left="2868" w:hanging="1800"/>
      </w:pPr>
      <w:rPr>
        <w:rFonts w:eastAsia="Times New Roman" w:hint="default"/>
      </w:rPr>
    </w:lvl>
  </w:abstractNum>
  <w:abstractNum w:abstractNumId="3">
    <w:nsid w:val="4B583DBD"/>
    <w:multiLevelType w:val="multilevel"/>
    <w:tmpl w:val="6A18A2E6"/>
    <w:lvl w:ilvl="0">
      <w:start w:val="1"/>
      <w:numFmt w:val="decimal"/>
      <w:lvlText w:val="%1"/>
      <w:lvlJc w:val="left"/>
      <w:pPr>
        <w:ind w:left="465" w:hanging="465"/>
      </w:pPr>
      <w:rPr>
        <w:rFonts w:eastAsia="Times New Roman" w:hint="default"/>
      </w:rPr>
    </w:lvl>
    <w:lvl w:ilvl="1">
      <w:start w:val="11"/>
      <w:numFmt w:val="decimal"/>
      <w:lvlText w:val="%1.%2"/>
      <w:lvlJc w:val="left"/>
      <w:pPr>
        <w:ind w:left="1893" w:hanging="465"/>
      </w:pPr>
      <w:rPr>
        <w:rFonts w:eastAsia="Times New Roman" w:hint="default"/>
      </w:rPr>
    </w:lvl>
    <w:lvl w:ilvl="2">
      <w:start w:val="1"/>
      <w:numFmt w:val="decimal"/>
      <w:lvlText w:val="%1.%2.%3"/>
      <w:lvlJc w:val="left"/>
      <w:pPr>
        <w:ind w:left="3576" w:hanging="720"/>
      </w:pPr>
      <w:rPr>
        <w:rFonts w:eastAsia="Times New Roman" w:hint="default"/>
      </w:rPr>
    </w:lvl>
    <w:lvl w:ilvl="3">
      <w:start w:val="1"/>
      <w:numFmt w:val="decimal"/>
      <w:lvlText w:val="%1.%2.%3.%4"/>
      <w:lvlJc w:val="left"/>
      <w:pPr>
        <w:ind w:left="5004" w:hanging="720"/>
      </w:pPr>
      <w:rPr>
        <w:rFonts w:eastAsia="Times New Roman" w:hint="default"/>
      </w:rPr>
    </w:lvl>
    <w:lvl w:ilvl="4">
      <w:start w:val="1"/>
      <w:numFmt w:val="decimal"/>
      <w:lvlText w:val="%1.%2.%3.%4.%5"/>
      <w:lvlJc w:val="left"/>
      <w:pPr>
        <w:ind w:left="6792" w:hanging="1080"/>
      </w:pPr>
      <w:rPr>
        <w:rFonts w:eastAsia="Times New Roman" w:hint="default"/>
      </w:rPr>
    </w:lvl>
    <w:lvl w:ilvl="5">
      <w:start w:val="1"/>
      <w:numFmt w:val="decimal"/>
      <w:lvlText w:val="%1.%2.%3.%4.%5.%6"/>
      <w:lvlJc w:val="left"/>
      <w:pPr>
        <w:ind w:left="8580" w:hanging="1440"/>
      </w:pPr>
      <w:rPr>
        <w:rFonts w:eastAsia="Times New Roman" w:hint="default"/>
      </w:rPr>
    </w:lvl>
    <w:lvl w:ilvl="6">
      <w:start w:val="1"/>
      <w:numFmt w:val="decimal"/>
      <w:lvlText w:val="%1.%2.%3.%4.%5.%6.%7"/>
      <w:lvlJc w:val="left"/>
      <w:pPr>
        <w:ind w:left="10008" w:hanging="1440"/>
      </w:pPr>
      <w:rPr>
        <w:rFonts w:eastAsia="Times New Roman" w:hint="default"/>
      </w:rPr>
    </w:lvl>
    <w:lvl w:ilvl="7">
      <w:start w:val="1"/>
      <w:numFmt w:val="decimal"/>
      <w:lvlText w:val="%1.%2.%3.%4.%5.%6.%7.%8"/>
      <w:lvlJc w:val="left"/>
      <w:pPr>
        <w:ind w:left="11796" w:hanging="1800"/>
      </w:pPr>
      <w:rPr>
        <w:rFonts w:eastAsia="Times New Roman" w:hint="default"/>
      </w:rPr>
    </w:lvl>
    <w:lvl w:ilvl="8">
      <w:start w:val="1"/>
      <w:numFmt w:val="decimal"/>
      <w:lvlText w:val="%1.%2.%3.%4.%5.%6.%7.%8.%9"/>
      <w:lvlJc w:val="left"/>
      <w:pPr>
        <w:ind w:left="13224" w:hanging="1800"/>
      </w:pPr>
      <w:rPr>
        <w:rFonts w:eastAsia="Times New Roman" w:hint="default"/>
      </w:rPr>
    </w:lvl>
  </w:abstractNum>
  <w:abstractNum w:abstractNumId="4">
    <w:nsid w:val="56065BA1"/>
    <w:multiLevelType w:val="multilevel"/>
    <w:tmpl w:val="CCF8C87E"/>
    <w:lvl w:ilvl="0">
      <w:start w:val="1"/>
      <w:numFmt w:val="decimal"/>
      <w:lvlText w:val="%1."/>
      <w:lvlJc w:val="left"/>
      <w:pPr>
        <w:ind w:left="390" w:hanging="390"/>
      </w:pPr>
      <w:rPr>
        <w:rFonts w:eastAsiaTheme="minorHAnsi" w:hint="default"/>
      </w:rPr>
    </w:lvl>
    <w:lvl w:ilvl="1">
      <w:start w:val="1"/>
      <w:numFmt w:val="decimal"/>
      <w:lvlText w:val="%1.%2."/>
      <w:lvlJc w:val="left"/>
      <w:pPr>
        <w:ind w:left="2613" w:hanging="720"/>
      </w:pPr>
      <w:rPr>
        <w:rFonts w:eastAsiaTheme="minorHAnsi" w:hint="default"/>
      </w:rPr>
    </w:lvl>
    <w:lvl w:ilvl="2">
      <w:start w:val="1"/>
      <w:numFmt w:val="decimal"/>
      <w:lvlText w:val="%1.%2.%3."/>
      <w:lvlJc w:val="left"/>
      <w:pPr>
        <w:ind w:left="4506" w:hanging="720"/>
      </w:pPr>
      <w:rPr>
        <w:rFonts w:eastAsiaTheme="minorHAnsi" w:hint="default"/>
      </w:rPr>
    </w:lvl>
    <w:lvl w:ilvl="3">
      <w:start w:val="1"/>
      <w:numFmt w:val="decimal"/>
      <w:lvlText w:val="%1.%2.%3.%4."/>
      <w:lvlJc w:val="left"/>
      <w:pPr>
        <w:ind w:left="6759" w:hanging="1080"/>
      </w:pPr>
      <w:rPr>
        <w:rFonts w:eastAsiaTheme="minorHAnsi" w:hint="default"/>
      </w:rPr>
    </w:lvl>
    <w:lvl w:ilvl="4">
      <w:start w:val="1"/>
      <w:numFmt w:val="decimal"/>
      <w:lvlText w:val="%1.%2.%3.%4.%5."/>
      <w:lvlJc w:val="left"/>
      <w:pPr>
        <w:ind w:left="8652" w:hanging="1080"/>
      </w:pPr>
      <w:rPr>
        <w:rFonts w:eastAsiaTheme="minorHAnsi" w:hint="default"/>
      </w:rPr>
    </w:lvl>
    <w:lvl w:ilvl="5">
      <w:start w:val="1"/>
      <w:numFmt w:val="decimal"/>
      <w:lvlText w:val="%1.%2.%3.%4.%5.%6."/>
      <w:lvlJc w:val="left"/>
      <w:pPr>
        <w:ind w:left="10905" w:hanging="1440"/>
      </w:pPr>
      <w:rPr>
        <w:rFonts w:eastAsiaTheme="minorHAnsi" w:hint="default"/>
      </w:rPr>
    </w:lvl>
    <w:lvl w:ilvl="6">
      <w:start w:val="1"/>
      <w:numFmt w:val="decimal"/>
      <w:lvlText w:val="%1.%2.%3.%4.%5.%6.%7."/>
      <w:lvlJc w:val="left"/>
      <w:pPr>
        <w:ind w:left="12798" w:hanging="1440"/>
      </w:pPr>
      <w:rPr>
        <w:rFonts w:eastAsiaTheme="minorHAnsi" w:hint="default"/>
      </w:rPr>
    </w:lvl>
    <w:lvl w:ilvl="7">
      <w:start w:val="1"/>
      <w:numFmt w:val="decimal"/>
      <w:lvlText w:val="%1.%2.%3.%4.%5.%6.%7.%8."/>
      <w:lvlJc w:val="left"/>
      <w:pPr>
        <w:ind w:left="15051" w:hanging="1800"/>
      </w:pPr>
      <w:rPr>
        <w:rFonts w:eastAsiaTheme="minorHAnsi" w:hint="default"/>
      </w:rPr>
    </w:lvl>
    <w:lvl w:ilvl="8">
      <w:start w:val="1"/>
      <w:numFmt w:val="decimal"/>
      <w:lvlText w:val="%1.%2.%3.%4.%5.%6.%7.%8.%9."/>
      <w:lvlJc w:val="left"/>
      <w:pPr>
        <w:ind w:left="16944" w:hanging="1800"/>
      </w:pPr>
      <w:rPr>
        <w:rFonts w:eastAsiaTheme="minorHAnsi" w:hint="default"/>
      </w:rPr>
    </w:lvl>
  </w:abstractNum>
  <w:abstractNum w:abstractNumId="5">
    <w:nsid w:val="7311157E"/>
    <w:multiLevelType w:val="hybridMultilevel"/>
    <w:tmpl w:val="4F1EB6E8"/>
    <w:lvl w:ilvl="0" w:tplc="2B86203E">
      <w:start w:val="1"/>
      <w:numFmt w:val="decimal"/>
      <w:lvlText w:val="%1"/>
      <w:lvlJc w:val="left"/>
      <w:pPr>
        <w:ind w:left="960" w:hanging="600"/>
      </w:pPr>
      <w:rPr>
        <w:rFonts w:hint="default"/>
        <w:b w:val="0"/>
        <w:color w:val="000000"/>
        <w:sz w:val="2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972"/>
    <w:rsid w:val="00007D44"/>
    <w:rsid w:val="00007EDA"/>
    <w:rsid w:val="00010330"/>
    <w:rsid w:val="00010A10"/>
    <w:rsid w:val="00010C30"/>
    <w:rsid w:val="000112B2"/>
    <w:rsid w:val="00011503"/>
    <w:rsid w:val="000115DB"/>
    <w:rsid w:val="0001191E"/>
    <w:rsid w:val="00011F8A"/>
    <w:rsid w:val="00012F6B"/>
    <w:rsid w:val="0001332C"/>
    <w:rsid w:val="0001373A"/>
    <w:rsid w:val="00013989"/>
    <w:rsid w:val="00013ECD"/>
    <w:rsid w:val="00014248"/>
    <w:rsid w:val="00014BE9"/>
    <w:rsid w:val="00014C78"/>
    <w:rsid w:val="00014E87"/>
    <w:rsid w:val="00015382"/>
    <w:rsid w:val="0001576B"/>
    <w:rsid w:val="00016512"/>
    <w:rsid w:val="0001681D"/>
    <w:rsid w:val="0001793C"/>
    <w:rsid w:val="00017CF0"/>
    <w:rsid w:val="00017D59"/>
    <w:rsid w:val="00017D81"/>
    <w:rsid w:val="000207F7"/>
    <w:rsid w:val="00021CC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7F9"/>
    <w:rsid w:val="00042A02"/>
    <w:rsid w:val="00043868"/>
    <w:rsid w:val="0004397B"/>
    <w:rsid w:val="00043AE9"/>
    <w:rsid w:val="00043E1B"/>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D8D"/>
    <w:rsid w:val="000A3DAA"/>
    <w:rsid w:val="000A4442"/>
    <w:rsid w:val="000A4603"/>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615"/>
    <w:rsid w:val="000C399F"/>
    <w:rsid w:val="000C3DFA"/>
    <w:rsid w:val="000C455C"/>
    <w:rsid w:val="000C4E53"/>
    <w:rsid w:val="000C577D"/>
    <w:rsid w:val="000C57C8"/>
    <w:rsid w:val="000C5918"/>
    <w:rsid w:val="000C5DB6"/>
    <w:rsid w:val="000C5FBD"/>
    <w:rsid w:val="000C61D7"/>
    <w:rsid w:val="000C6746"/>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EB"/>
    <w:rsid w:val="0010799B"/>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90A"/>
    <w:rsid w:val="00114A86"/>
    <w:rsid w:val="00114AAE"/>
    <w:rsid w:val="00115007"/>
    <w:rsid w:val="0011504F"/>
    <w:rsid w:val="001152C9"/>
    <w:rsid w:val="00115415"/>
    <w:rsid w:val="001157DE"/>
    <w:rsid w:val="00115987"/>
    <w:rsid w:val="00115B4C"/>
    <w:rsid w:val="001168EF"/>
    <w:rsid w:val="0011698C"/>
    <w:rsid w:val="00120049"/>
    <w:rsid w:val="001207AE"/>
    <w:rsid w:val="001207C2"/>
    <w:rsid w:val="001213BD"/>
    <w:rsid w:val="00121A41"/>
    <w:rsid w:val="00121DD2"/>
    <w:rsid w:val="00122025"/>
    <w:rsid w:val="0012275B"/>
    <w:rsid w:val="00123392"/>
    <w:rsid w:val="00123D1E"/>
    <w:rsid w:val="00123F4B"/>
    <w:rsid w:val="00124058"/>
    <w:rsid w:val="001242E7"/>
    <w:rsid w:val="00124F7A"/>
    <w:rsid w:val="00125BB7"/>
    <w:rsid w:val="00125E4B"/>
    <w:rsid w:val="00126384"/>
    <w:rsid w:val="001269CF"/>
    <w:rsid w:val="00126F28"/>
    <w:rsid w:val="0012719B"/>
    <w:rsid w:val="00127211"/>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5C"/>
    <w:rsid w:val="00182BCB"/>
    <w:rsid w:val="00182C2E"/>
    <w:rsid w:val="00182D52"/>
    <w:rsid w:val="00182E7E"/>
    <w:rsid w:val="00182FF9"/>
    <w:rsid w:val="00183627"/>
    <w:rsid w:val="00183654"/>
    <w:rsid w:val="00184080"/>
    <w:rsid w:val="00184D95"/>
    <w:rsid w:val="001850CE"/>
    <w:rsid w:val="00186001"/>
    <w:rsid w:val="00186422"/>
    <w:rsid w:val="001868D7"/>
    <w:rsid w:val="00186E7F"/>
    <w:rsid w:val="00187732"/>
    <w:rsid w:val="00187A28"/>
    <w:rsid w:val="0019002C"/>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652"/>
    <w:rsid w:val="001979E6"/>
    <w:rsid w:val="001A020D"/>
    <w:rsid w:val="001A044C"/>
    <w:rsid w:val="001A103C"/>
    <w:rsid w:val="001A123A"/>
    <w:rsid w:val="001A1388"/>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205"/>
    <w:rsid w:val="001E2264"/>
    <w:rsid w:val="001E2AE6"/>
    <w:rsid w:val="001E2D31"/>
    <w:rsid w:val="001E3805"/>
    <w:rsid w:val="001E3E37"/>
    <w:rsid w:val="001E424E"/>
    <w:rsid w:val="001E433A"/>
    <w:rsid w:val="001E4A55"/>
    <w:rsid w:val="001E5167"/>
    <w:rsid w:val="001E5187"/>
    <w:rsid w:val="001E5750"/>
    <w:rsid w:val="001E5D1C"/>
    <w:rsid w:val="001E5D8C"/>
    <w:rsid w:val="001E5E60"/>
    <w:rsid w:val="001E608C"/>
    <w:rsid w:val="001E6FEC"/>
    <w:rsid w:val="001E7AB3"/>
    <w:rsid w:val="001E7E44"/>
    <w:rsid w:val="001F03FF"/>
    <w:rsid w:val="001F0C44"/>
    <w:rsid w:val="001F0DDE"/>
    <w:rsid w:val="001F0F26"/>
    <w:rsid w:val="001F111A"/>
    <w:rsid w:val="001F12C6"/>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8F1"/>
    <w:rsid w:val="00213A97"/>
    <w:rsid w:val="00213CB1"/>
    <w:rsid w:val="00213CF8"/>
    <w:rsid w:val="00213D77"/>
    <w:rsid w:val="00213E2A"/>
    <w:rsid w:val="002140C4"/>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7CC"/>
    <w:rsid w:val="00217929"/>
    <w:rsid w:val="00217ABC"/>
    <w:rsid w:val="00220011"/>
    <w:rsid w:val="0022008F"/>
    <w:rsid w:val="00220663"/>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C05"/>
    <w:rsid w:val="00225085"/>
    <w:rsid w:val="00225A64"/>
    <w:rsid w:val="00225B8F"/>
    <w:rsid w:val="0022652A"/>
    <w:rsid w:val="00226578"/>
    <w:rsid w:val="0022680B"/>
    <w:rsid w:val="00226D1C"/>
    <w:rsid w:val="00227EB2"/>
    <w:rsid w:val="0023077A"/>
    <w:rsid w:val="00230F01"/>
    <w:rsid w:val="0023107A"/>
    <w:rsid w:val="00231822"/>
    <w:rsid w:val="002320DB"/>
    <w:rsid w:val="0023259D"/>
    <w:rsid w:val="0023265B"/>
    <w:rsid w:val="00232715"/>
    <w:rsid w:val="00233023"/>
    <w:rsid w:val="00233955"/>
    <w:rsid w:val="00233BC3"/>
    <w:rsid w:val="00233E81"/>
    <w:rsid w:val="002344EC"/>
    <w:rsid w:val="002346E1"/>
    <w:rsid w:val="00235452"/>
    <w:rsid w:val="0023547F"/>
    <w:rsid w:val="0023583C"/>
    <w:rsid w:val="00235B7F"/>
    <w:rsid w:val="00235D88"/>
    <w:rsid w:val="00235E33"/>
    <w:rsid w:val="0023617A"/>
    <w:rsid w:val="002362D9"/>
    <w:rsid w:val="00237970"/>
    <w:rsid w:val="00237CA8"/>
    <w:rsid w:val="00237CFF"/>
    <w:rsid w:val="00237EF0"/>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7F5A"/>
    <w:rsid w:val="00260147"/>
    <w:rsid w:val="0026092D"/>
    <w:rsid w:val="002612D1"/>
    <w:rsid w:val="00261332"/>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DDC"/>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A46"/>
    <w:rsid w:val="00295F56"/>
    <w:rsid w:val="0029648A"/>
    <w:rsid w:val="002967F5"/>
    <w:rsid w:val="00296E9F"/>
    <w:rsid w:val="00297868"/>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D0C"/>
    <w:rsid w:val="002C7249"/>
    <w:rsid w:val="002C7D84"/>
    <w:rsid w:val="002C7F99"/>
    <w:rsid w:val="002D00FD"/>
    <w:rsid w:val="002D017F"/>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71E"/>
    <w:rsid w:val="0031378E"/>
    <w:rsid w:val="003137C2"/>
    <w:rsid w:val="00313815"/>
    <w:rsid w:val="00313C1F"/>
    <w:rsid w:val="00313CA4"/>
    <w:rsid w:val="00313E4A"/>
    <w:rsid w:val="00314100"/>
    <w:rsid w:val="00314EFF"/>
    <w:rsid w:val="0031514E"/>
    <w:rsid w:val="0031516E"/>
    <w:rsid w:val="003151FE"/>
    <w:rsid w:val="003163BD"/>
    <w:rsid w:val="00317029"/>
    <w:rsid w:val="00317682"/>
    <w:rsid w:val="00317A8A"/>
    <w:rsid w:val="00317F1B"/>
    <w:rsid w:val="00317FCE"/>
    <w:rsid w:val="0032097F"/>
    <w:rsid w:val="00320F32"/>
    <w:rsid w:val="00321191"/>
    <w:rsid w:val="00321896"/>
    <w:rsid w:val="00321E03"/>
    <w:rsid w:val="003223EE"/>
    <w:rsid w:val="00322C36"/>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FA7"/>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6E9"/>
    <w:rsid w:val="0037376D"/>
    <w:rsid w:val="00373828"/>
    <w:rsid w:val="003738FB"/>
    <w:rsid w:val="00374C34"/>
    <w:rsid w:val="00374DDC"/>
    <w:rsid w:val="003752B9"/>
    <w:rsid w:val="00375A5B"/>
    <w:rsid w:val="00375AA7"/>
    <w:rsid w:val="00375FA7"/>
    <w:rsid w:val="00376940"/>
    <w:rsid w:val="00376A91"/>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C0B"/>
    <w:rsid w:val="00385E88"/>
    <w:rsid w:val="003865CE"/>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A15"/>
    <w:rsid w:val="00397D0F"/>
    <w:rsid w:val="003A005E"/>
    <w:rsid w:val="003A07F5"/>
    <w:rsid w:val="003A0CE3"/>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245"/>
    <w:rsid w:val="003A7479"/>
    <w:rsid w:val="003A7AF0"/>
    <w:rsid w:val="003A7E69"/>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E69"/>
    <w:rsid w:val="003B705A"/>
    <w:rsid w:val="003B720F"/>
    <w:rsid w:val="003B77FA"/>
    <w:rsid w:val="003B7998"/>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3F88"/>
    <w:rsid w:val="003C41C3"/>
    <w:rsid w:val="003C46EC"/>
    <w:rsid w:val="003C56FF"/>
    <w:rsid w:val="003C59E7"/>
    <w:rsid w:val="003C5EC7"/>
    <w:rsid w:val="003C61F3"/>
    <w:rsid w:val="003C65A0"/>
    <w:rsid w:val="003C664D"/>
    <w:rsid w:val="003C6BFA"/>
    <w:rsid w:val="003C6FF2"/>
    <w:rsid w:val="003C7038"/>
    <w:rsid w:val="003C74C8"/>
    <w:rsid w:val="003C74E8"/>
    <w:rsid w:val="003C7550"/>
    <w:rsid w:val="003C761F"/>
    <w:rsid w:val="003C7E7C"/>
    <w:rsid w:val="003D02C3"/>
    <w:rsid w:val="003D06CA"/>
    <w:rsid w:val="003D082E"/>
    <w:rsid w:val="003D0A10"/>
    <w:rsid w:val="003D10AD"/>
    <w:rsid w:val="003D12C5"/>
    <w:rsid w:val="003D1669"/>
    <w:rsid w:val="003D16FA"/>
    <w:rsid w:val="003D1B17"/>
    <w:rsid w:val="003D1D22"/>
    <w:rsid w:val="003D1F43"/>
    <w:rsid w:val="003D2A90"/>
    <w:rsid w:val="003D2F1E"/>
    <w:rsid w:val="003D31E1"/>
    <w:rsid w:val="003D3557"/>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692"/>
    <w:rsid w:val="003F4C1A"/>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ABE"/>
    <w:rsid w:val="00421ACC"/>
    <w:rsid w:val="00421E21"/>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311E"/>
    <w:rsid w:val="004631BE"/>
    <w:rsid w:val="00463A9D"/>
    <w:rsid w:val="00463F2B"/>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7C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9A1"/>
    <w:rsid w:val="00493EDB"/>
    <w:rsid w:val="004946FC"/>
    <w:rsid w:val="0049493D"/>
    <w:rsid w:val="00495DB4"/>
    <w:rsid w:val="00496069"/>
    <w:rsid w:val="00496C4C"/>
    <w:rsid w:val="0049705D"/>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3853"/>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92F"/>
    <w:rsid w:val="0054655E"/>
    <w:rsid w:val="005465D9"/>
    <w:rsid w:val="00546688"/>
    <w:rsid w:val="005467D3"/>
    <w:rsid w:val="00547028"/>
    <w:rsid w:val="00547811"/>
    <w:rsid w:val="00547E1B"/>
    <w:rsid w:val="005500CA"/>
    <w:rsid w:val="00550163"/>
    <w:rsid w:val="00550A02"/>
    <w:rsid w:val="00550B81"/>
    <w:rsid w:val="00550BFC"/>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87B"/>
    <w:rsid w:val="00590C5E"/>
    <w:rsid w:val="00590EC1"/>
    <w:rsid w:val="005911B7"/>
    <w:rsid w:val="00591366"/>
    <w:rsid w:val="00591565"/>
    <w:rsid w:val="005917F2"/>
    <w:rsid w:val="00593056"/>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C34"/>
    <w:rsid w:val="005A5CEB"/>
    <w:rsid w:val="005A5D81"/>
    <w:rsid w:val="005A6100"/>
    <w:rsid w:val="005A6315"/>
    <w:rsid w:val="005A63E9"/>
    <w:rsid w:val="005A693C"/>
    <w:rsid w:val="005A7409"/>
    <w:rsid w:val="005A7546"/>
    <w:rsid w:val="005A75DA"/>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5308"/>
    <w:rsid w:val="005B58AE"/>
    <w:rsid w:val="005B5972"/>
    <w:rsid w:val="005B62A7"/>
    <w:rsid w:val="005B6340"/>
    <w:rsid w:val="005B654A"/>
    <w:rsid w:val="005B6780"/>
    <w:rsid w:val="005B720B"/>
    <w:rsid w:val="005B7B11"/>
    <w:rsid w:val="005C03D7"/>
    <w:rsid w:val="005C05B6"/>
    <w:rsid w:val="005C0F41"/>
    <w:rsid w:val="005C10A8"/>
    <w:rsid w:val="005C17D7"/>
    <w:rsid w:val="005C1AB5"/>
    <w:rsid w:val="005C213F"/>
    <w:rsid w:val="005C2302"/>
    <w:rsid w:val="005C2391"/>
    <w:rsid w:val="005C2502"/>
    <w:rsid w:val="005C3481"/>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A96"/>
    <w:rsid w:val="005C6DCD"/>
    <w:rsid w:val="005C725B"/>
    <w:rsid w:val="005C7678"/>
    <w:rsid w:val="005C7DEF"/>
    <w:rsid w:val="005D06C9"/>
    <w:rsid w:val="005D0A49"/>
    <w:rsid w:val="005D1274"/>
    <w:rsid w:val="005D1304"/>
    <w:rsid w:val="005D1516"/>
    <w:rsid w:val="005D1A1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AC9"/>
    <w:rsid w:val="006035C2"/>
    <w:rsid w:val="00603D3E"/>
    <w:rsid w:val="00603E03"/>
    <w:rsid w:val="00604322"/>
    <w:rsid w:val="006043A9"/>
    <w:rsid w:val="00604931"/>
    <w:rsid w:val="00604D58"/>
    <w:rsid w:val="00604E40"/>
    <w:rsid w:val="0060516A"/>
    <w:rsid w:val="00605791"/>
    <w:rsid w:val="0060584F"/>
    <w:rsid w:val="006058B3"/>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E1"/>
    <w:rsid w:val="00613135"/>
    <w:rsid w:val="0061313A"/>
    <w:rsid w:val="00613436"/>
    <w:rsid w:val="00613DA0"/>
    <w:rsid w:val="00613E9B"/>
    <w:rsid w:val="006142E4"/>
    <w:rsid w:val="0061442A"/>
    <w:rsid w:val="00614858"/>
    <w:rsid w:val="00614924"/>
    <w:rsid w:val="00614CB3"/>
    <w:rsid w:val="00614F18"/>
    <w:rsid w:val="006159C8"/>
    <w:rsid w:val="0061672C"/>
    <w:rsid w:val="006167B4"/>
    <w:rsid w:val="00616D3E"/>
    <w:rsid w:val="00616E6C"/>
    <w:rsid w:val="00617943"/>
    <w:rsid w:val="00617A17"/>
    <w:rsid w:val="006201F1"/>
    <w:rsid w:val="00620468"/>
    <w:rsid w:val="0062093E"/>
    <w:rsid w:val="00620D78"/>
    <w:rsid w:val="00620DA8"/>
    <w:rsid w:val="00620FC9"/>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F61"/>
    <w:rsid w:val="006616D5"/>
    <w:rsid w:val="00661C31"/>
    <w:rsid w:val="00662416"/>
    <w:rsid w:val="006624B6"/>
    <w:rsid w:val="006625A0"/>
    <w:rsid w:val="00662922"/>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16EA"/>
    <w:rsid w:val="0068170D"/>
    <w:rsid w:val="00681730"/>
    <w:rsid w:val="006819CD"/>
    <w:rsid w:val="0068210B"/>
    <w:rsid w:val="00682211"/>
    <w:rsid w:val="0068231F"/>
    <w:rsid w:val="00682344"/>
    <w:rsid w:val="00682403"/>
    <w:rsid w:val="006826BD"/>
    <w:rsid w:val="00682DD2"/>
    <w:rsid w:val="00682ED2"/>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5E7"/>
    <w:rsid w:val="00690C12"/>
    <w:rsid w:val="00690EBB"/>
    <w:rsid w:val="0069158C"/>
    <w:rsid w:val="006919EF"/>
    <w:rsid w:val="00691CB1"/>
    <w:rsid w:val="00692273"/>
    <w:rsid w:val="00692810"/>
    <w:rsid w:val="00692BC3"/>
    <w:rsid w:val="00693308"/>
    <w:rsid w:val="00693665"/>
    <w:rsid w:val="00693BE6"/>
    <w:rsid w:val="006941A1"/>
    <w:rsid w:val="00694318"/>
    <w:rsid w:val="006944A9"/>
    <w:rsid w:val="006949B7"/>
    <w:rsid w:val="00694ABC"/>
    <w:rsid w:val="0069518C"/>
    <w:rsid w:val="00695201"/>
    <w:rsid w:val="006957E4"/>
    <w:rsid w:val="00695829"/>
    <w:rsid w:val="00695834"/>
    <w:rsid w:val="00695A79"/>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520F"/>
    <w:rsid w:val="006A5361"/>
    <w:rsid w:val="006A5896"/>
    <w:rsid w:val="006A5AEC"/>
    <w:rsid w:val="006A5E9B"/>
    <w:rsid w:val="006A65FA"/>
    <w:rsid w:val="006A686D"/>
    <w:rsid w:val="006A6BE7"/>
    <w:rsid w:val="006A6EAD"/>
    <w:rsid w:val="006A72A4"/>
    <w:rsid w:val="006A73E7"/>
    <w:rsid w:val="006A7E83"/>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D58"/>
    <w:rsid w:val="006B479B"/>
    <w:rsid w:val="006B47F1"/>
    <w:rsid w:val="006B4E43"/>
    <w:rsid w:val="006B4F29"/>
    <w:rsid w:val="006B52E8"/>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4561"/>
    <w:rsid w:val="006C4A21"/>
    <w:rsid w:val="006C4D62"/>
    <w:rsid w:val="006C4E5A"/>
    <w:rsid w:val="006C5173"/>
    <w:rsid w:val="006C5624"/>
    <w:rsid w:val="006C58CD"/>
    <w:rsid w:val="006C6778"/>
    <w:rsid w:val="006C6DA2"/>
    <w:rsid w:val="006C6F28"/>
    <w:rsid w:val="006C7309"/>
    <w:rsid w:val="006C75B2"/>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C"/>
    <w:rsid w:val="006D648E"/>
    <w:rsid w:val="006D64AB"/>
    <w:rsid w:val="006D70F3"/>
    <w:rsid w:val="006D7279"/>
    <w:rsid w:val="006D7611"/>
    <w:rsid w:val="006D766B"/>
    <w:rsid w:val="006E0717"/>
    <w:rsid w:val="006E0B55"/>
    <w:rsid w:val="006E1172"/>
    <w:rsid w:val="006E1A08"/>
    <w:rsid w:val="006E1B57"/>
    <w:rsid w:val="006E1BB1"/>
    <w:rsid w:val="006E1C12"/>
    <w:rsid w:val="006E1F2F"/>
    <w:rsid w:val="006E1F6A"/>
    <w:rsid w:val="006E1FBA"/>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CC4"/>
    <w:rsid w:val="006E71BB"/>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209"/>
    <w:rsid w:val="0070671B"/>
    <w:rsid w:val="00706C65"/>
    <w:rsid w:val="00706FA5"/>
    <w:rsid w:val="00707EA0"/>
    <w:rsid w:val="00707FF0"/>
    <w:rsid w:val="007101DD"/>
    <w:rsid w:val="00710434"/>
    <w:rsid w:val="00710C41"/>
    <w:rsid w:val="00710F71"/>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7344"/>
    <w:rsid w:val="007275D4"/>
    <w:rsid w:val="0072770A"/>
    <w:rsid w:val="00727A3C"/>
    <w:rsid w:val="0073057C"/>
    <w:rsid w:val="007305A4"/>
    <w:rsid w:val="007309A8"/>
    <w:rsid w:val="007314AC"/>
    <w:rsid w:val="007316D7"/>
    <w:rsid w:val="0073253D"/>
    <w:rsid w:val="00732914"/>
    <w:rsid w:val="0073309D"/>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F48"/>
    <w:rsid w:val="0076324B"/>
    <w:rsid w:val="007632B5"/>
    <w:rsid w:val="0076333C"/>
    <w:rsid w:val="007638F1"/>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B9"/>
    <w:rsid w:val="00780357"/>
    <w:rsid w:val="00780499"/>
    <w:rsid w:val="00780906"/>
    <w:rsid w:val="0078093D"/>
    <w:rsid w:val="007809CC"/>
    <w:rsid w:val="00780A1E"/>
    <w:rsid w:val="00780BF5"/>
    <w:rsid w:val="00781068"/>
    <w:rsid w:val="00781811"/>
    <w:rsid w:val="00781B0B"/>
    <w:rsid w:val="007820AF"/>
    <w:rsid w:val="007828E9"/>
    <w:rsid w:val="00782DC4"/>
    <w:rsid w:val="007834DD"/>
    <w:rsid w:val="007838E2"/>
    <w:rsid w:val="00783924"/>
    <w:rsid w:val="00783BE1"/>
    <w:rsid w:val="007841CE"/>
    <w:rsid w:val="00784734"/>
    <w:rsid w:val="0078488B"/>
    <w:rsid w:val="00785A69"/>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4298"/>
    <w:rsid w:val="007A477D"/>
    <w:rsid w:val="007A4A29"/>
    <w:rsid w:val="007A4C19"/>
    <w:rsid w:val="007A4F9A"/>
    <w:rsid w:val="007A50A4"/>
    <w:rsid w:val="007A5128"/>
    <w:rsid w:val="007A5182"/>
    <w:rsid w:val="007A5345"/>
    <w:rsid w:val="007A58B4"/>
    <w:rsid w:val="007A5EF8"/>
    <w:rsid w:val="007A5F1F"/>
    <w:rsid w:val="007A6B1D"/>
    <w:rsid w:val="007A6F75"/>
    <w:rsid w:val="007A7625"/>
    <w:rsid w:val="007A7830"/>
    <w:rsid w:val="007A7B02"/>
    <w:rsid w:val="007B004F"/>
    <w:rsid w:val="007B0109"/>
    <w:rsid w:val="007B06E2"/>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4C37"/>
    <w:rsid w:val="007E4D19"/>
    <w:rsid w:val="007E510B"/>
    <w:rsid w:val="007E524D"/>
    <w:rsid w:val="007E53B7"/>
    <w:rsid w:val="007E554A"/>
    <w:rsid w:val="007E556F"/>
    <w:rsid w:val="007E5D40"/>
    <w:rsid w:val="007E5D70"/>
    <w:rsid w:val="007E68FD"/>
    <w:rsid w:val="007E6D85"/>
    <w:rsid w:val="007E726A"/>
    <w:rsid w:val="007E7BF6"/>
    <w:rsid w:val="007F07BB"/>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B8A"/>
    <w:rsid w:val="00817E5C"/>
    <w:rsid w:val="00817EA9"/>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8BC"/>
    <w:rsid w:val="00850D4B"/>
    <w:rsid w:val="00850F37"/>
    <w:rsid w:val="00851231"/>
    <w:rsid w:val="00851365"/>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AE4"/>
    <w:rsid w:val="00855E7C"/>
    <w:rsid w:val="0085604D"/>
    <w:rsid w:val="0085659E"/>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B89"/>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E9"/>
    <w:rsid w:val="00912966"/>
    <w:rsid w:val="00912D23"/>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E0"/>
    <w:rsid w:val="00927FC7"/>
    <w:rsid w:val="0093029B"/>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446E"/>
    <w:rsid w:val="009545DD"/>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588"/>
    <w:rsid w:val="0096478E"/>
    <w:rsid w:val="00964F5F"/>
    <w:rsid w:val="00965008"/>
    <w:rsid w:val="0096526F"/>
    <w:rsid w:val="009653FB"/>
    <w:rsid w:val="00965A63"/>
    <w:rsid w:val="00965C23"/>
    <w:rsid w:val="00966235"/>
    <w:rsid w:val="0096623A"/>
    <w:rsid w:val="009663C4"/>
    <w:rsid w:val="009665B4"/>
    <w:rsid w:val="00966688"/>
    <w:rsid w:val="009666FD"/>
    <w:rsid w:val="00966CAB"/>
    <w:rsid w:val="00966E02"/>
    <w:rsid w:val="00967BCF"/>
    <w:rsid w:val="00970517"/>
    <w:rsid w:val="0097069E"/>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B9"/>
    <w:rsid w:val="00995F2C"/>
    <w:rsid w:val="00996147"/>
    <w:rsid w:val="00996544"/>
    <w:rsid w:val="00996B43"/>
    <w:rsid w:val="00996C14"/>
    <w:rsid w:val="00996E37"/>
    <w:rsid w:val="00997CFC"/>
    <w:rsid w:val="00997FFB"/>
    <w:rsid w:val="009A107A"/>
    <w:rsid w:val="009A122C"/>
    <w:rsid w:val="009A1B9B"/>
    <w:rsid w:val="009A1FAC"/>
    <w:rsid w:val="009A21C3"/>
    <w:rsid w:val="009A231D"/>
    <w:rsid w:val="009A2D39"/>
    <w:rsid w:val="009A3C86"/>
    <w:rsid w:val="009A41A2"/>
    <w:rsid w:val="009A4335"/>
    <w:rsid w:val="009A44E3"/>
    <w:rsid w:val="009A44F8"/>
    <w:rsid w:val="009A469F"/>
    <w:rsid w:val="009A51BB"/>
    <w:rsid w:val="009A5337"/>
    <w:rsid w:val="009A5583"/>
    <w:rsid w:val="009A5700"/>
    <w:rsid w:val="009A572A"/>
    <w:rsid w:val="009A5AE8"/>
    <w:rsid w:val="009A5F86"/>
    <w:rsid w:val="009A629D"/>
    <w:rsid w:val="009A7103"/>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53EC"/>
    <w:rsid w:val="009D55AF"/>
    <w:rsid w:val="009D58F0"/>
    <w:rsid w:val="009D65A1"/>
    <w:rsid w:val="009D681B"/>
    <w:rsid w:val="009D6AA2"/>
    <w:rsid w:val="009D753A"/>
    <w:rsid w:val="009D773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A21"/>
    <w:rsid w:val="009E7B89"/>
    <w:rsid w:val="009F00A3"/>
    <w:rsid w:val="009F0324"/>
    <w:rsid w:val="009F075D"/>
    <w:rsid w:val="009F1081"/>
    <w:rsid w:val="009F322F"/>
    <w:rsid w:val="009F399D"/>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6FE"/>
    <w:rsid w:val="00A207E9"/>
    <w:rsid w:val="00A20A4F"/>
    <w:rsid w:val="00A213CC"/>
    <w:rsid w:val="00A227A3"/>
    <w:rsid w:val="00A22E55"/>
    <w:rsid w:val="00A2304F"/>
    <w:rsid w:val="00A23596"/>
    <w:rsid w:val="00A2365E"/>
    <w:rsid w:val="00A2381E"/>
    <w:rsid w:val="00A23896"/>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61C8"/>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CF3"/>
    <w:rsid w:val="00A43F5A"/>
    <w:rsid w:val="00A441E4"/>
    <w:rsid w:val="00A444A4"/>
    <w:rsid w:val="00A446FF"/>
    <w:rsid w:val="00A44A55"/>
    <w:rsid w:val="00A44B4E"/>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70D"/>
    <w:rsid w:val="00A55B46"/>
    <w:rsid w:val="00A55C30"/>
    <w:rsid w:val="00A55DA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B48"/>
    <w:rsid w:val="00A92273"/>
    <w:rsid w:val="00A92320"/>
    <w:rsid w:val="00A923C9"/>
    <w:rsid w:val="00A923DC"/>
    <w:rsid w:val="00A92715"/>
    <w:rsid w:val="00A92801"/>
    <w:rsid w:val="00A93668"/>
    <w:rsid w:val="00A93707"/>
    <w:rsid w:val="00A9401C"/>
    <w:rsid w:val="00A940C2"/>
    <w:rsid w:val="00A9490C"/>
    <w:rsid w:val="00A949C4"/>
    <w:rsid w:val="00A94BAF"/>
    <w:rsid w:val="00A9504D"/>
    <w:rsid w:val="00A9644D"/>
    <w:rsid w:val="00A9645E"/>
    <w:rsid w:val="00A96827"/>
    <w:rsid w:val="00A96936"/>
    <w:rsid w:val="00A96C4B"/>
    <w:rsid w:val="00A96EF7"/>
    <w:rsid w:val="00A9740D"/>
    <w:rsid w:val="00A9750B"/>
    <w:rsid w:val="00A979A5"/>
    <w:rsid w:val="00AA02A9"/>
    <w:rsid w:val="00AA04A8"/>
    <w:rsid w:val="00AA09D4"/>
    <w:rsid w:val="00AA0A7D"/>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E53"/>
    <w:rsid w:val="00AF04DC"/>
    <w:rsid w:val="00AF060E"/>
    <w:rsid w:val="00AF0614"/>
    <w:rsid w:val="00AF0A8C"/>
    <w:rsid w:val="00AF0D09"/>
    <w:rsid w:val="00AF1262"/>
    <w:rsid w:val="00AF1636"/>
    <w:rsid w:val="00AF17C0"/>
    <w:rsid w:val="00AF1FDF"/>
    <w:rsid w:val="00AF20AD"/>
    <w:rsid w:val="00AF2316"/>
    <w:rsid w:val="00AF2E19"/>
    <w:rsid w:val="00AF359A"/>
    <w:rsid w:val="00AF3C0F"/>
    <w:rsid w:val="00AF3C88"/>
    <w:rsid w:val="00AF3E3B"/>
    <w:rsid w:val="00AF457C"/>
    <w:rsid w:val="00AF4687"/>
    <w:rsid w:val="00AF46F1"/>
    <w:rsid w:val="00AF57D5"/>
    <w:rsid w:val="00AF5F22"/>
    <w:rsid w:val="00AF5F88"/>
    <w:rsid w:val="00AF5FE0"/>
    <w:rsid w:val="00AF60B1"/>
    <w:rsid w:val="00AF7298"/>
    <w:rsid w:val="00AF741C"/>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544"/>
    <w:rsid w:val="00B05655"/>
    <w:rsid w:val="00B056B3"/>
    <w:rsid w:val="00B057B4"/>
    <w:rsid w:val="00B05EE9"/>
    <w:rsid w:val="00B05F57"/>
    <w:rsid w:val="00B06205"/>
    <w:rsid w:val="00B0698D"/>
    <w:rsid w:val="00B06B4A"/>
    <w:rsid w:val="00B06EE9"/>
    <w:rsid w:val="00B06F0D"/>
    <w:rsid w:val="00B06F73"/>
    <w:rsid w:val="00B07104"/>
    <w:rsid w:val="00B074A6"/>
    <w:rsid w:val="00B0750F"/>
    <w:rsid w:val="00B0789D"/>
    <w:rsid w:val="00B07EF5"/>
    <w:rsid w:val="00B07F43"/>
    <w:rsid w:val="00B101DE"/>
    <w:rsid w:val="00B1035A"/>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BCA"/>
    <w:rsid w:val="00B24C77"/>
    <w:rsid w:val="00B24DB7"/>
    <w:rsid w:val="00B24F44"/>
    <w:rsid w:val="00B24F53"/>
    <w:rsid w:val="00B24FCD"/>
    <w:rsid w:val="00B25787"/>
    <w:rsid w:val="00B25941"/>
    <w:rsid w:val="00B259CE"/>
    <w:rsid w:val="00B25C90"/>
    <w:rsid w:val="00B25DF1"/>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31A"/>
    <w:rsid w:val="00B3648D"/>
    <w:rsid w:val="00B36729"/>
    <w:rsid w:val="00B36731"/>
    <w:rsid w:val="00B36A71"/>
    <w:rsid w:val="00B36C25"/>
    <w:rsid w:val="00B373DE"/>
    <w:rsid w:val="00B374F6"/>
    <w:rsid w:val="00B37B5D"/>
    <w:rsid w:val="00B4011C"/>
    <w:rsid w:val="00B40D8E"/>
    <w:rsid w:val="00B40E08"/>
    <w:rsid w:val="00B4174B"/>
    <w:rsid w:val="00B418B7"/>
    <w:rsid w:val="00B41BC1"/>
    <w:rsid w:val="00B420A6"/>
    <w:rsid w:val="00B42C61"/>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208F"/>
    <w:rsid w:val="00B724AC"/>
    <w:rsid w:val="00B725F9"/>
    <w:rsid w:val="00B72992"/>
    <w:rsid w:val="00B72AFA"/>
    <w:rsid w:val="00B73CB4"/>
    <w:rsid w:val="00B740D0"/>
    <w:rsid w:val="00B74678"/>
    <w:rsid w:val="00B749C8"/>
    <w:rsid w:val="00B749CB"/>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AE"/>
    <w:rsid w:val="00B85FB3"/>
    <w:rsid w:val="00B86027"/>
    <w:rsid w:val="00B861E9"/>
    <w:rsid w:val="00B8635D"/>
    <w:rsid w:val="00B8652B"/>
    <w:rsid w:val="00B8697B"/>
    <w:rsid w:val="00B86C05"/>
    <w:rsid w:val="00B86DB1"/>
    <w:rsid w:val="00B86E50"/>
    <w:rsid w:val="00B86F09"/>
    <w:rsid w:val="00B876C5"/>
    <w:rsid w:val="00B87BAD"/>
    <w:rsid w:val="00B90031"/>
    <w:rsid w:val="00B9005A"/>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997"/>
    <w:rsid w:val="00BC4D95"/>
    <w:rsid w:val="00BC510E"/>
    <w:rsid w:val="00BC52C3"/>
    <w:rsid w:val="00BC5D1D"/>
    <w:rsid w:val="00BC5D32"/>
    <w:rsid w:val="00BC5E68"/>
    <w:rsid w:val="00BC5FA1"/>
    <w:rsid w:val="00BC64F9"/>
    <w:rsid w:val="00BC6579"/>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EF2"/>
    <w:rsid w:val="00BD4280"/>
    <w:rsid w:val="00BD45BC"/>
    <w:rsid w:val="00BD4AB6"/>
    <w:rsid w:val="00BD4B70"/>
    <w:rsid w:val="00BD571A"/>
    <w:rsid w:val="00BD58DD"/>
    <w:rsid w:val="00BD59BC"/>
    <w:rsid w:val="00BD5F30"/>
    <w:rsid w:val="00BD5FA1"/>
    <w:rsid w:val="00BD5FF9"/>
    <w:rsid w:val="00BD679B"/>
    <w:rsid w:val="00BD6A08"/>
    <w:rsid w:val="00BD72AD"/>
    <w:rsid w:val="00BD7601"/>
    <w:rsid w:val="00BD772C"/>
    <w:rsid w:val="00BE0432"/>
    <w:rsid w:val="00BE085B"/>
    <w:rsid w:val="00BE0BE5"/>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51F8"/>
    <w:rsid w:val="00BF603D"/>
    <w:rsid w:val="00BF63CB"/>
    <w:rsid w:val="00BF640D"/>
    <w:rsid w:val="00BF6535"/>
    <w:rsid w:val="00BF7012"/>
    <w:rsid w:val="00BF7086"/>
    <w:rsid w:val="00BF70D3"/>
    <w:rsid w:val="00BF7140"/>
    <w:rsid w:val="00BF759E"/>
    <w:rsid w:val="00BF7F39"/>
    <w:rsid w:val="00BF7F60"/>
    <w:rsid w:val="00C00240"/>
    <w:rsid w:val="00C00DF4"/>
    <w:rsid w:val="00C00DFE"/>
    <w:rsid w:val="00C015BA"/>
    <w:rsid w:val="00C015F1"/>
    <w:rsid w:val="00C01BB0"/>
    <w:rsid w:val="00C02D6C"/>
    <w:rsid w:val="00C03201"/>
    <w:rsid w:val="00C03C11"/>
    <w:rsid w:val="00C03DF4"/>
    <w:rsid w:val="00C04088"/>
    <w:rsid w:val="00C046BB"/>
    <w:rsid w:val="00C0503E"/>
    <w:rsid w:val="00C050A3"/>
    <w:rsid w:val="00C0588D"/>
    <w:rsid w:val="00C059AD"/>
    <w:rsid w:val="00C059C5"/>
    <w:rsid w:val="00C059FD"/>
    <w:rsid w:val="00C05B6F"/>
    <w:rsid w:val="00C06679"/>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CC6"/>
    <w:rsid w:val="00C61CF7"/>
    <w:rsid w:val="00C61F2B"/>
    <w:rsid w:val="00C620F2"/>
    <w:rsid w:val="00C622D9"/>
    <w:rsid w:val="00C6258F"/>
    <w:rsid w:val="00C62888"/>
    <w:rsid w:val="00C63522"/>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CBA"/>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A2D"/>
    <w:rsid w:val="00CA63D2"/>
    <w:rsid w:val="00CA6750"/>
    <w:rsid w:val="00CA6B05"/>
    <w:rsid w:val="00CA7955"/>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B64"/>
    <w:rsid w:val="00CF0B77"/>
    <w:rsid w:val="00CF163D"/>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103D"/>
    <w:rsid w:val="00D015FC"/>
    <w:rsid w:val="00D02219"/>
    <w:rsid w:val="00D02758"/>
    <w:rsid w:val="00D02762"/>
    <w:rsid w:val="00D028BA"/>
    <w:rsid w:val="00D03123"/>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D8C"/>
    <w:rsid w:val="00D21E09"/>
    <w:rsid w:val="00D22508"/>
    <w:rsid w:val="00D22688"/>
    <w:rsid w:val="00D227F6"/>
    <w:rsid w:val="00D22BA2"/>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BF4"/>
    <w:rsid w:val="00D30E80"/>
    <w:rsid w:val="00D30FE7"/>
    <w:rsid w:val="00D3125C"/>
    <w:rsid w:val="00D313FE"/>
    <w:rsid w:val="00D31627"/>
    <w:rsid w:val="00D31DDD"/>
    <w:rsid w:val="00D31DFE"/>
    <w:rsid w:val="00D3245E"/>
    <w:rsid w:val="00D32AD9"/>
    <w:rsid w:val="00D32B22"/>
    <w:rsid w:val="00D32E4F"/>
    <w:rsid w:val="00D33CD9"/>
    <w:rsid w:val="00D340C4"/>
    <w:rsid w:val="00D34F48"/>
    <w:rsid w:val="00D3534E"/>
    <w:rsid w:val="00D35519"/>
    <w:rsid w:val="00D355FD"/>
    <w:rsid w:val="00D35A2F"/>
    <w:rsid w:val="00D35DBE"/>
    <w:rsid w:val="00D35ED2"/>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520"/>
    <w:rsid w:val="00DA5D80"/>
    <w:rsid w:val="00DA63CE"/>
    <w:rsid w:val="00DA657D"/>
    <w:rsid w:val="00DA69CA"/>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E2A"/>
    <w:rsid w:val="00DB2FAB"/>
    <w:rsid w:val="00DB4426"/>
    <w:rsid w:val="00DB4831"/>
    <w:rsid w:val="00DB4C0E"/>
    <w:rsid w:val="00DB51E6"/>
    <w:rsid w:val="00DB5F10"/>
    <w:rsid w:val="00DB6172"/>
    <w:rsid w:val="00DB6597"/>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12A9"/>
    <w:rsid w:val="00DF12FB"/>
    <w:rsid w:val="00DF137F"/>
    <w:rsid w:val="00DF1428"/>
    <w:rsid w:val="00DF1568"/>
    <w:rsid w:val="00DF1ABD"/>
    <w:rsid w:val="00DF26C7"/>
    <w:rsid w:val="00DF2774"/>
    <w:rsid w:val="00DF2A48"/>
    <w:rsid w:val="00DF2E53"/>
    <w:rsid w:val="00DF34EF"/>
    <w:rsid w:val="00DF366A"/>
    <w:rsid w:val="00DF367A"/>
    <w:rsid w:val="00DF3EBE"/>
    <w:rsid w:val="00DF4691"/>
    <w:rsid w:val="00DF4B58"/>
    <w:rsid w:val="00DF4C2B"/>
    <w:rsid w:val="00DF4E77"/>
    <w:rsid w:val="00DF52CC"/>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EB1"/>
    <w:rsid w:val="00E51040"/>
    <w:rsid w:val="00E515B6"/>
    <w:rsid w:val="00E51B91"/>
    <w:rsid w:val="00E524FA"/>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70873"/>
    <w:rsid w:val="00E70BD6"/>
    <w:rsid w:val="00E70EA3"/>
    <w:rsid w:val="00E70FF4"/>
    <w:rsid w:val="00E71A60"/>
    <w:rsid w:val="00E72235"/>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7C6"/>
    <w:rsid w:val="00E90F01"/>
    <w:rsid w:val="00E912A7"/>
    <w:rsid w:val="00E912E6"/>
    <w:rsid w:val="00E914F3"/>
    <w:rsid w:val="00E917D3"/>
    <w:rsid w:val="00E91C7E"/>
    <w:rsid w:val="00E91D17"/>
    <w:rsid w:val="00E9226C"/>
    <w:rsid w:val="00E9235E"/>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7AE"/>
    <w:rsid w:val="00EF1BAA"/>
    <w:rsid w:val="00EF256C"/>
    <w:rsid w:val="00EF25EF"/>
    <w:rsid w:val="00EF280A"/>
    <w:rsid w:val="00EF2ABE"/>
    <w:rsid w:val="00EF2D64"/>
    <w:rsid w:val="00EF2F2E"/>
    <w:rsid w:val="00EF3190"/>
    <w:rsid w:val="00EF3D83"/>
    <w:rsid w:val="00EF4372"/>
    <w:rsid w:val="00EF446E"/>
    <w:rsid w:val="00EF45DF"/>
    <w:rsid w:val="00EF5363"/>
    <w:rsid w:val="00EF5E5A"/>
    <w:rsid w:val="00EF6197"/>
    <w:rsid w:val="00EF6341"/>
    <w:rsid w:val="00EF63D4"/>
    <w:rsid w:val="00EF6CFC"/>
    <w:rsid w:val="00EF6F7E"/>
    <w:rsid w:val="00EF73CB"/>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B95"/>
    <w:rsid w:val="00F11CBE"/>
    <w:rsid w:val="00F11D14"/>
    <w:rsid w:val="00F120F9"/>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4B"/>
    <w:rsid w:val="00F1698C"/>
    <w:rsid w:val="00F169F8"/>
    <w:rsid w:val="00F1703E"/>
    <w:rsid w:val="00F172A4"/>
    <w:rsid w:val="00F178E7"/>
    <w:rsid w:val="00F20191"/>
    <w:rsid w:val="00F201FB"/>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8F4"/>
    <w:rsid w:val="00F51E61"/>
    <w:rsid w:val="00F523FF"/>
    <w:rsid w:val="00F524A9"/>
    <w:rsid w:val="00F52540"/>
    <w:rsid w:val="00F52684"/>
    <w:rsid w:val="00F529B6"/>
    <w:rsid w:val="00F52E86"/>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637D"/>
    <w:rsid w:val="00F664D9"/>
    <w:rsid w:val="00F66588"/>
    <w:rsid w:val="00F66C5E"/>
    <w:rsid w:val="00F67105"/>
    <w:rsid w:val="00F6745D"/>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BDE"/>
    <w:rsid w:val="00F96EB3"/>
    <w:rsid w:val="00F9755F"/>
    <w:rsid w:val="00F975AA"/>
    <w:rsid w:val="00F97AEC"/>
    <w:rsid w:val="00FA007A"/>
    <w:rsid w:val="00FA02B0"/>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630"/>
    <w:rsid w:val="00FD0750"/>
    <w:rsid w:val="00FD1072"/>
    <w:rsid w:val="00FD1278"/>
    <w:rsid w:val="00FD1399"/>
    <w:rsid w:val="00FD165B"/>
    <w:rsid w:val="00FD180C"/>
    <w:rsid w:val="00FD18EB"/>
    <w:rsid w:val="00FD1B24"/>
    <w:rsid w:val="00FD1BBF"/>
    <w:rsid w:val="00FD1FD4"/>
    <w:rsid w:val="00FD201C"/>
    <w:rsid w:val="00FD2389"/>
    <w:rsid w:val="00FD24F6"/>
    <w:rsid w:val="00FD3240"/>
    <w:rsid w:val="00FD3547"/>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B3B41-A26B-4A11-A901-9D80DD9A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1617</Words>
  <Characters>9218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7</cp:revision>
  <cp:lastPrinted>2017-02-27T07:19:00Z</cp:lastPrinted>
  <dcterms:created xsi:type="dcterms:W3CDTF">2018-05-03T08:03:00Z</dcterms:created>
  <dcterms:modified xsi:type="dcterms:W3CDTF">2018-05-04T07:48:00Z</dcterms:modified>
</cp:coreProperties>
</file>