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33550F" w:rsidP="003A2081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3A2081">
              <w:t>7</w:t>
            </w:r>
            <w:r w:rsidR="00D920A7">
              <w:t>.</w:t>
            </w:r>
            <w:r w:rsidR="00116D12">
              <w:t>0</w:t>
            </w:r>
            <w:r w:rsidR="00AB3808">
              <w:t>5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8A7444" w:rsidRDefault="00C5270F" w:rsidP="00A24001">
            <w:pPr>
              <w:ind w:left="-38" w:firstLine="38"/>
              <w:jc w:val="center"/>
            </w:pPr>
            <w:r>
              <w:t>7</w:t>
            </w:r>
            <w:r w:rsidR="00A24001">
              <w:t>4</w:t>
            </w:r>
            <w:r w:rsidR="0002455D">
              <w:t>0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455D" w:rsidRPr="001C064A" w:rsidRDefault="0002455D" w:rsidP="0002455D">
      <w:pPr>
        <w:ind w:right="4675"/>
        <w:jc w:val="both"/>
        <w:rPr>
          <w:rFonts w:eastAsia="Calibri"/>
          <w:sz w:val="26"/>
          <w:szCs w:val="26"/>
        </w:rPr>
      </w:pPr>
      <w:r w:rsidRPr="001C064A">
        <w:rPr>
          <w:rFonts w:eastAsia="Calibri"/>
          <w:sz w:val="26"/>
          <w:szCs w:val="26"/>
        </w:rPr>
        <w:t>О</w:t>
      </w:r>
      <w:r>
        <w:rPr>
          <w:rFonts w:eastAsia="Calibri"/>
          <w:sz w:val="26"/>
          <w:szCs w:val="26"/>
        </w:rPr>
        <w:t xml:space="preserve"> внесении изменений в постановление Администрации МО "Городской округ "Город Нарьян-Мар" от 10.12.2018 № 977 "Об утверждении Порядка организации           и финансового обеспечения мероприятий      по работе с детьми и молодежью"</w:t>
      </w:r>
    </w:p>
    <w:p w:rsidR="0002455D" w:rsidRPr="00873112" w:rsidRDefault="0002455D" w:rsidP="000245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455D" w:rsidRDefault="0002455D" w:rsidP="000245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455D" w:rsidRDefault="0002455D" w:rsidP="0002455D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2455D" w:rsidRPr="001C064A" w:rsidRDefault="0002455D" w:rsidP="0002455D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973E08">
        <w:rPr>
          <w:rFonts w:eastAsia="Calibri"/>
          <w:sz w:val="26"/>
          <w:szCs w:val="26"/>
        </w:rPr>
        <w:t xml:space="preserve">В соответствии со статьей 86 Бюджетного кодекса Российской Федерации, статьей 16 Федерального закона от 06.10.2003 № 131-ФЗ "Об общих принципах организации местного самоуправления в Российской Федерации", постановлением Администрации </w:t>
      </w:r>
      <w:r>
        <w:rPr>
          <w:rFonts w:eastAsia="Calibri"/>
          <w:sz w:val="26"/>
          <w:szCs w:val="26"/>
        </w:rPr>
        <w:t>МО</w:t>
      </w:r>
      <w:r w:rsidRPr="00973E08">
        <w:rPr>
          <w:rFonts w:eastAsia="Calibri"/>
          <w:sz w:val="26"/>
          <w:szCs w:val="26"/>
        </w:rPr>
        <w:t xml:space="preserve"> "Городской округ "Город Нарьян-Мар" от 04.12.2018 </w:t>
      </w:r>
      <w:r>
        <w:rPr>
          <w:rFonts w:eastAsia="Calibri"/>
          <w:sz w:val="26"/>
          <w:szCs w:val="26"/>
        </w:rPr>
        <w:t>№</w:t>
      </w:r>
      <w:r w:rsidRPr="00973E08">
        <w:rPr>
          <w:rFonts w:eastAsia="Calibri"/>
          <w:sz w:val="26"/>
          <w:szCs w:val="26"/>
        </w:rPr>
        <w:t xml:space="preserve"> 942 </w:t>
      </w:r>
      <w:r>
        <w:rPr>
          <w:rFonts w:eastAsia="Calibri"/>
          <w:sz w:val="26"/>
          <w:szCs w:val="26"/>
        </w:rPr>
        <w:br/>
      </w:r>
      <w:r w:rsidRPr="00973E08">
        <w:rPr>
          <w:rFonts w:eastAsia="Calibri"/>
          <w:sz w:val="26"/>
          <w:szCs w:val="26"/>
        </w:rPr>
        <w:t>"О принятии расходных обязательств в рамках организации и осуществления мероприятий</w:t>
      </w:r>
      <w:r>
        <w:rPr>
          <w:rFonts w:eastAsia="Calibri"/>
          <w:sz w:val="26"/>
          <w:szCs w:val="26"/>
        </w:rPr>
        <w:t xml:space="preserve"> по работе с детьми и молодежью</w:t>
      </w:r>
      <w:r w:rsidRPr="00973E08">
        <w:rPr>
          <w:rFonts w:eastAsia="Calibri"/>
          <w:sz w:val="26"/>
          <w:szCs w:val="26"/>
        </w:rPr>
        <w:t xml:space="preserve">", в целях реализации </w:t>
      </w:r>
      <w:r w:rsidRPr="001C064A">
        <w:rPr>
          <w:rFonts w:eastAsia="Calibri"/>
          <w:sz w:val="26"/>
          <w:szCs w:val="26"/>
        </w:rPr>
        <w:t>муниципальной программ</w:t>
      </w:r>
      <w:r w:rsidR="007E42D2">
        <w:rPr>
          <w:rFonts w:eastAsia="Calibri"/>
          <w:sz w:val="26"/>
          <w:szCs w:val="26"/>
        </w:rPr>
        <w:t>ы</w:t>
      </w:r>
      <w:r>
        <w:rPr>
          <w:rFonts w:eastAsia="Calibri"/>
          <w:sz w:val="26"/>
          <w:szCs w:val="26"/>
        </w:rPr>
        <w:t xml:space="preserve"> </w:t>
      </w:r>
      <w:r w:rsidRPr="001C064A">
        <w:rPr>
          <w:rFonts w:eastAsia="Calibri"/>
          <w:sz w:val="26"/>
          <w:szCs w:val="26"/>
        </w:rPr>
        <w:t>муниципального образования "Городской округ "Город Нарьян-Мар" "Повышение эффективности реализации молодежной политики в МО "Городской округ "Город Нарьян-Мар", утвержденной постановлением Администрации МО "Гор</w:t>
      </w:r>
      <w:r>
        <w:rPr>
          <w:rFonts w:eastAsia="Calibri"/>
          <w:sz w:val="26"/>
          <w:szCs w:val="26"/>
        </w:rPr>
        <w:t xml:space="preserve">одской округ "Город Нарьян-Мар" </w:t>
      </w:r>
      <w:r w:rsidRPr="001C064A">
        <w:rPr>
          <w:rFonts w:eastAsia="Calibri"/>
          <w:sz w:val="26"/>
          <w:szCs w:val="26"/>
        </w:rPr>
        <w:t xml:space="preserve">от 29.08.2018 № 577, Администрация </w:t>
      </w:r>
      <w:r>
        <w:rPr>
          <w:rFonts w:eastAsia="Calibri"/>
          <w:sz w:val="26"/>
          <w:szCs w:val="26"/>
        </w:rPr>
        <w:t>муниципального образования</w:t>
      </w:r>
      <w:r w:rsidRPr="001C064A">
        <w:rPr>
          <w:rFonts w:eastAsia="Calibri"/>
          <w:sz w:val="26"/>
          <w:szCs w:val="26"/>
        </w:rPr>
        <w:t xml:space="preserve"> "Городской округ "Город Нарьян-Мар" </w:t>
      </w:r>
    </w:p>
    <w:p w:rsidR="0002455D" w:rsidRPr="00873112" w:rsidRDefault="0002455D" w:rsidP="0002455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2455D" w:rsidRDefault="0002455D" w:rsidP="0002455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73112">
        <w:rPr>
          <w:b/>
          <w:bCs/>
          <w:sz w:val="26"/>
          <w:szCs w:val="26"/>
        </w:rPr>
        <w:t>П О С Т А Н О В Л Я Е Т:</w:t>
      </w:r>
    </w:p>
    <w:p w:rsidR="0002455D" w:rsidRPr="00873112" w:rsidRDefault="0002455D" w:rsidP="0002455D">
      <w:pPr>
        <w:autoSpaceDE w:val="0"/>
        <w:autoSpaceDN w:val="0"/>
        <w:adjustRightInd w:val="0"/>
        <w:ind w:firstLine="709"/>
        <w:jc w:val="center"/>
        <w:rPr>
          <w:b/>
          <w:bCs/>
          <w:sz w:val="26"/>
          <w:szCs w:val="26"/>
        </w:rPr>
      </w:pPr>
    </w:p>
    <w:p w:rsidR="0002455D" w:rsidRDefault="0002455D" w:rsidP="0002455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 w:rsidRPr="001C064A">
        <w:rPr>
          <w:rFonts w:eastAsia="Calibri"/>
          <w:sz w:val="26"/>
          <w:szCs w:val="26"/>
        </w:rPr>
        <w:t>1.</w:t>
      </w:r>
      <w:r w:rsidRPr="001C064A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Внести в Порядок организации и финансового обеспечения мероприятий </w:t>
      </w:r>
      <w:r>
        <w:rPr>
          <w:rFonts w:eastAsia="Calibri"/>
          <w:sz w:val="26"/>
          <w:szCs w:val="26"/>
        </w:rPr>
        <w:br/>
        <w:t>по работе с детьми и молодежью, утвержденный постановлением Администрации МО "Городской округ "Город Нарьян-Мар" от 10.12.2018 № 977</w:t>
      </w:r>
      <w:r w:rsidR="007E42D2">
        <w:rPr>
          <w:rFonts w:eastAsia="Calibri"/>
          <w:sz w:val="26"/>
          <w:szCs w:val="26"/>
        </w:rPr>
        <w:t>,</w:t>
      </w:r>
      <w:r>
        <w:rPr>
          <w:rFonts w:eastAsia="Calibri"/>
          <w:sz w:val="26"/>
          <w:szCs w:val="26"/>
        </w:rPr>
        <w:t xml:space="preserve"> (далее – Порядок)</w:t>
      </w:r>
      <w:r w:rsidRPr="00901452">
        <w:rPr>
          <w:rFonts w:eastAsia="Calibri"/>
          <w:sz w:val="26"/>
          <w:szCs w:val="26"/>
        </w:rPr>
        <w:t xml:space="preserve"> </w:t>
      </w:r>
      <w:r>
        <w:rPr>
          <w:rFonts w:eastAsia="Calibri"/>
          <w:sz w:val="26"/>
          <w:szCs w:val="26"/>
        </w:rPr>
        <w:t>следующие изменения:</w:t>
      </w:r>
    </w:p>
    <w:p w:rsidR="0002455D" w:rsidRDefault="0002455D" w:rsidP="0002455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t xml:space="preserve">1.1. пункт 14 раздела </w:t>
      </w:r>
      <w:r w:rsidRPr="00941C4B">
        <w:rPr>
          <w:sz w:val="26"/>
          <w:szCs w:val="26"/>
        </w:rPr>
        <w:t xml:space="preserve">III </w:t>
      </w:r>
      <w:r>
        <w:rPr>
          <w:sz w:val="26"/>
          <w:szCs w:val="26"/>
        </w:rPr>
        <w:t>"</w:t>
      </w:r>
      <w:r w:rsidRPr="00754431">
        <w:rPr>
          <w:sz w:val="26"/>
          <w:szCs w:val="26"/>
        </w:rPr>
        <w:t>Реализация мероприятий, проводимых в рамках работы, направленной на военно-пат</w:t>
      </w:r>
      <w:r>
        <w:rPr>
          <w:sz w:val="26"/>
          <w:szCs w:val="26"/>
        </w:rPr>
        <w:t>риотическое воспитание молодежи" Порядка изложить в следующей редакции:</w:t>
      </w:r>
    </w:p>
    <w:p w:rsidR="0002455D" w:rsidRPr="00E66748" w:rsidRDefault="0002455D" w:rsidP="0002455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"14.</w:t>
      </w:r>
      <w:r>
        <w:rPr>
          <w:rFonts w:eastAsiaTheme="minorHAnsi"/>
          <w:sz w:val="26"/>
          <w:szCs w:val="26"/>
          <w:lang w:eastAsia="en-US"/>
        </w:rPr>
        <w:t> </w:t>
      </w:r>
      <w:r w:rsidRPr="00754431">
        <w:rPr>
          <w:sz w:val="26"/>
          <w:szCs w:val="26"/>
        </w:rPr>
        <w:t>В рамках проведения работы, направленной на военно-патриотическое воспитание молодежи, Отделом осуществляется реализация следующих мероприятий: проведение военно-спортивной игры "К защите Родины готов", участие команды города Нарьян-Мара в спортивно-туристическом слете "Дорогами отцов-героев", сотрудничество с МПК "Нарьян-Мар"</w:t>
      </w:r>
      <w:r>
        <w:rPr>
          <w:sz w:val="26"/>
          <w:szCs w:val="26"/>
        </w:rPr>
        <w:t>, п</w:t>
      </w:r>
      <w:r w:rsidRPr="00754431">
        <w:rPr>
          <w:sz w:val="26"/>
          <w:szCs w:val="26"/>
        </w:rPr>
        <w:t>роведение общегородских волонтерских акций, круглых столов, семинаров, тематических встреч совместно с общественными организациями</w:t>
      </w:r>
      <w:r>
        <w:rPr>
          <w:sz w:val="26"/>
          <w:szCs w:val="26"/>
        </w:rPr>
        <w:t xml:space="preserve"> и военным комиссариатом округа.".</w:t>
      </w:r>
    </w:p>
    <w:p w:rsidR="0002455D" w:rsidRDefault="0002455D" w:rsidP="0002455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rFonts w:eastAsia="Calibri"/>
          <w:sz w:val="26"/>
          <w:szCs w:val="26"/>
        </w:rPr>
        <w:lastRenderedPageBreak/>
        <w:t>1.2. </w:t>
      </w:r>
      <w:r w:rsidRPr="00941C4B">
        <w:rPr>
          <w:sz w:val="26"/>
          <w:szCs w:val="26"/>
        </w:rPr>
        <w:t xml:space="preserve">раздел III </w:t>
      </w:r>
      <w:r>
        <w:rPr>
          <w:sz w:val="26"/>
          <w:szCs w:val="26"/>
        </w:rPr>
        <w:t>"</w:t>
      </w:r>
      <w:r w:rsidRPr="00754431">
        <w:rPr>
          <w:sz w:val="26"/>
          <w:szCs w:val="26"/>
        </w:rPr>
        <w:t>Реализация мероприятий, проводимых в рамках работы, направленной на военно-пат</w:t>
      </w:r>
      <w:r>
        <w:rPr>
          <w:sz w:val="26"/>
          <w:szCs w:val="26"/>
        </w:rPr>
        <w:t xml:space="preserve">риотическое воспитание молодежи" Порядка </w:t>
      </w:r>
      <w:r>
        <w:rPr>
          <w:rFonts w:eastAsia="Calibri"/>
          <w:sz w:val="26"/>
          <w:szCs w:val="26"/>
        </w:rPr>
        <w:t xml:space="preserve">дополнить </w:t>
      </w:r>
      <w:r>
        <w:rPr>
          <w:sz w:val="26"/>
          <w:szCs w:val="26"/>
        </w:rPr>
        <w:t xml:space="preserve">пунктом 17.1 следующего содержания: </w:t>
      </w:r>
    </w:p>
    <w:p w:rsidR="0002455D" w:rsidRDefault="0002455D" w:rsidP="00024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"17.1</w:t>
      </w:r>
      <w:r>
        <w:rPr>
          <w:rFonts w:eastAsiaTheme="minorHAnsi"/>
          <w:sz w:val="26"/>
          <w:szCs w:val="26"/>
          <w:lang w:eastAsia="en-US"/>
        </w:rPr>
        <w:t xml:space="preserve">. Финансовое обеспечение расходных обязательств по </w:t>
      </w:r>
      <w:r>
        <w:rPr>
          <w:sz w:val="26"/>
          <w:szCs w:val="26"/>
        </w:rPr>
        <w:t>п</w:t>
      </w:r>
      <w:r w:rsidRPr="00754431">
        <w:rPr>
          <w:sz w:val="26"/>
          <w:szCs w:val="26"/>
        </w:rPr>
        <w:t>роведени</w:t>
      </w:r>
      <w:r>
        <w:rPr>
          <w:sz w:val="26"/>
          <w:szCs w:val="26"/>
        </w:rPr>
        <w:t>ю</w:t>
      </w:r>
      <w:r w:rsidRPr="00754431">
        <w:rPr>
          <w:sz w:val="26"/>
          <w:szCs w:val="26"/>
        </w:rPr>
        <w:t xml:space="preserve"> общегородских волонтерских акций, круглых столов, семинаров, тематических встреч совместно с общественными организациями</w:t>
      </w:r>
      <w:r>
        <w:rPr>
          <w:sz w:val="26"/>
          <w:szCs w:val="26"/>
        </w:rPr>
        <w:t xml:space="preserve"> и военным комиссариатом округа</w:t>
      </w:r>
      <w:r>
        <w:rPr>
          <w:rFonts w:eastAsiaTheme="minorHAnsi"/>
          <w:sz w:val="26"/>
          <w:szCs w:val="26"/>
          <w:lang w:eastAsia="en-US"/>
        </w:rPr>
        <w:t xml:space="preserve"> осуществляется по расходам:</w:t>
      </w:r>
    </w:p>
    <w:p w:rsidR="0002455D" w:rsidRDefault="0002455D" w:rsidP="00024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услуги по организации мероприятия;</w:t>
      </w:r>
    </w:p>
    <w:p w:rsidR="0002455D" w:rsidRDefault="0002455D" w:rsidP="00024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услуги ведущего;</w:t>
      </w:r>
    </w:p>
    <w:p w:rsidR="0002455D" w:rsidRDefault="0002455D" w:rsidP="00024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- приобретение (издание, печать) книг, альманахов, альбомов военно-патриотической и исторической направленности;</w:t>
      </w:r>
      <w:r w:rsidR="007E42D2">
        <w:rPr>
          <w:rFonts w:eastAsiaTheme="minorHAnsi"/>
          <w:sz w:val="26"/>
          <w:szCs w:val="26"/>
          <w:lang w:eastAsia="en-US"/>
        </w:rPr>
        <w:t xml:space="preserve"> </w:t>
      </w:r>
    </w:p>
    <w:p w:rsidR="0002455D" w:rsidRPr="00DF3D85" w:rsidRDefault="0002455D" w:rsidP="0002455D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 приобретение раздаточной продукции для участников (ручки, блокноты, </w:t>
      </w:r>
      <w:proofErr w:type="spellStart"/>
      <w:r>
        <w:rPr>
          <w:rFonts w:eastAsiaTheme="minorHAnsi"/>
          <w:sz w:val="26"/>
          <w:szCs w:val="26"/>
          <w:lang w:eastAsia="en-US"/>
        </w:rPr>
        <w:t>бэйджи</w:t>
      </w:r>
      <w:proofErr w:type="spellEnd"/>
      <w:r>
        <w:rPr>
          <w:rFonts w:eastAsiaTheme="minorHAnsi"/>
          <w:sz w:val="26"/>
          <w:szCs w:val="26"/>
          <w:lang w:eastAsia="en-US"/>
        </w:rPr>
        <w:t xml:space="preserve">, значки), стоимостью не более трех тысяч рублей на одного человека.". </w:t>
      </w:r>
    </w:p>
    <w:p w:rsidR="0002455D" w:rsidRPr="001C064A" w:rsidRDefault="007E42D2" w:rsidP="0002455D">
      <w:pPr>
        <w:widowControl w:val="0"/>
        <w:tabs>
          <w:tab w:val="left" w:pos="1134"/>
        </w:tabs>
        <w:autoSpaceDE w:val="0"/>
        <w:autoSpaceDN w:val="0"/>
        <w:ind w:firstLine="709"/>
        <w:jc w:val="both"/>
        <w:rPr>
          <w:rFonts w:eastAsia="Calibri"/>
          <w:sz w:val="26"/>
          <w:szCs w:val="26"/>
        </w:rPr>
      </w:pPr>
      <w:r>
        <w:rPr>
          <w:rFonts w:eastAsia="Liberation Serif"/>
          <w:sz w:val="26"/>
          <w:szCs w:val="26"/>
        </w:rPr>
        <w:t>2. </w:t>
      </w:r>
      <w:bookmarkStart w:id="1" w:name="_GoBack"/>
      <w:bookmarkEnd w:id="1"/>
      <w:r w:rsidR="0002455D" w:rsidRPr="00346859">
        <w:rPr>
          <w:rFonts w:eastAsia="Liberation Serif"/>
          <w:sz w:val="26"/>
          <w:szCs w:val="26"/>
        </w:rPr>
        <w:t xml:space="preserve">Настоящее постановление вступает в силу </w:t>
      </w:r>
      <w:r w:rsidR="0002455D">
        <w:rPr>
          <w:rFonts w:eastAsia="Liberation Serif"/>
          <w:sz w:val="26"/>
          <w:szCs w:val="26"/>
        </w:rPr>
        <w:t xml:space="preserve">со дня </w:t>
      </w:r>
      <w:r w:rsidR="0002455D" w:rsidRPr="00346859">
        <w:rPr>
          <w:rFonts w:eastAsia="Liberation Serif"/>
          <w:sz w:val="26"/>
          <w:szCs w:val="26"/>
        </w:rPr>
        <w:t>подписания и подлежит официальному опубликованию.</w:t>
      </w:r>
      <w:r w:rsidR="0002455D">
        <w:rPr>
          <w:rFonts w:eastAsia="Calibri"/>
          <w:sz w:val="26"/>
          <w:szCs w:val="26"/>
        </w:rPr>
        <w:t xml:space="preserve"> </w:t>
      </w:r>
    </w:p>
    <w:p w:rsidR="001D210D" w:rsidRPr="00BB2CAD" w:rsidRDefault="001D210D" w:rsidP="0057386F">
      <w:pPr>
        <w:jc w:val="both"/>
      </w:pPr>
    </w:p>
    <w:p w:rsidR="001D210D" w:rsidRPr="00BB2CAD" w:rsidRDefault="001D210D" w:rsidP="0057386F">
      <w:pPr>
        <w:jc w:val="both"/>
      </w:pPr>
    </w:p>
    <w:p w:rsidR="0057386F" w:rsidRPr="00BB2CAD" w:rsidRDefault="0057386F" w:rsidP="0057386F">
      <w:pPr>
        <w:jc w:val="both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CC3E9D">
      <w:headerReference w:type="default" r:id="rId9"/>
      <w:type w:val="continuous"/>
      <w:pgSz w:w="11905" w:h="16838" w:code="9"/>
      <w:pgMar w:top="1134" w:right="567" w:bottom="1134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D4C" w:rsidRDefault="003A2D4C" w:rsidP="00693317">
      <w:r>
        <w:separator/>
      </w:r>
    </w:p>
  </w:endnote>
  <w:endnote w:type="continuationSeparator" w:id="0">
    <w:p w:rsidR="003A2D4C" w:rsidRDefault="003A2D4C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D4C" w:rsidRDefault="003A2D4C" w:rsidP="00693317">
      <w:r>
        <w:separator/>
      </w:r>
    </w:p>
  </w:footnote>
  <w:footnote w:type="continuationSeparator" w:id="0">
    <w:p w:rsidR="003A2D4C" w:rsidRDefault="003A2D4C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3979448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42D2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1DF7160"/>
    <w:multiLevelType w:val="multilevel"/>
    <w:tmpl w:val="4042916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3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5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7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8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3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7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8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1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3"/>
  </w:num>
  <w:num w:numId="2">
    <w:abstractNumId w:val="6"/>
  </w:num>
  <w:num w:numId="3">
    <w:abstractNumId w:val="31"/>
  </w:num>
  <w:num w:numId="4">
    <w:abstractNumId w:val="15"/>
  </w:num>
  <w:num w:numId="5">
    <w:abstractNumId w:val="28"/>
  </w:num>
  <w:num w:numId="6">
    <w:abstractNumId w:val="11"/>
  </w:num>
  <w:num w:numId="7">
    <w:abstractNumId w:val="0"/>
  </w:num>
  <w:num w:numId="8">
    <w:abstractNumId w:val="8"/>
  </w:num>
  <w:num w:numId="9">
    <w:abstractNumId w:val="29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4"/>
  </w:num>
  <w:num w:numId="16">
    <w:abstractNumId w:val="25"/>
  </w:num>
  <w:num w:numId="17">
    <w:abstractNumId w:val="19"/>
  </w:num>
  <w:num w:numId="18">
    <w:abstractNumId w:val="13"/>
  </w:num>
  <w:num w:numId="19">
    <w:abstractNumId w:val="21"/>
  </w:num>
  <w:num w:numId="20">
    <w:abstractNumId w:val="26"/>
  </w:num>
  <w:num w:numId="21">
    <w:abstractNumId w:val="14"/>
  </w:num>
  <w:num w:numId="22">
    <w:abstractNumId w:val="22"/>
  </w:num>
  <w:num w:numId="23">
    <w:abstractNumId w:val="3"/>
  </w:num>
  <w:num w:numId="24">
    <w:abstractNumId w:val="16"/>
  </w:num>
  <w:num w:numId="25">
    <w:abstractNumId w:val="9"/>
  </w:num>
  <w:num w:numId="26">
    <w:abstractNumId w:val="5"/>
  </w:num>
  <w:num w:numId="27">
    <w:abstractNumId w:val="27"/>
  </w:num>
  <w:num w:numId="28">
    <w:abstractNumId w:val="20"/>
  </w:num>
  <w:num w:numId="29">
    <w:abstractNumId w:val="17"/>
  </w:num>
  <w:num w:numId="30">
    <w:abstractNumId w:val="18"/>
  </w:num>
  <w:num w:numId="31">
    <w:abstractNumId w:val="30"/>
  </w:num>
  <w:num w:numId="32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38F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55D"/>
    <w:rsid w:val="00024760"/>
    <w:rsid w:val="000247A1"/>
    <w:rsid w:val="00024B53"/>
    <w:rsid w:val="00024BF5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5E6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A2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A7BA5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2F2B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B9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7C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9D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28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1F8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5FF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87FE0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19C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0B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9EC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3DBE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80B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6D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6D8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234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19B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680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137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EE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C52"/>
    <w:rsid w:val="00313DD0"/>
    <w:rsid w:val="00313E4A"/>
    <w:rsid w:val="003142EE"/>
    <w:rsid w:val="0031459C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1C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7F7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50F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1C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4E3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1F4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709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81"/>
    <w:rsid w:val="003A20C5"/>
    <w:rsid w:val="003A21D1"/>
    <w:rsid w:val="003A2A77"/>
    <w:rsid w:val="003A2BE4"/>
    <w:rsid w:val="003A2C79"/>
    <w:rsid w:val="003A2CA3"/>
    <w:rsid w:val="003A2D4C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2A8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1FFC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87"/>
    <w:rsid w:val="003C05CF"/>
    <w:rsid w:val="003C0899"/>
    <w:rsid w:val="003C09C9"/>
    <w:rsid w:val="003C0A74"/>
    <w:rsid w:val="003C0D7C"/>
    <w:rsid w:val="003C1085"/>
    <w:rsid w:val="003C11DD"/>
    <w:rsid w:val="003C12F2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028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A24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55C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6EE1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A24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6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0F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194"/>
    <w:rsid w:val="004D3412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162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7EA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246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3DE2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7EC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04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6F08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97F3B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93C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25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0DA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E54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0A1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37CCE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772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8DD"/>
    <w:rsid w:val="006B6B63"/>
    <w:rsid w:val="006B6DEF"/>
    <w:rsid w:val="006B705B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3D4A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B3C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2E5D"/>
    <w:rsid w:val="00722F4A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87C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36"/>
    <w:rsid w:val="007C07CD"/>
    <w:rsid w:val="007C096C"/>
    <w:rsid w:val="007C0CA3"/>
    <w:rsid w:val="007C0D5A"/>
    <w:rsid w:val="007C0D7F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47F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1B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2D2"/>
    <w:rsid w:val="007E4300"/>
    <w:rsid w:val="007E43FB"/>
    <w:rsid w:val="007E458F"/>
    <w:rsid w:val="007E472D"/>
    <w:rsid w:val="007E4842"/>
    <w:rsid w:val="007E4C37"/>
    <w:rsid w:val="007E4D19"/>
    <w:rsid w:val="007E4D30"/>
    <w:rsid w:val="007E5082"/>
    <w:rsid w:val="007E5205"/>
    <w:rsid w:val="007E52DD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245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59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56A"/>
    <w:rsid w:val="0083466D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1EF4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5F9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798"/>
    <w:rsid w:val="008A6A78"/>
    <w:rsid w:val="008A6EBA"/>
    <w:rsid w:val="008A7444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6E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B86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CEA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A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E66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7F3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45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2DC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72E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BE2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0F8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568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001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4A5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DD"/>
    <w:rsid w:val="00A733F8"/>
    <w:rsid w:val="00A739FC"/>
    <w:rsid w:val="00A73C0F"/>
    <w:rsid w:val="00A73DBC"/>
    <w:rsid w:val="00A73E09"/>
    <w:rsid w:val="00A73F88"/>
    <w:rsid w:val="00A740DF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CD8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1BC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08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777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75F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1E6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57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0F3F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292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CAD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24E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196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5F4"/>
    <w:rsid w:val="00BF2632"/>
    <w:rsid w:val="00BF276C"/>
    <w:rsid w:val="00BF282B"/>
    <w:rsid w:val="00BF2A8D"/>
    <w:rsid w:val="00BF2F6A"/>
    <w:rsid w:val="00BF3145"/>
    <w:rsid w:val="00BF346D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694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0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70F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049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AEB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28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BF9"/>
    <w:rsid w:val="00CA2C25"/>
    <w:rsid w:val="00CA2CAA"/>
    <w:rsid w:val="00CA2FD8"/>
    <w:rsid w:val="00CA3280"/>
    <w:rsid w:val="00CA32E4"/>
    <w:rsid w:val="00CA330D"/>
    <w:rsid w:val="00CA3344"/>
    <w:rsid w:val="00CA336B"/>
    <w:rsid w:val="00CA3512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3E9D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805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E8D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2B0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64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43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3DE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790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7A7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1BB"/>
    <w:rsid w:val="00EB3353"/>
    <w:rsid w:val="00EB35B6"/>
    <w:rsid w:val="00EB36F7"/>
    <w:rsid w:val="00EB3778"/>
    <w:rsid w:val="00EB3B04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ACE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A58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6A07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7E2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20B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6E28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2E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A91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559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0D39"/>
    <w:rsid w:val="00FC11B3"/>
    <w:rsid w:val="00FC12ED"/>
    <w:rsid w:val="00FC144D"/>
    <w:rsid w:val="00FC16FB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8FC59C-C947-4FE6-A2F6-422D90A0E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2025-05-27T07:43:00Z</dcterms:created>
  <dcterms:modified xsi:type="dcterms:W3CDTF">2025-05-27T07:48:00Z</dcterms:modified>
</cp:coreProperties>
</file>