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A53A8" w:rsidP="00656602">
            <w:pPr>
              <w:ind w:left="-108" w:right="-108"/>
              <w:jc w:val="center"/>
            </w:pPr>
            <w:bookmarkStart w:id="0" w:name="ТекстовоеПоле7"/>
            <w:r>
              <w:t>11</w:t>
            </w:r>
            <w:r w:rsidR="00D920A7">
              <w:t>.</w:t>
            </w:r>
            <w:r w:rsidR="00D62940">
              <w:t>0</w:t>
            </w:r>
            <w:r w:rsidR="00FD289F">
              <w:t>6</w:t>
            </w:r>
            <w:r w:rsidR="004F631F">
              <w:t>.202</w:t>
            </w:r>
            <w:r w:rsidR="00D62940">
              <w:t>4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82152" w:rsidRDefault="00FD289F" w:rsidP="00D4241B">
            <w:pPr>
              <w:ind w:left="-38" w:firstLine="38"/>
              <w:jc w:val="center"/>
              <w:rPr>
                <w:lang w:val="en-US"/>
              </w:rPr>
            </w:pPr>
            <w:r>
              <w:t>8</w:t>
            </w:r>
            <w:r w:rsidR="00D4241B">
              <w:t>5</w:t>
            </w:r>
            <w:r w:rsidR="003A53A8">
              <w:t>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15371" w:rsidRPr="002E7E66" w:rsidRDefault="00415371" w:rsidP="003A53A8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right="4392"/>
        <w:jc w:val="both"/>
        <w:outlineLvl w:val="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 внесении изменений в</w:t>
      </w:r>
      <w:r w:rsidRPr="00091003">
        <w:rPr>
          <w:color w:val="000000"/>
          <w:sz w:val="26"/>
          <w:szCs w:val="26"/>
        </w:rPr>
        <w:t xml:space="preserve"> муниципальн</w:t>
      </w:r>
      <w:r>
        <w:rPr>
          <w:color w:val="000000"/>
          <w:sz w:val="26"/>
          <w:szCs w:val="26"/>
        </w:rPr>
        <w:t>ую</w:t>
      </w:r>
      <w:r w:rsidRPr="00091003">
        <w:rPr>
          <w:color w:val="000000"/>
          <w:sz w:val="26"/>
          <w:szCs w:val="26"/>
        </w:rPr>
        <w:t xml:space="preserve"> программ</w:t>
      </w:r>
      <w:r>
        <w:rPr>
          <w:color w:val="000000"/>
          <w:sz w:val="26"/>
          <w:szCs w:val="26"/>
        </w:rPr>
        <w:t>у</w:t>
      </w:r>
      <w:r w:rsidRPr="00091003">
        <w:rPr>
          <w:color w:val="000000"/>
          <w:sz w:val="26"/>
          <w:szCs w:val="26"/>
        </w:rPr>
        <w:t xml:space="preserve"> </w:t>
      </w:r>
      <w:r w:rsidRPr="00091003">
        <w:rPr>
          <w:sz w:val="26"/>
          <w:szCs w:val="26"/>
        </w:rPr>
        <w:t xml:space="preserve">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>в муниципальном образовании "Городской округ "Город Нарьян-Мар</w:t>
      </w:r>
      <w:r w:rsidRPr="00091003">
        <w:rPr>
          <w:sz w:val="26"/>
          <w:szCs w:val="22"/>
        </w:rPr>
        <w:t>"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415371" w:rsidRDefault="00415371" w:rsidP="0057386F">
      <w:pPr>
        <w:jc w:val="both"/>
        <w:rPr>
          <w:sz w:val="26"/>
          <w:szCs w:val="26"/>
        </w:rPr>
      </w:pPr>
    </w:p>
    <w:p w:rsidR="00415371" w:rsidRDefault="00415371" w:rsidP="0057386F">
      <w:pPr>
        <w:jc w:val="both"/>
        <w:rPr>
          <w:sz w:val="26"/>
          <w:szCs w:val="26"/>
        </w:rPr>
      </w:pPr>
    </w:p>
    <w:p w:rsidR="00415371" w:rsidRDefault="00415371" w:rsidP="0041537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67138">
        <w:rPr>
          <w:sz w:val="26"/>
          <w:szCs w:val="26"/>
        </w:rPr>
        <w:t>Руководствуясь статьей 179 Бюджетного кодекса Российской Федерации,</w:t>
      </w:r>
      <w:r w:rsidRPr="002506EF">
        <w:rPr>
          <w:color w:val="FF0000"/>
          <w:sz w:val="26"/>
          <w:szCs w:val="26"/>
        </w:rPr>
        <w:t xml:space="preserve"> </w:t>
      </w:r>
      <w:r w:rsidRPr="00D32037">
        <w:rPr>
          <w:sz w:val="26"/>
          <w:szCs w:val="26"/>
        </w:rPr>
        <w:t xml:space="preserve">Порядком разработки, реализации и оценки эффективности муниципальных программ муниципального образования "Городской округ "Город Нарьян-Мар", утвержденным постановлением Администрации </w:t>
      </w:r>
      <w:r w:rsidRPr="00BE328A">
        <w:rPr>
          <w:sz w:val="26"/>
          <w:szCs w:val="26"/>
        </w:rPr>
        <w:t>муниципального образования</w:t>
      </w:r>
      <w:r w:rsidRPr="00D32037">
        <w:rPr>
          <w:sz w:val="26"/>
          <w:szCs w:val="26"/>
        </w:rPr>
        <w:t xml:space="preserve"> "Городской округ "Город</w:t>
      </w:r>
      <w:r>
        <w:rPr>
          <w:sz w:val="26"/>
          <w:szCs w:val="26"/>
        </w:rPr>
        <w:t xml:space="preserve"> </w:t>
      </w:r>
      <w:r w:rsidRPr="00D32037">
        <w:rPr>
          <w:sz w:val="26"/>
          <w:szCs w:val="26"/>
        </w:rPr>
        <w:t>Нарьян-Мар" от 10.07.2018 № 453</w:t>
      </w:r>
      <w:r>
        <w:rPr>
          <w:sz w:val="26"/>
          <w:szCs w:val="26"/>
        </w:rPr>
        <w:t>, в соответствии с п</w:t>
      </w:r>
      <w:r w:rsidRPr="00BE328A">
        <w:rPr>
          <w:sz w:val="26"/>
          <w:szCs w:val="26"/>
        </w:rPr>
        <w:t>остановление</w:t>
      </w:r>
      <w:r>
        <w:rPr>
          <w:sz w:val="26"/>
          <w:szCs w:val="26"/>
        </w:rPr>
        <w:t>м администрации муниципального образования</w:t>
      </w:r>
      <w:r w:rsidRPr="00BE328A">
        <w:rPr>
          <w:sz w:val="26"/>
          <w:szCs w:val="26"/>
        </w:rPr>
        <w:t xml:space="preserve"> "Городской округ "Город Нарьян-Мар" "</w:t>
      </w:r>
      <w:r w:rsidRPr="00414BCF">
        <w:rPr>
          <w:sz w:val="26"/>
          <w:szCs w:val="26"/>
        </w:rPr>
        <w:t xml:space="preserve">Об утверждении Перечня муниципальных программ муниципального образования "Городской округ "Город Нарьян-Мар" </w:t>
      </w:r>
      <w:r>
        <w:rPr>
          <w:sz w:val="26"/>
          <w:szCs w:val="26"/>
        </w:rPr>
        <w:t xml:space="preserve">на 2025 год и плановый период </w:t>
      </w:r>
      <w:r w:rsidRPr="00414BCF">
        <w:rPr>
          <w:sz w:val="26"/>
          <w:szCs w:val="26"/>
        </w:rPr>
        <w:t>2026 и 2027 годов</w:t>
      </w:r>
      <w:r w:rsidRPr="00BE328A">
        <w:rPr>
          <w:sz w:val="26"/>
          <w:szCs w:val="26"/>
        </w:rPr>
        <w:t>"</w:t>
      </w:r>
      <w:r>
        <w:rPr>
          <w:sz w:val="26"/>
          <w:szCs w:val="26"/>
        </w:rPr>
        <w:t xml:space="preserve"> </w:t>
      </w:r>
      <w:r w:rsidRPr="00BE328A">
        <w:rPr>
          <w:sz w:val="26"/>
          <w:szCs w:val="26"/>
        </w:rPr>
        <w:t xml:space="preserve">от </w:t>
      </w:r>
      <w:r>
        <w:rPr>
          <w:sz w:val="26"/>
          <w:szCs w:val="26"/>
        </w:rPr>
        <w:t>26.04.2024 №</w:t>
      </w:r>
      <w:r w:rsidRPr="00BE32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659, </w:t>
      </w:r>
      <w:r w:rsidRPr="00BE328A">
        <w:rPr>
          <w:sz w:val="26"/>
          <w:szCs w:val="26"/>
        </w:rPr>
        <w:t xml:space="preserve"> </w:t>
      </w:r>
      <w:r w:rsidRPr="00CD7B18">
        <w:rPr>
          <w:sz w:val="26"/>
          <w:szCs w:val="26"/>
        </w:rPr>
        <w:t>Администра</w:t>
      </w:r>
      <w:r>
        <w:rPr>
          <w:sz w:val="26"/>
          <w:szCs w:val="26"/>
        </w:rPr>
        <w:t xml:space="preserve">ция муниципального образования </w:t>
      </w:r>
      <w:r w:rsidRPr="00CD7B18">
        <w:rPr>
          <w:sz w:val="26"/>
          <w:szCs w:val="26"/>
        </w:rPr>
        <w:t>"Городской округ "Город Нарьян-Мар"</w:t>
      </w:r>
    </w:p>
    <w:p w:rsidR="00415371" w:rsidRPr="00CD7B18" w:rsidRDefault="00415371" w:rsidP="0041537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15371" w:rsidRDefault="00415371" w:rsidP="00415371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FF2CB7">
        <w:rPr>
          <w:rFonts w:eastAsiaTheme="minorHAnsi"/>
          <w:b/>
          <w:bCs/>
          <w:sz w:val="26"/>
          <w:szCs w:val="26"/>
          <w:lang w:eastAsia="en-US"/>
        </w:rPr>
        <w:t>П О С Т А Н О В Л Я Е Т:</w:t>
      </w:r>
    </w:p>
    <w:p w:rsidR="00415371" w:rsidRPr="00FF2CB7" w:rsidRDefault="00415371" w:rsidP="00415371">
      <w:pPr>
        <w:autoSpaceDE w:val="0"/>
        <w:autoSpaceDN w:val="0"/>
        <w:adjustRightInd w:val="0"/>
        <w:ind w:firstLine="142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415371" w:rsidRPr="00091003" w:rsidRDefault="00415371" w:rsidP="003A53A8">
      <w:pPr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outlineLvl w:val="1"/>
        <w:rPr>
          <w:sz w:val="26"/>
          <w:szCs w:val="26"/>
        </w:rPr>
      </w:pPr>
      <w:r>
        <w:rPr>
          <w:sz w:val="26"/>
          <w:szCs w:val="26"/>
        </w:rPr>
        <w:t>Внести изменения в</w:t>
      </w:r>
      <w:r w:rsidRPr="00091003">
        <w:rPr>
          <w:sz w:val="26"/>
          <w:szCs w:val="26"/>
        </w:rPr>
        <w:t xml:space="preserve"> муниципальную программу муниципального образования "Городской округ "Город Нарьян-Мар" </w:t>
      </w:r>
      <w:r w:rsidRPr="00091003">
        <w:rPr>
          <w:sz w:val="26"/>
          <w:szCs w:val="22"/>
        </w:rPr>
        <w:t>"</w:t>
      </w:r>
      <w:r w:rsidRPr="00FF2CB7">
        <w:rPr>
          <w:sz w:val="26"/>
          <w:szCs w:val="26"/>
        </w:rPr>
        <w:t xml:space="preserve">Формирование комфортной городской среды </w:t>
      </w:r>
      <w:r w:rsidRPr="002E48C4">
        <w:rPr>
          <w:sz w:val="26"/>
          <w:szCs w:val="26"/>
        </w:rPr>
        <w:t xml:space="preserve">в муниципальном образовании "Городской округ "Город </w:t>
      </w:r>
      <w:r>
        <w:rPr>
          <w:sz w:val="26"/>
          <w:szCs w:val="26"/>
        </w:rPr>
        <w:br/>
      </w:r>
      <w:r w:rsidRPr="002E48C4">
        <w:rPr>
          <w:sz w:val="26"/>
          <w:szCs w:val="26"/>
        </w:rPr>
        <w:t>Нарьян-Мар</w:t>
      </w:r>
      <w:r w:rsidRPr="00091003">
        <w:rPr>
          <w:sz w:val="26"/>
          <w:szCs w:val="22"/>
        </w:rPr>
        <w:t>"</w:t>
      </w:r>
      <w:r>
        <w:rPr>
          <w:sz w:val="26"/>
          <w:szCs w:val="26"/>
        </w:rPr>
        <w:t xml:space="preserve">, утвержденную постановлением Администрации МО "Городской округ "Город Нарьян-Мар" от 31.08.2018 № 586, </w:t>
      </w:r>
      <w:r w:rsidRPr="00091003">
        <w:rPr>
          <w:sz w:val="26"/>
          <w:szCs w:val="26"/>
        </w:rPr>
        <w:t xml:space="preserve">согласно </w:t>
      </w:r>
      <w:proofErr w:type="gramStart"/>
      <w:r w:rsidRPr="00091003"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</w:t>
      </w:r>
      <w:r w:rsidRPr="00091003">
        <w:rPr>
          <w:sz w:val="26"/>
          <w:szCs w:val="26"/>
        </w:rPr>
        <w:t>.</w:t>
      </w:r>
    </w:p>
    <w:p w:rsidR="00415371" w:rsidRDefault="003A53A8" w:rsidP="003A53A8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415371" w:rsidRPr="00114207">
        <w:rPr>
          <w:sz w:val="26"/>
          <w:szCs w:val="26"/>
        </w:rPr>
        <w:t xml:space="preserve">Настоящее постановление вступает в силу </w:t>
      </w:r>
      <w:r w:rsidR="00415371">
        <w:rPr>
          <w:sz w:val="26"/>
          <w:szCs w:val="26"/>
        </w:rPr>
        <w:t xml:space="preserve">после </w:t>
      </w:r>
      <w:r w:rsidR="00415371" w:rsidRPr="00114207">
        <w:rPr>
          <w:sz w:val="26"/>
          <w:szCs w:val="26"/>
        </w:rPr>
        <w:t>его официального опубликования.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415371" w:rsidRPr="00C032F6" w:rsidRDefault="00415371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A53A8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3A53A8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577FB6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415371" w:rsidRDefault="00415371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Приложение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к постановлению Администрации 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415371">
        <w:rPr>
          <w:sz w:val="26"/>
          <w:szCs w:val="26"/>
        </w:rPr>
        <w:t>муниципального образования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415371">
        <w:rPr>
          <w:sz w:val="26"/>
          <w:szCs w:val="26"/>
        </w:rPr>
        <w:t>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rPr>
          <w:sz w:val="26"/>
          <w:szCs w:val="26"/>
        </w:rPr>
      </w:pPr>
      <w:r w:rsidRPr="00415371">
        <w:rPr>
          <w:sz w:val="26"/>
          <w:szCs w:val="26"/>
        </w:rPr>
        <w:t xml:space="preserve">от </w:t>
      </w:r>
      <w:r w:rsidR="003A53A8">
        <w:rPr>
          <w:sz w:val="26"/>
          <w:szCs w:val="26"/>
        </w:rPr>
        <w:t>11.06.2024</w:t>
      </w:r>
      <w:r w:rsidRPr="00415371">
        <w:rPr>
          <w:sz w:val="26"/>
          <w:szCs w:val="26"/>
        </w:rPr>
        <w:t xml:space="preserve"> № </w:t>
      </w:r>
      <w:r w:rsidR="003A53A8">
        <w:rPr>
          <w:sz w:val="26"/>
          <w:szCs w:val="26"/>
        </w:rPr>
        <w:t>857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5245"/>
        <w:rPr>
          <w:sz w:val="26"/>
          <w:szCs w:val="22"/>
        </w:rPr>
      </w:pPr>
    </w:p>
    <w:p w:rsidR="00415371" w:rsidRPr="00415371" w:rsidRDefault="00415371" w:rsidP="00415371">
      <w:pPr>
        <w:autoSpaceDE w:val="0"/>
        <w:autoSpaceDN w:val="0"/>
        <w:adjustRightInd w:val="0"/>
        <w:ind w:firstLine="709"/>
        <w:jc w:val="center"/>
        <w:rPr>
          <w:sz w:val="26"/>
          <w:szCs w:val="22"/>
        </w:rPr>
      </w:pPr>
      <w:r w:rsidRPr="00415371">
        <w:rPr>
          <w:sz w:val="26"/>
          <w:szCs w:val="22"/>
        </w:rPr>
        <w:t>Изменения</w:t>
      </w:r>
    </w:p>
    <w:p w:rsidR="00415371" w:rsidRPr="00415371" w:rsidRDefault="00415371" w:rsidP="00415371">
      <w:pPr>
        <w:autoSpaceDE w:val="0"/>
        <w:autoSpaceDN w:val="0"/>
        <w:adjustRightInd w:val="0"/>
        <w:ind w:firstLine="709"/>
        <w:jc w:val="center"/>
        <w:rPr>
          <w:sz w:val="26"/>
          <w:szCs w:val="22"/>
        </w:rPr>
      </w:pPr>
      <w:r w:rsidRPr="00415371">
        <w:rPr>
          <w:sz w:val="26"/>
          <w:szCs w:val="26"/>
        </w:rPr>
        <w:t xml:space="preserve">в муниципальную программу муниципального образования "Городской округ "Город Нарьян-Мар" </w:t>
      </w:r>
      <w:r w:rsidRPr="00415371">
        <w:rPr>
          <w:sz w:val="26"/>
          <w:szCs w:val="22"/>
        </w:rPr>
        <w:t>"</w:t>
      </w:r>
      <w:r w:rsidRPr="00415371">
        <w:rPr>
          <w:sz w:val="26"/>
          <w:szCs w:val="26"/>
        </w:rPr>
        <w:t>Формирование комфортной городской среды в муниципальном образовании "Городской округ "Город Нарьян-Мар</w:t>
      </w:r>
      <w:r w:rsidRPr="00415371">
        <w:rPr>
          <w:sz w:val="26"/>
          <w:szCs w:val="22"/>
        </w:rPr>
        <w:t>"</w:t>
      </w:r>
    </w:p>
    <w:p w:rsidR="00415371" w:rsidRPr="00415371" w:rsidRDefault="00415371" w:rsidP="00415371">
      <w:pPr>
        <w:autoSpaceDE w:val="0"/>
        <w:autoSpaceDN w:val="0"/>
        <w:adjustRightInd w:val="0"/>
        <w:ind w:firstLine="708"/>
        <w:jc w:val="center"/>
        <w:rPr>
          <w:sz w:val="26"/>
          <w:szCs w:val="26"/>
        </w:rPr>
      </w:pPr>
    </w:p>
    <w:p w:rsidR="00415371" w:rsidRPr="00415371" w:rsidRDefault="00415371" w:rsidP="00415371">
      <w:pPr>
        <w:rPr>
          <w:bCs/>
          <w:sz w:val="26"/>
          <w:szCs w:val="26"/>
        </w:rPr>
      </w:pPr>
    </w:p>
    <w:p w:rsidR="00415371" w:rsidRPr="00415371" w:rsidRDefault="00415371" w:rsidP="00415371">
      <w:pPr>
        <w:numPr>
          <w:ilvl w:val="0"/>
          <w:numId w:val="32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outlineLvl w:val="0"/>
        <w:rPr>
          <w:sz w:val="26"/>
          <w:szCs w:val="26"/>
        </w:rPr>
      </w:pPr>
      <w:r w:rsidRPr="00415371">
        <w:rPr>
          <w:sz w:val="26"/>
          <w:szCs w:val="26"/>
          <w:lang w:eastAsia="en-US"/>
        </w:rPr>
        <w:t xml:space="preserve">В </w:t>
      </w:r>
      <w:r w:rsidRPr="00415371">
        <w:rPr>
          <w:sz w:val="26"/>
          <w:szCs w:val="26"/>
        </w:rPr>
        <w:t>паспорте муниципальной программы муниципального образования "Городской округ "Город Нарьян-Мар" "Формирование комфортной городской среды в муниципальном образовании "Городской округ "Город Нарьян-Мар" (далее – Программа) строку "Сроки и этапы реализации муниципальной программы"</w:t>
      </w:r>
      <w:r w:rsidRPr="00415371">
        <w:rPr>
          <w:sz w:val="26"/>
          <w:szCs w:val="26"/>
          <w:lang w:eastAsia="en-US"/>
        </w:rPr>
        <w:t xml:space="preserve"> изложить в следующей редакции:</w:t>
      </w:r>
    </w:p>
    <w:p w:rsidR="00415371" w:rsidRPr="00415371" w:rsidRDefault="00415371" w:rsidP="00415371">
      <w:pPr>
        <w:tabs>
          <w:tab w:val="left" w:pos="1134"/>
        </w:tabs>
        <w:autoSpaceDE w:val="0"/>
        <w:autoSpaceDN w:val="0"/>
        <w:adjustRightInd w:val="0"/>
        <w:ind w:left="709"/>
        <w:contextualSpacing/>
        <w:jc w:val="both"/>
        <w:outlineLvl w:val="0"/>
        <w:rPr>
          <w:sz w:val="26"/>
          <w:szCs w:val="2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75"/>
        <w:gridCol w:w="6659"/>
      </w:tblGrid>
      <w:tr w:rsidR="00415371" w:rsidRPr="00415371" w:rsidTr="003A53A8">
        <w:trPr>
          <w:trHeight w:val="593"/>
        </w:trPr>
        <w:tc>
          <w:tcPr>
            <w:tcW w:w="2975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Сроки и этапы реализации</w:t>
            </w:r>
            <w:r w:rsidRPr="00415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15371">
              <w:rPr>
                <w:sz w:val="26"/>
                <w:szCs w:val="26"/>
              </w:rPr>
              <w:t>муниципальной программы</w:t>
            </w:r>
          </w:p>
        </w:tc>
        <w:tc>
          <w:tcPr>
            <w:tcW w:w="6659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Муниципальная программа реализуется в 2019 - 2027 годы. Этапы реализации муниципальной программы не выделяются</w:t>
            </w:r>
          </w:p>
        </w:tc>
      </w:tr>
    </w:tbl>
    <w:p w:rsidR="00415371" w:rsidRPr="00415371" w:rsidRDefault="00415371" w:rsidP="00415371">
      <w:pPr>
        <w:tabs>
          <w:tab w:val="left" w:pos="993"/>
        </w:tabs>
        <w:ind w:left="709"/>
        <w:contextualSpacing/>
        <w:jc w:val="both"/>
        <w:rPr>
          <w:sz w:val="26"/>
          <w:szCs w:val="26"/>
        </w:rPr>
      </w:pPr>
    </w:p>
    <w:p w:rsidR="00415371" w:rsidRPr="00415371" w:rsidRDefault="00415371" w:rsidP="00415371">
      <w:pPr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В паспорте Программы строку "Объемы и источники финансирования муниципальной программы" изложить в следующей редакции: </w:t>
      </w:r>
    </w:p>
    <w:p w:rsidR="00415371" w:rsidRPr="00415371" w:rsidRDefault="00415371" w:rsidP="00415371">
      <w:pPr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4"/>
        <w:gridCol w:w="6520"/>
      </w:tblGrid>
      <w:tr w:rsidR="00415371" w:rsidRPr="00415371" w:rsidTr="003A53A8">
        <w:trPr>
          <w:trHeight w:val="595"/>
        </w:trPr>
        <w:tc>
          <w:tcPr>
            <w:tcW w:w="3114" w:type="dxa"/>
            <w:tcBorders>
              <w:bottom w:val="single" w:sz="4" w:space="0" w:color="auto"/>
            </w:tcBorders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Объемы и источники финансирования муниципальной программы</w:t>
            </w:r>
          </w:p>
        </w:tc>
        <w:tc>
          <w:tcPr>
            <w:tcW w:w="6520" w:type="dxa"/>
            <w:tcBorders>
              <w:bottom w:val="single" w:sz="4" w:space="0" w:color="auto"/>
            </w:tcBorders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Общий объем финансирования муниципальной программы составляет 651580,75351 тыс. рублей, 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2019 год – </w:t>
            </w:r>
            <w:r w:rsidRPr="00415371">
              <w:rPr>
                <w:bCs/>
                <w:sz w:val="26"/>
                <w:szCs w:val="26"/>
              </w:rPr>
              <w:t xml:space="preserve">66 587,2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2020 год – </w:t>
            </w:r>
            <w:r w:rsidRPr="00415371">
              <w:rPr>
                <w:bCs/>
                <w:sz w:val="26"/>
                <w:szCs w:val="26"/>
              </w:rPr>
              <w:t xml:space="preserve">51 594,5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bCs/>
                <w:sz w:val="26"/>
                <w:szCs w:val="26"/>
              </w:rPr>
              <w:t xml:space="preserve">60 329,75588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101 896,26137</w:t>
            </w:r>
            <w:r w:rsidRPr="00415371">
              <w:rPr>
                <w:bCs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 xml:space="preserve">тыс. руб.;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102 726,70626</w:t>
            </w:r>
            <w:r w:rsidRPr="00415371">
              <w:rPr>
                <w:bCs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2024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163 720,73000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2025 год – 52 362,80000 тыс. </w:t>
            </w:r>
            <w:proofErr w:type="spellStart"/>
            <w:r w:rsidRPr="00415371">
              <w:rPr>
                <w:sz w:val="26"/>
                <w:szCs w:val="26"/>
              </w:rPr>
              <w:t>руб</w:t>
            </w:r>
            <w:proofErr w:type="spellEnd"/>
            <w:r w:rsidRPr="00415371">
              <w:rPr>
                <w:sz w:val="26"/>
                <w:szCs w:val="26"/>
              </w:rPr>
              <w:t>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 52 362,80000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Из них: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объем финансирования муниципальной программы </w:t>
            </w:r>
            <w:r w:rsidRPr="00415371">
              <w:rPr>
                <w:sz w:val="26"/>
                <w:szCs w:val="26"/>
              </w:rPr>
              <w:br/>
              <w:t xml:space="preserve">за счет средств из окружного бюджета составляет </w:t>
            </w:r>
            <w:r w:rsidRPr="00415371">
              <w:rPr>
                <w:sz w:val="26"/>
                <w:szCs w:val="26"/>
              </w:rPr>
              <w:br/>
              <w:t>579 231,20622 тыс. рублей, 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2019 год – 63 501,7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49 791,0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56 472,36297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57 346,55439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 xml:space="preserve">тыс. руб.;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2023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98 364,69125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lastRenderedPageBreak/>
              <w:t xml:space="preserve">2024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156 165,69761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48 794,60000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 48 794,60000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за счет средств бюджета МО "Городской округ "Город Нарьян-Мар" составляет 31 122,14197 тыс. рублей, </w:t>
            </w:r>
            <w:r w:rsidRPr="00415371">
              <w:rPr>
                <w:sz w:val="26"/>
                <w:szCs w:val="26"/>
              </w:rPr>
              <w:br/>
              <w:t>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2019 год – </w:t>
            </w:r>
            <w:r w:rsidRPr="00415371">
              <w:rPr>
                <w:bCs/>
                <w:sz w:val="26"/>
                <w:szCs w:val="26"/>
              </w:rPr>
              <w:t xml:space="preserve">2 877,0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1 749,9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3 780,11183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2022 год – 4 048,40122 тыс. руб.; 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4 221,77458</w:t>
            </w:r>
            <w:r w:rsidRPr="00415371">
              <w:rPr>
                <w:bCs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2024 год – 7 308,55434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3 568,20000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–3 568,20000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иные источники – 41 211,40532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 xml:space="preserve">тыс. рублей, в том числе </w:t>
            </w:r>
            <w:r w:rsidRPr="00415371">
              <w:rPr>
                <w:sz w:val="26"/>
                <w:szCs w:val="26"/>
              </w:rPr>
              <w:br/>
              <w:t>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1249" w:hanging="1169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2019 год – 208,5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53,6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40 501,30576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124,24043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2024 год – 246,47805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Инициативные платежи – 16,00000 тыс. рублей, в том числе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2019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2021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16,00000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2024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 0,00000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709" w:hanging="602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</w:tc>
      </w:tr>
    </w:tbl>
    <w:p w:rsidR="00415371" w:rsidRPr="00415371" w:rsidRDefault="00415371" w:rsidP="00415371">
      <w:pPr>
        <w:ind w:left="786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".</w:t>
      </w:r>
    </w:p>
    <w:p w:rsidR="00415371" w:rsidRPr="00415371" w:rsidRDefault="00415371" w:rsidP="00415371">
      <w:pPr>
        <w:ind w:left="426"/>
        <w:contextualSpacing/>
        <w:rPr>
          <w:sz w:val="26"/>
          <w:szCs w:val="26"/>
        </w:rPr>
      </w:pPr>
    </w:p>
    <w:p w:rsidR="00415371" w:rsidRPr="00415371" w:rsidRDefault="00415371" w:rsidP="00415371">
      <w:pPr>
        <w:numPr>
          <w:ilvl w:val="0"/>
          <w:numId w:val="32"/>
        </w:numPr>
        <w:ind w:left="0" w:firstLine="426"/>
        <w:contextualSpacing/>
        <w:rPr>
          <w:sz w:val="26"/>
          <w:szCs w:val="26"/>
        </w:rPr>
      </w:pPr>
      <w:r w:rsidRPr="00415371">
        <w:rPr>
          <w:sz w:val="26"/>
          <w:szCs w:val="26"/>
        </w:rPr>
        <w:t>В главе V. "Сроки и этапы реализации муниципальной программы" Программы слова "в 2019 - 2026 годы" заменить на слова ""в 2019 - 2027 годы".</w:t>
      </w:r>
    </w:p>
    <w:p w:rsidR="00415371" w:rsidRPr="00415371" w:rsidRDefault="00415371" w:rsidP="00415371">
      <w:pPr>
        <w:numPr>
          <w:ilvl w:val="0"/>
          <w:numId w:val="32"/>
        </w:numPr>
        <w:tabs>
          <w:tab w:val="left" w:pos="1134"/>
        </w:tabs>
        <w:ind w:left="0" w:firstLine="426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В главе IX. "Ожидаемые результаты реализации муниципальной программы" Программы слова "К 2026 году" заменить словами "К 2027 году". </w:t>
      </w:r>
    </w:p>
    <w:p w:rsidR="00415371" w:rsidRPr="00415371" w:rsidRDefault="00415371" w:rsidP="00415371">
      <w:pPr>
        <w:numPr>
          <w:ilvl w:val="0"/>
          <w:numId w:val="32"/>
        </w:numPr>
        <w:tabs>
          <w:tab w:val="left" w:pos="1134"/>
        </w:tabs>
        <w:ind w:left="0" w:firstLine="426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В паспорте Подпрограммы 1 "Приоритетный проект "Формирование комфортной городской среды (благоустройство дворовых и общественных </w:t>
      </w:r>
      <w:r w:rsidRPr="00415371">
        <w:rPr>
          <w:sz w:val="26"/>
          <w:szCs w:val="26"/>
        </w:rPr>
        <w:lastRenderedPageBreak/>
        <w:t xml:space="preserve">территорий)" (далее – Подпрограмма 1) строку "Сроки и этапы реализации подпрограммы" изложить в следующей редакции: </w:t>
      </w:r>
    </w:p>
    <w:p w:rsidR="00415371" w:rsidRPr="00415371" w:rsidRDefault="00415371" w:rsidP="00415371">
      <w:pPr>
        <w:tabs>
          <w:tab w:val="left" w:pos="1134"/>
        </w:tabs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"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3"/>
        <w:gridCol w:w="7753"/>
      </w:tblGrid>
      <w:tr w:rsidR="00415371" w:rsidRPr="00415371" w:rsidTr="003A53A8">
        <w:trPr>
          <w:trHeight w:val="1197"/>
        </w:trPr>
        <w:tc>
          <w:tcPr>
            <w:tcW w:w="1893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753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Подпрограмма реализуется в течение 2019 – 2027 годов</w:t>
            </w:r>
          </w:p>
        </w:tc>
      </w:tr>
    </w:tbl>
    <w:p w:rsidR="00415371" w:rsidRPr="00415371" w:rsidRDefault="00415371" w:rsidP="00415371">
      <w:pPr>
        <w:tabs>
          <w:tab w:val="left" w:pos="1134"/>
        </w:tabs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p w:rsidR="00415371" w:rsidRPr="00415371" w:rsidRDefault="00415371" w:rsidP="00415371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В паспорте Подпрограммы 1 "Приоритетный проект "Формирование комфортной городской среды (благоустройство дворовых и общественных территорий)" (далее – подпрограмма 1) строку "Объемы и источники финансирования муниципальной подпрограммы" изложить в следующей редакции: </w:t>
      </w:r>
    </w:p>
    <w:p w:rsidR="00415371" w:rsidRPr="00415371" w:rsidRDefault="00415371" w:rsidP="00415371">
      <w:pPr>
        <w:jc w:val="both"/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0"/>
        <w:gridCol w:w="7659"/>
      </w:tblGrid>
      <w:tr w:rsidR="00415371" w:rsidRPr="00415371" w:rsidTr="003A53A8">
        <w:trPr>
          <w:trHeight w:val="595"/>
        </w:trPr>
        <w:tc>
          <w:tcPr>
            <w:tcW w:w="1980" w:type="dxa"/>
            <w:tcBorders>
              <w:bottom w:val="single" w:sz="4" w:space="0" w:color="auto"/>
            </w:tcBorders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Объемы и источники финансирования муниципальной подпрограммы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659" w:type="dxa"/>
            <w:tcBorders>
              <w:bottom w:val="single" w:sz="4" w:space="0" w:color="auto"/>
            </w:tcBorders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Общий объем финансирования подпрограммы 1</w:t>
            </w:r>
            <w:r w:rsidRPr="00415371">
              <w:t xml:space="preserve"> </w:t>
            </w:r>
            <w:r w:rsidRPr="00415371">
              <w:rPr>
                <w:sz w:val="26"/>
                <w:szCs w:val="26"/>
              </w:rPr>
              <w:t>составляет              630 392,68177</w:t>
            </w:r>
            <w:r w:rsidRPr="00415371">
              <w:rPr>
                <w:color w:val="FF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рублей, 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2019 год – </w:t>
            </w:r>
            <w:r w:rsidRPr="00415371">
              <w:rPr>
                <w:color w:val="000000"/>
                <w:sz w:val="26"/>
                <w:szCs w:val="26"/>
              </w:rPr>
              <w:t xml:space="preserve">56 277,9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2020 год – </w:t>
            </w:r>
            <w:r w:rsidRPr="00415371">
              <w:rPr>
                <w:color w:val="000000"/>
                <w:sz w:val="26"/>
                <w:szCs w:val="26"/>
              </w:rPr>
              <w:t xml:space="preserve">42 272,8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color w:val="000000"/>
                <w:sz w:val="26"/>
                <w:szCs w:val="26"/>
              </w:rPr>
              <w:t xml:space="preserve">58 772,68414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101 896,26137</w:t>
            </w:r>
            <w:r w:rsidRPr="00415371">
              <w:rPr>
                <w:color w:val="00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 xml:space="preserve">тыс. руб.;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102 726,70626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ind w:left="-62" w:firstLine="62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163 720,7300</w:t>
            </w:r>
            <w:r w:rsidRPr="00415371">
              <w:rPr>
                <w:bCs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52 362,80000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52 362,80000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Из них: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объем финансирования подпрограммы 1 за счет средств </w:t>
            </w:r>
            <w:r w:rsidRPr="00415371">
              <w:rPr>
                <w:sz w:val="26"/>
                <w:szCs w:val="26"/>
              </w:rPr>
              <w:br/>
              <w:t xml:space="preserve">из окружного бюджета составляет </w:t>
            </w:r>
            <w:r w:rsidRPr="00415371">
              <w:rPr>
                <w:sz w:val="26"/>
                <w:szCs w:val="26"/>
              </w:rPr>
              <w:br/>
              <w:t>560 189,20622 тыс. рублей, 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2019 год – </w:t>
            </w:r>
            <w:r w:rsidRPr="00415371">
              <w:rPr>
                <w:color w:val="000000"/>
                <w:sz w:val="26"/>
                <w:szCs w:val="26"/>
              </w:rPr>
              <w:t>53 501,7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2020 год – </w:t>
            </w:r>
            <w:r w:rsidRPr="00415371">
              <w:rPr>
                <w:color w:val="000000"/>
                <w:sz w:val="26"/>
                <w:szCs w:val="26"/>
              </w:rPr>
              <w:t xml:space="preserve">40 749,0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color w:val="000000"/>
                <w:sz w:val="26"/>
                <w:szCs w:val="26"/>
              </w:rPr>
              <w:t xml:space="preserve">56 472,36297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57 346,55439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 xml:space="preserve">тыс. руб.;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2023 год – </w:t>
            </w:r>
            <w:r w:rsidRPr="00415371">
              <w:rPr>
                <w:bCs/>
                <w:sz w:val="26"/>
                <w:szCs w:val="26"/>
              </w:rPr>
              <w:t xml:space="preserve">98 364,69125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47" w:hanging="647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год – </w:t>
            </w:r>
            <w:r w:rsidRPr="00415371">
              <w:rPr>
                <w:bCs/>
                <w:sz w:val="26"/>
                <w:szCs w:val="26"/>
              </w:rPr>
              <w:t xml:space="preserve">156 165,69761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48 794,60000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t xml:space="preserve"> </w:t>
            </w:r>
            <w:r w:rsidRPr="00415371">
              <w:rPr>
                <w:sz w:val="26"/>
                <w:szCs w:val="26"/>
              </w:rPr>
              <w:t>2026 год – 48 794,60000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объем финансирования подпрограммы 1 за счет средств бюджета МО "Городской округ "Город Нарьян-Мар" составляет 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28 976,07023 тыс. рублей, </w:t>
            </w:r>
            <w:r w:rsidRPr="00415371">
              <w:rPr>
                <w:sz w:val="26"/>
                <w:szCs w:val="26"/>
              </w:rPr>
              <w:br/>
              <w:t>в том числе 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2019 год – </w:t>
            </w:r>
            <w:r w:rsidRPr="00415371">
              <w:rPr>
                <w:color w:val="000000"/>
                <w:sz w:val="26"/>
                <w:szCs w:val="26"/>
              </w:rPr>
              <w:t xml:space="preserve">2 567,7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2020 год – </w:t>
            </w:r>
            <w:r w:rsidRPr="00415371">
              <w:rPr>
                <w:color w:val="000000"/>
                <w:sz w:val="26"/>
                <w:szCs w:val="26"/>
              </w:rPr>
              <w:t xml:space="preserve">1 470,2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color w:val="000000"/>
                <w:sz w:val="26"/>
                <w:szCs w:val="26"/>
              </w:rPr>
              <w:t xml:space="preserve">2 223,04009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2022 год – 4 048,40122 тыс. руб.; 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4 221,77458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2024 год – 7 308,55434</w:t>
            </w:r>
            <w:r w:rsidRPr="00415371">
              <w:rPr>
                <w:bCs/>
                <w:sz w:val="26"/>
                <w:szCs w:val="26"/>
              </w:rPr>
              <w:t xml:space="preserve">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647" w:hanging="647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lastRenderedPageBreak/>
              <w:t>год – 3 568,20000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510" w:hanging="51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  год – 3 568,20000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510" w:hanging="51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0,00000 тыс. руб.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иные источники – 41 211,</w:t>
            </w:r>
            <w:proofErr w:type="gramStart"/>
            <w:r w:rsidRPr="00415371">
              <w:rPr>
                <w:sz w:val="26"/>
                <w:szCs w:val="26"/>
              </w:rPr>
              <w:t>40532  тыс.</w:t>
            </w:r>
            <w:proofErr w:type="gramEnd"/>
            <w:r w:rsidRPr="00415371">
              <w:rPr>
                <w:sz w:val="26"/>
                <w:szCs w:val="26"/>
              </w:rPr>
              <w:t xml:space="preserve"> рублей, в том числе </w:t>
            </w:r>
            <w:r w:rsidRPr="00415371">
              <w:rPr>
                <w:sz w:val="26"/>
                <w:szCs w:val="26"/>
              </w:rPr>
              <w:br/>
              <w:t>по годам: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8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2019 год – 208,5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8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53,6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8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2021 год – </w:t>
            </w:r>
            <w:r w:rsidRPr="00415371">
              <w:rPr>
                <w:bCs/>
                <w:color w:val="000000"/>
                <w:sz w:val="26"/>
                <w:szCs w:val="26"/>
              </w:rPr>
              <w:t xml:space="preserve">77,28108 </w:t>
            </w:r>
            <w:r w:rsidRPr="00415371">
              <w:rPr>
                <w:sz w:val="26"/>
                <w:szCs w:val="26"/>
              </w:rPr>
              <w:t>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8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40 501, 30576 тыс. руб.;</w:t>
            </w:r>
          </w:p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left="8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2023год – 124,24043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246,47805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0,00000 тыс. руб.;</w:t>
            </w:r>
          </w:p>
          <w:p w:rsidR="00415371" w:rsidRPr="00415371" w:rsidRDefault="00415371" w:rsidP="00415371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 год – 0,00000 тыс. руб.;</w:t>
            </w:r>
          </w:p>
          <w:p w:rsidR="00415371" w:rsidRPr="00415371" w:rsidRDefault="00415371" w:rsidP="00415371">
            <w:pPr>
              <w:numPr>
                <w:ilvl w:val="0"/>
                <w:numId w:val="42"/>
              </w:numPr>
              <w:contextualSpacing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год – 0,00000 тыс. руб.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 xml:space="preserve">Инициативные платежи – 16,00000 тыс. рублей, в том числе 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по годам: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2019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2020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2021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2022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2023 год – 16,00000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2024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2025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2026 год – 0,00000 тыс. руб.;</w:t>
            </w:r>
          </w:p>
          <w:p w:rsidR="00415371" w:rsidRPr="00415371" w:rsidRDefault="00415371" w:rsidP="00415371">
            <w:pPr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2027 год – 0,00000 тыс. руб.</w:t>
            </w:r>
          </w:p>
        </w:tc>
      </w:tr>
    </w:tbl>
    <w:p w:rsidR="00415371" w:rsidRPr="00415371" w:rsidRDefault="00415371" w:rsidP="00415371">
      <w:pPr>
        <w:jc w:val="right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".</w:t>
      </w:r>
    </w:p>
    <w:p w:rsidR="00415371" w:rsidRPr="00415371" w:rsidRDefault="00415371" w:rsidP="00415371">
      <w:pPr>
        <w:numPr>
          <w:ilvl w:val="0"/>
          <w:numId w:val="32"/>
        </w:numPr>
        <w:ind w:left="-142" w:firstLine="568"/>
        <w:contextualSpacing/>
        <w:rPr>
          <w:sz w:val="26"/>
          <w:szCs w:val="26"/>
        </w:rPr>
      </w:pPr>
      <w:r w:rsidRPr="00415371">
        <w:rPr>
          <w:sz w:val="26"/>
          <w:szCs w:val="26"/>
        </w:rPr>
        <w:t>В главе 1.5. "Сроки и этапы реализации подпрограммы" Подпрограммы 1 слова "с 2019 года по 2026 год" заменить словами "с 2019 года по 2027 год".</w:t>
      </w:r>
    </w:p>
    <w:p w:rsidR="00415371" w:rsidRPr="00415371" w:rsidRDefault="00415371" w:rsidP="00415371">
      <w:pPr>
        <w:numPr>
          <w:ilvl w:val="0"/>
          <w:numId w:val="32"/>
        </w:numPr>
        <w:tabs>
          <w:tab w:val="left" w:pos="1134"/>
        </w:tabs>
        <w:ind w:left="0" w:firstLine="426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В паспорте Подпрограммы 2 "Приоритетный проект "Формирование комфортной городской среды (благоустройство парков)" (далее – Подпрограмма 2) строку "Сроки и этапы реализации подпрограммы" изложить в следующей редакции: </w:t>
      </w:r>
    </w:p>
    <w:p w:rsidR="00415371" w:rsidRPr="00415371" w:rsidRDefault="00415371" w:rsidP="00415371">
      <w:pPr>
        <w:tabs>
          <w:tab w:val="left" w:pos="1134"/>
        </w:tabs>
        <w:jc w:val="both"/>
        <w:rPr>
          <w:sz w:val="26"/>
          <w:szCs w:val="26"/>
        </w:rPr>
      </w:pPr>
      <w:r w:rsidRPr="00415371">
        <w:rPr>
          <w:sz w:val="26"/>
          <w:szCs w:val="26"/>
        </w:rPr>
        <w:t xml:space="preserve">" 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93"/>
        <w:gridCol w:w="7753"/>
      </w:tblGrid>
      <w:tr w:rsidR="00415371" w:rsidRPr="00415371" w:rsidTr="003A53A8">
        <w:trPr>
          <w:trHeight w:val="1197"/>
        </w:trPr>
        <w:tc>
          <w:tcPr>
            <w:tcW w:w="1893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firstLine="75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Сроки и этапы реализации подпрограммы</w:t>
            </w:r>
          </w:p>
        </w:tc>
        <w:tc>
          <w:tcPr>
            <w:tcW w:w="7753" w:type="dxa"/>
          </w:tcPr>
          <w:p w:rsidR="00415371" w:rsidRPr="00415371" w:rsidRDefault="00415371" w:rsidP="00415371">
            <w:pPr>
              <w:widowControl w:val="0"/>
              <w:autoSpaceDE w:val="0"/>
              <w:autoSpaceDN w:val="0"/>
              <w:adjustRightInd w:val="0"/>
              <w:ind w:firstLine="720"/>
              <w:rPr>
                <w:sz w:val="26"/>
                <w:szCs w:val="26"/>
              </w:rPr>
            </w:pPr>
            <w:r w:rsidRPr="00415371">
              <w:rPr>
                <w:sz w:val="26"/>
                <w:szCs w:val="26"/>
              </w:rPr>
              <w:t>Подпрограмма реализуется в течение 2019 – 2027 годов</w:t>
            </w:r>
          </w:p>
        </w:tc>
      </w:tr>
    </w:tbl>
    <w:p w:rsidR="00415371" w:rsidRPr="00415371" w:rsidRDefault="00415371" w:rsidP="00415371">
      <w:pPr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p w:rsidR="00415371" w:rsidRDefault="00415371" w:rsidP="00415371">
      <w:pPr>
        <w:numPr>
          <w:ilvl w:val="0"/>
          <w:numId w:val="32"/>
        </w:numPr>
        <w:ind w:left="0" w:firstLine="426"/>
        <w:contextualSpacing/>
        <w:rPr>
          <w:sz w:val="26"/>
          <w:szCs w:val="26"/>
        </w:rPr>
      </w:pPr>
      <w:r w:rsidRPr="00415371">
        <w:rPr>
          <w:sz w:val="26"/>
          <w:szCs w:val="26"/>
        </w:rPr>
        <w:t xml:space="preserve">В паспорте Подпрограммы </w:t>
      </w:r>
      <w:proofErr w:type="gramStart"/>
      <w:r w:rsidRPr="00415371">
        <w:rPr>
          <w:sz w:val="26"/>
          <w:szCs w:val="26"/>
        </w:rPr>
        <w:t>2  строку</w:t>
      </w:r>
      <w:proofErr w:type="gramEnd"/>
      <w:r w:rsidRPr="00415371">
        <w:rPr>
          <w:sz w:val="26"/>
          <w:szCs w:val="26"/>
        </w:rPr>
        <w:t xml:space="preserve"> "Объемы и источники финансирования муниципальной подпрограммы" изложить в следующей редакции: </w:t>
      </w:r>
    </w:p>
    <w:p w:rsidR="003A53A8" w:rsidRPr="00415371" w:rsidRDefault="003A53A8" w:rsidP="003A53A8">
      <w:pPr>
        <w:ind w:left="426"/>
        <w:contextualSpacing/>
        <w:rPr>
          <w:sz w:val="26"/>
          <w:szCs w:val="26"/>
        </w:rPr>
      </w:pPr>
      <w:r>
        <w:rPr>
          <w:sz w:val="26"/>
          <w:szCs w:val="26"/>
        </w:rPr>
        <w:t>"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6743"/>
      </w:tblGrid>
      <w:tr w:rsidR="00415371" w:rsidRPr="00415371" w:rsidTr="003A53A8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6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Общий объем финансирования подпрограммы 2 составляет 21 188,07174 тыс. рублей, в том числе по годам: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2019 год - 10 309,3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2020 год - 9 321,7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2021 год - 1 557,07174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2022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2023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2024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2025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2026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2027 год – 0,00000 тыс. руб.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Из них: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подпрограммы 2 за счет средств из окружного бюджета составляет 19 042,00000 тыс. рублей, в том числе по годам: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2019 год - 10 000,0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2020 год - 9 042,0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2021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2022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2023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2024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2025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2026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2027 год - 0,00000 тыс. руб.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объем финансирования подпрограммы 2 за счет средств бюджета МО "Городской округ "Город Нарьян-Мар" составляет 2146,07174 тыс. рублей, в том числе по годам: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2019 год - 309,3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2020 год - 279,7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2021 год - 1 557,07174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2022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2023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2024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2025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2026 год - 0,00000 тыс. руб.;</w:t>
            </w:r>
          </w:p>
          <w:p w:rsidR="00415371" w:rsidRPr="00415371" w:rsidRDefault="00415371" w:rsidP="00415371">
            <w:pPr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  <w:r w:rsidRPr="00415371">
              <w:rPr>
                <w:rFonts w:eastAsiaTheme="minorHAnsi"/>
                <w:sz w:val="26"/>
                <w:szCs w:val="26"/>
                <w:lang w:eastAsia="en-US"/>
              </w:rPr>
              <w:t>2027 год - 0,00000 тыс. руб.</w:t>
            </w:r>
          </w:p>
        </w:tc>
      </w:tr>
    </w:tbl>
    <w:p w:rsidR="003A53A8" w:rsidRDefault="003A53A8" w:rsidP="003A53A8">
      <w:pPr>
        <w:ind w:left="426"/>
        <w:contextualSpacing/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".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contextualSpacing/>
        <w:rPr>
          <w:sz w:val="26"/>
          <w:szCs w:val="26"/>
        </w:rPr>
      </w:pPr>
      <w:r w:rsidRPr="00415371">
        <w:rPr>
          <w:sz w:val="26"/>
          <w:szCs w:val="26"/>
        </w:rPr>
        <w:t>В главе 1.5. "Сроки и этапы реализации подпрограммы" Подпрограммы 2 слова "с 2019 года по 2026 год" заменить словами "с 2019 года по 2027 год".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709"/>
          <w:tab w:val="left" w:pos="851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абзаце первом главы XII. Порядок разработки, обсуждения и утверждения дизайн-проектов благоустройства парков, общественных и дворовых территорий Программы слова "на 2019 - 2026 годы" заменить словами "на 2019 - 2027 годы".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709"/>
          <w:tab w:val="left" w:pos="851"/>
          <w:tab w:val="left" w:pos="1134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пункте 12.2. главы XII. "Порядок разработки, обсуждения и утверждения дизайн-проектов благоустройства парков, общественных и дворовых территорий" Программы слова "на 2019 - 2026 годы" заменить словами "на 2019 - 2027 годы".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709"/>
          <w:tab w:val="left" w:pos="851"/>
          <w:tab w:val="left" w:pos="1134"/>
          <w:tab w:val="left" w:pos="1418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пункте 12.4. главы XII. "Порядок разработки, обсуждения и утверждения дизайн-проектов благоустройства парков, общественных и дворовых территорий" Программы слова "на 2019 - 2026 годы" заменить словами "на 2019 - 2027 годы".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Пункт 12.5.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415371" w:rsidRPr="00415371" w:rsidRDefault="00415371" w:rsidP="003A53A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"Разработка дизайн-проектов общественных и дворовых территорий, подлежащих благоустройству в 2019 - 2027 годах, осуществляется в сроки, определенные планом мероприятий муниципальной программы "Формирование современной городской среды г. Нарьян-Мара", планируемых к реализации на территории муниципального образования "Городской округ "Город Нарьян-Мар" в 2019 - 2027 гг., утвержденным Администрацией МО "Городской округ "Город Нарьян-Мар" в установленном порядке."</w:t>
      </w:r>
    </w:p>
    <w:p w:rsidR="00415371" w:rsidRPr="00415371" w:rsidRDefault="00415371" w:rsidP="003A53A8">
      <w:pPr>
        <w:numPr>
          <w:ilvl w:val="0"/>
          <w:numId w:val="32"/>
        </w:numPr>
        <w:tabs>
          <w:tab w:val="left" w:pos="993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Пункт 12.8.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415371" w:rsidRPr="00415371" w:rsidRDefault="00415371" w:rsidP="003A53A8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15371">
        <w:rPr>
          <w:sz w:val="26"/>
          <w:szCs w:val="26"/>
        </w:rPr>
        <w:t>"В целях обсуждения и согласования дизайн-проектов общественных                              и дворовых территорий, подлежащих благоустройству в 2019 - 2027 годах, проводятся общественные обсуждения разработанных дизайн-проектов в сроки, определенные планом мероприятий муниципальной программы "Формирование современной городской среды г. Нарьян-Мара", планируемых к реализации на территории муниципального образования "Городской округ "Город Нарьян-Мар" в 2019 - 2027 годах, утвержденным Администрацией МО "Городской округ "Город Нарьян-Мар"                                   в установленном порядке."</w:t>
      </w:r>
    </w:p>
    <w:p w:rsidR="00415371" w:rsidRPr="00415371" w:rsidRDefault="00415371" w:rsidP="000C3058">
      <w:pPr>
        <w:numPr>
          <w:ilvl w:val="0"/>
          <w:numId w:val="32"/>
        </w:numPr>
        <w:tabs>
          <w:tab w:val="left" w:pos="993"/>
          <w:tab w:val="left" w:pos="1276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Пункт 12.11. главы XII. "Порядок разработки, обсуждения и утверждения дизайн-проектов благоустройства парков, общественных и дворовых территорий" Программы изложить в следующей редакции:</w:t>
      </w:r>
    </w:p>
    <w:p w:rsidR="00415371" w:rsidRPr="00415371" w:rsidRDefault="00415371" w:rsidP="00415371">
      <w:pPr>
        <w:ind w:firstLine="786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"По результатам общественных обсуждений Администрация МО "Городской округ "Город Нарьян-Мар" утверждает дизайн-проекты общественных и дворовых территорий, подлежащих благоустройству в 2019 - 2027 годах, в сроки, определенные планом мероприятий муниципальной программы "Формирование современной городской среды г. Нарьян-Мара", планируемых к реализации на территории муниципального образования "Городской округ "Город Нарьян-Мар" в 2019 - 2027 гг., утвержденным Администрацией МО "Городской округ "Город Нарьян-Мар"                                      в установленном порядке."</w:t>
      </w:r>
    </w:p>
    <w:p w:rsidR="00415371" w:rsidRPr="00415371" w:rsidRDefault="00415371" w:rsidP="003A53A8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пункте 13. главы XII. "Порядок разработки, обсуждения и утверждения дизайн-проектов благоустройства парков, общественных и дворовых территорий" Программы слова "в 2019 - 2026 годы" заменить словами "в 2019 - 2027 годы".</w:t>
      </w:r>
    </w:p>
    <w:p w:rsidR="00415371" w:rsidRPr="00415371" w:rsidRDefault="00415371" w:rsidP="003A53A8">
      <w:pPr>
        <w:numPr>
          <w:ilvl w:val="0"/>
          <w:numId w:val="32"/>
        </w:numPr>
        <w:tabs>
          <w:tab w:val="left" w:pos="1134"/>
        </w:tabs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пункте 13.1. главы XII. "Порядок разработки, обсуждения                                               и утверждения дизайн-проектов благоустройства парков, общественных и дворовых территорий" Программы слова "в 2019 - 2026 годы" заменить словами "в 2019 – 2027 годы".</w:t>
      </w:r>
    </w:p>
    <w:p w:rsidR="00415371" w:rsidRPr="00415371" w:rsidRDefault="00415371" w:rsidP="00415371">
      <w:pPr>
        <w:ind w:left="786"/>
        <w:contextualSpacing/>
        <w:jc w:val="both"/>
        <w:rPr>
          <w:sz w:val="26"/>
          <w:szCs w:val="26"/>
        </w:rPr>
      </w:pPr>
    </w:p>
    <w:p w:rsidR="00415371" w:rsidRPr="00415371" w:rsidRDefault="00415371" w:rsidP="00415371">
      <w:pPr>
        <w:ind w:left="786"/>
        <w:contextualSpacing/>
        <w:jc w:val="both"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  <w:sectPr w:rsidR="00415371" w:rsidRPr="00415371" w:rsidSect="00415371">
          <w:headerReference w:type="even" r:id="rId10"/>
          <w:headerReference w:type="default" r:id="rId11"/>
          <w:type w:val="continuous"/>
          <w:pgSz w:w="11905" w:h="16838" w:code="9"/>
          <w:pgMar w:top="1134" w:right="567" w:bottom="1134" w:left="1701" w:header="720" w:footer="720" w:gutter="0"/>
          <w:pgNumType w:start="1"/>
          <w:cols w:space="720"/>
          <w:titlePg/>
          <w:docGrid w:linePitch="326"/>
        </w:sectPr>
      </w:pPr>
    </w:p>
    <w:p w:rsidR="00415371" w:rsidRPr="00415371" w:rsidRDefault="00415371" w:rsidP="00415371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contextualSpacing/>
        <w:jc w:val="both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Приложение № 1 к Программе изложить в следующей редакции: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t>"Приложение № 1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color w:val="000000"/>
          <w:sz w:val="26"/>
          <w:szCs w:val="26"/>
        </w:rPr>
        <w:t xml:space="preserve">к муниципальной программе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>муниципального образования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 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"Формирование комфортной городской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 xml:space="preserve">среды в муниципальном образовании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5371">
        <w:rPr>
          <w:b/>
          <w:bCs/>
        </w:rPr>
        <w:t>Перечень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5371">
        <w:rPr>
          <w:b/>
          <w:bCs/>
        </w:rPr>
        <w:t>целевых показателей муниципальной программы МО "Городской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5371">
        <w:rPr>
          <w:b/>
          <w:bCs/>
        </w:rPr>
        <w:t>округ "Город Нарьян-Мар" "Формирование комфортной городской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5371">
        <w:rPr>
          <w:b/>
          <w:bCs/>
        </w:rPr>
        <w:t>среды в муниципальном образовании "Городской округ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15371">
        <w:rPr>
          <w:b/>
          <w:bCs/>
        </w:rPr>
        <w:t>"Город Нарьян-Мар"</w:t>
      </w:r>
    </w:p>
    <w:p w:rsidR="00415371" w:rsidRPr="00415371" w:rsidRDefault="00415371" w:rsidP="00415371">
      <w:pPr>
        <w:spacing w:after="1"/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0"/>
          <w:szCs w:val="20"/>
        </w:rPr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15351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59"/>
        <w:gridCol w:w="2460"/>
        <w:gridCol w:w="992"/>
        <w:gridCol w:w="992"/>
        <w:gridCol w:w="1134"/>
        <w:gridCol w:w="1134"/>
        <w:gridCol w:w="1134"/>
        <w:gridCol w:w="1134"/>
        <w:gridCol w:w="1134"/>
        <w:gridCol w:w="1134"/>
        <w:gridCol w:w="1276"/>
        <w:gridCol w:w="1134"/>
        <w:gridCol w:w="1134"/>
      </w:tblGrid>
      <w:tr w:rsidR="00415371" w:rsidRPr="00415371" w:rsidTr="003A53A8">
        <w:trPr>
          <w:trHeight w:val="31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N п/п</w:t>
            </w:r>
          </w:p>
        </w:tc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единица измерения</w:t>
            </w:r>
          </w:p>
        </w:tc>
        <w:tc>
          <w:tcPr>
            <w:tcW w:w="113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Значения целевых показателей</w:t>
            </w:r>
          </w:p>
        </w:tc>
      </w:tr>
      <w:tr w:rsidR="00415371" w:rsidRPr="00415371" w:rsidTr="003A53A8">
        <w:trPr>
          <w:trHeight w:val="6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базовый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2019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2020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2021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2022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2024 год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2025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2026 год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2027 год</w:t>
            </w:r>
          </w:p>
        </w:tc>
      </w:tr>
      <w:tr w:rsidR="00415371" w:rsidRPr="00415371" w:rsidTr="003A53A8">
        <w:trPr>
          <w:trHeight w:val="66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2018 год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</w:p>
        </w:tc>
      </w:tr>
      <w:tr w:rsidR="00415371" w:rsidRPr="00415371" w:rsidTr="003A53A8">
        <w:trPr>
          <w:trHeight w:val="3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ind w:right="479"/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10</w:t>
            </w:r>
          </w:p>
        </w:tc>
      </w:tr>
      <w:tr w:rsidR="00415371" w:rsidRPr="00415371" w:rsidTr="003A53A8">
        <w:trPr>
          <w:trHeight w:val="27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Количество благоустроенных дворовых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15371">
              <w:rPr>
                <w:color w:val="000000"/>
                <w:sz w:val="26"/>
                <w:szCs w:val="26"/>
              </w:rPr>
              <w:t>1</w:t>
            </w:r>
            <w:r w:rsidRPr="00415371">
              <w:rPr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415371" w:rsidRPr="00415371" w:rsidTr="003A53A8">
        <w:trPr>
          <w:trHeight w:val="30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Количество благоустроенных общественных территорий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FF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415371" w:rsidRPr="00415371" w:rsidTr="003A53A8">
        <w:trPr>
          <w:trHeight w:val="24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Количество парков, обустроенных на территории муниципального образования за период реализации указанной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шт.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1537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1537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</w:tr>
      <w:tr w:rsidR="00415371" w:rsidRPr="00415371" w:rsidTr="003A53A8">
        <w:trPr>
          <w:trHeight w:val="600"/>
        </w:trPr>
        <w:tc>
          <w:tcPr>
            <w:tcW w:w="15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6"/>
                <w:szCs w:val="26"/>
              </w:rPr>
            </w:pPr>
            <w:hyperlink r:id="rId12" w:anchor="RANGE!P165" w:history="1">
              <w:r w:rsidRPr="00415371">
                <w:rPr>
                  <w:sz w:val="26"/>
                </w:rPr>
                <w:t>Подпрограмма 1 "Формирование комфортной городской среды (благоустройство дворовых и общественных территорий)"</w:t>
              </w:r>
            </w:hyperlink>
          </w:p>
        </w:tc>
      </w:tr>
      <w:tr w:rsidR="00415371" w:rsidRPr="00415371" w:rsidTr="003A53A8">
        <w:trPr>
          <w:trHeight w:val="93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Площадь благоустроенных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4 660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4660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415371" w:rsidRPr="00415371" w:rsidTr="003A53A8">
        <w:trPr>
          <w:trHeight w:val="126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Площадь благоустроенных общественных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10 900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21 012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27 322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38 004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50 657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78 657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97517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415371" w:rsidRPr="00415371" w:rsidTr="003A53A8">
        <w:trPr>
          <w:trHeight w:val="244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Доля благоустроенных дворовых территорий от общего количества дворовых территорий, подлежащих благоустройству в рамках муниципальной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  <w:tr w:rsidR="00415371" w:rsidRPr="00415371" w:rsidTr="003A53A8">
        <w:trPr>
          <w:trHeight w:val="300"/>
        </w:trPr>
        <w:tc>
          <w:tcPr>
            <w:tcW w:w="15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6"/>
                <w:szCs w:val="26"/>
              </w:rPr>
            </w:pPr>
            <w:hyperlink r:id="rId13" w:anchor="RANGE!P581" w:history="1">
              <w:r w:rsidRPr="00415371">
                <w:rPr>
                  <w:sz w:val="26"/>
                </w:rPr>
                <w:t>Подпрограмма "Формирование комфортной городской среды (благоустройство парков)"</w:t>
              </w:r>
            </w:hyperlink>
          </w:p>
        </w:tc>
      </w:tr>
      <w:tr w:rsidR="00415371" w:rsidRPr="00415371" w:rsidTr="003A53A8">
        <w:trPr>
          <w:trHeight w:val="12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Количество реализованных проектов по благоустройству парков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ед.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right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415371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371" w:rsidRPr="00415371" w:rsidRDefault="00415371" w:rsidP="00415371">
            <w:pPr>
              <w:jc w:val="center"/>
              <w:rPr>
                <w:color w:val="000000"/>
                <w:sz w:val="26"/>
                <w:szCs w:val="26"/>
              </w:rPr>
            </w:pPr>
            <w:r w:rsidRPr="00415371">
              <w:rPr>
                <w:color w:val="000000"/>
                <w:sz w:val="26"/>
                <w:szCs w:val="26"/>
              </w:rPr>
              <w:t>0</w:t>
            </w:r>
          </w:p>
        </w:tc>
      </w:tr>
    </w:tbl>
    <w:p w:rsidR="00415371" w:rsidRPr="00415371" w:rsidRDefault="00415371" w:rsidP="00415371">
      <w:pPr>
        <w:ind w:left="72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p w:rsidR="00415371" w:rsidRPr="00415371" w:rsidRDefault="00415371" w:rsidP="00415371">
      <w:pPr>
        <w:ind w:left="720"/>
        <w:contextualSpacing/>
        <w:jc w:val="right"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jc w:val="right"/>
        <w:rPr>
          <w:sz w:val="26"/>
          <w:szCs w:val="26"/>
        </w:rPr>
      </w:pPr>
    </w:p>
    <w:p w:rsidR="00415371" w:rsidRPr="00415371" w:rsidRDefault="00415371" w:rsidP="00415371">
      <w:pPr>
        <w:widowControl w:val="0"/>
        <w:numPr>
          <w:ilvl w:val="0"/>
          <w:numId w:val="39"/>
        </w:numPr>
        <w:tabs>
          <w:tab w:val="left" w:pos="1134"/>
        </w:tabs>
        <w:autoSpaceDE w:val="0"/>
        <w:autoSpaceDN w:val="0"/>
        <w:contextualSpacing/>
        <w:jc w:val="both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Приложение № 2 к Программе изложить в следующей редакции: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t>"Приложение № 2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color w:val="000000"/>
          <w:sz w:val="26"/>
          <w:szCs w:val="26"/>
        </w:rPr>
        <w:t xml:space="preserve">к муниципальной программе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>муниципального образования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 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"Формирование комфортной городской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 xml:space="preserve">среды в муниципальном образовании 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right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>Ресурсное обеспечение муниципальной программы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>МО "Городской округ "Город Нарьян-Мар" "Формирование комфортной городской среды в муниципальном образовании 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ind w:left="1070"/>
        <w:contextualSpacing/>
        <w:jc w:val="center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tbl>
      <w:tblPr>
        <w:tblW w:w="15446" w:type="dxa"/>
        <w:tblLayout w:type="fixed"/>
        <w:tblLook w:val="04A0" w:firstRow="1" w:lastRow="0" w:firstColumn="1" w:lastColumn="0" w:noHBand="0" w:noVBand="1"/>
      </w:tblPr>
      <w:tblGrid>
        <w:gridCol w:w="1872"/>
        <w:gridCol w:w="956"/>
        <w:gridCol w:w="1420"/>
        <w:gridCol w:w="992"/>
        <w:gridCol w:w="992"/>
        <w:gridCol w:w="1276"/>
        <w:gridCol w:w="1546"/>
        <w:gridCol w:w="13"/>
        <w:gridCol w:w="1391"/>
        <w:gridCol w:w="27"/>
        <w:gridCol w:w="1392"/>
        <w:gridCol w:w="25"/>
        <w:gridCol w:w="1418"/>
        <w:gridCol w:w="1276"/>
        <w:gridCol w:w="850"/>
      </w:tblGrid>
      <w:tr w:rsidR="00415371" w:rsidRPr="00415371" w:rsidTr="003A53A8">
        <w:trPr>
          <w:trHeight w:val="40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618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Объемы финансирования, тыс. руб.</w:t>
            </w:r>
          </w:p>
        </w:tc>
      </w:tr>
      <w:tr w:rsidR="00415371" w:rsidRPr="00415371" w:rsidTr="003A53A8">
        <w:trPr>
          <w:trHeight w:val="510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2019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2020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2021 год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2022 год</w:t>
            </w:r>
          </w:p>
        </w:tc>
        <w:tc>
          <w:tcPr>
            <w:tcW w:w="1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2023 год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2024 год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415371" w:rsidRPr="00415371" w:rsidTr="003A53A8">
        <w:trPr>
          <w:trHeight w:val="30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415371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15371" w:rsidRPr="00415371" w:rsidTr="003A53A8">
        <w:trPr>
          <w:trHeight w:val="855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"Формирование </w:t>
            </w:r>
            <w:proofErr w:type="gramStart"/>
            <w:r w:rsidRPr="00415371">
              <w:rPr>
                <w:b/>
                <w:bCs/>
                <w:color w:val="000000"/>
                <w:sz w:val="22"/>
                <w:szCs w:val="22"/>
              </w:rPr>
              <w:t>комфортной  городской</w:t>
            </w:r>
            <w:proofErr w:type="gramEnd"/>
            <w:r w:rsidRPr="00415371">
              <w:rPr>
                <w:b/>
                <w:bCs/>
                <w:color w:val="000000"/>
                <w:sz w:val="22"/>
                <w:szCs w:val="22"/>
              </w:rPr>
              <w:t xml:space="preserve"> среды в муниципальном образовании "Городской округ "Город Нарьян-Мар"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>Итого,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651 580,75351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66 587,2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51 594,5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60 329,75588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101 896,26137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102 726,70626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163 720,73000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52 362,80000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52 362,80000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>окружной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579 231,20622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63 501,7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49 791,0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56 472,36297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57 346,55439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98 364,69125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156 165,69761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48 794,60000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48 794,60000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31 122,14197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2 877,0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left="-108"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1 749,9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3 780,11183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4 048,40122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4 221,77458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7 308,55434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3 568,20000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3 568,20000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>иные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41 211,40532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77,28108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40 501,30576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124,24043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246,47805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15371">
              <w:rPr>
                <w:b/>
                <w:bCs/>
                <w:color w:val="000000"/>
                <w:sz w:val="22"/>
                <w:szCs w:val="22"/>
              </w:rPr>
              <w:t>инициативные платежи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645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hyperlink r:id="rId14" w:anchor="RANGE!P158" w:history="1">
              <w:r w:rsidRPr="00415371">
                <w:rPr>
                  <w:sz w:val="22"/>
                  <w:szCs w:val="22"/>
                </w:rPr>
                <w:t>Подпрограмма 1 "Приоритетный проект "Формирование комфортной городской среды (благоустройство дворовых и общественных территорий)"</w:t>
              </w:r>
            </w:hyperlink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630 392,68177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56 277,9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42 272,8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58 772,68414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101 896,26137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102 726,70626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163 720,73000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52 362,80000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52 362,80000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560 189,20622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53 501,7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40 749,0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56 472,36297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57 346,55439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98 364,69125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156 165,69761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48 794,60000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48 794,60000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615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28 976,07023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2 567,7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1 470,2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2 223,04009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4 048,40122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4 221,77458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7 308,55434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3 568,20000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3 568,20000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иные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41 211,40532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208,5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53,6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77,28108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40 501,30576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124,24043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246,47805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126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инициативные платежи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16,00000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630"/>
        </w:trPr>
        <w:tc>
          <w:tcPr>
            <w:tcW w:w="18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hyperlink r:id="rId15" w:anchor="RANGE!P560" w:history="1">
              <w:r w:rsidRPr="00415371">
                <w:rPr>
                  <w:sz w:val="22"/>
                  <w:szCs w:val="22"/>
                </w:rPr>
                <w:t>Подпрограмма 2 "Приоритетный проект "Формирование комфортной городской среды (благоустройство парков)"</w:t>
              </w:r>
            </w:hyperlink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Итого, 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21 188,07174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10 309,3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9 321,7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1 557,07174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окружной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19 042,00000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9 042,0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0C3058" w:rsidRDefault="00415371" w:rsidP="00415371">
            <w:pPr>
              <w:rPr>
                <w:color w:val="000000"/>
                <w:sz w:val="20"/>
                <w:szCs w:val="20"/>
              </w:rPr>
            </w:pPr>
            <w:r w:rsidRPr="000C3058">
              <w:rPr>
                <w:color w:val="000000"/>
                <w:sz w:val="20"/>
                <w:szCs w:val="20"/>
              </w:rPr>
              <w:t>городской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2 146,07174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309,3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279,7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1 557,07174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15371">
              <w:rPr>
                <w:b/>
                <w:bCs/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0"/>
              <w:jc w:val="center"/>
              <w:rPr>
                <w:color w:val="000000"/>
                <w:sz w:val="20"/>
                <w:szCs w:val="20"/>
              </w:rPr>
            </w:pPr>
            <w:r w:rsidRPr="00415371">
              <w:rPr>
                <w:color w:val="000000"/>
                <w:sz w:val="20"/>
                <w:szCs w:val="20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371" w:rsidRPr="00415371" w:rsidRDefault="00415371" w:rsidP="00415371">
            <w:pPr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</w:tbl>
    <w:p w:rsidR="00415371" w:rsidRPr="00415371" w:rsidRDefault="00415371" w:rsidP="00415371">
      <w:pPr>
        <w:ind w:left="720" w:hanging="720"/>
        <w:contextualSpacing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</w:t>
      </w:r>
    </w:p>
    <w:p w:rsidR="00415371" w:rsidRPr="00415371" w:rsidRDefault="00415371" w:rsidP="00415371">
      <w:pPr>
        <w:widowControl w:val="0"/>
        <w:numPr>
          <w:ilvl w:val="0"/>
          <w:numId w:val="39"/>
        </w:numPr>
        <w:autoSpaceDE w:val="0"/>
        <w:autoSpaceDN w:val="0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Приложение № 3 к Программе изложить в следующей редакции:</w:t>
      </w:r>
    </w:p>
    <w:p w:rsidR="00415371" w:rsidRPr="00415371" w:rsidRDefault="00415371" w:rsidP="00415371">
      <w:pPr>
        <w:widowControl w:val="0"/>
        <w:autoSpaceDE w:val="0"/>
        <w:autoSpaceDN w:val="0"/>
        <w:outlineLvl w:val="1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jc w:val="right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t>"Приложение № 3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415371">
        <w:rPr>
          <w:color w:val="000000"/>
          <w:sz w:val="26"/>
          <w:szCs w:val="26"/>
        </w:rPr>
        <w:t xml:space="preserve">к муниципальной программе 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>муниципального образования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 "Городской округ "Город Нарьян-Мар" 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outlineLvl w:val="1"/>
        <w:rPr>
          <w:color w:val="000000"/>
          <w:sz w:val="26"/>
          <w:szCs w:val="26"/>
        </w:rPr>
      </w:pPr>
      <w:r w:rsidRPr="00415371">
        <w:rPr>
          <w:sz w:val="26"/>
          <w:szCs w:val="26"/>
        </w:rPr>
        <w:t xml:space="preserve">"Формирование комфортной городской 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 xml:space="preserve">среды в муниципальном образовании </w:t>
      </w:r>
    </w:p>
    <w:p w:rsidR="00415371" w:rsidRPr="00415371" w:rsidRDefault="00415371" w:rsidP="00415371">
      <w:pPr>
        <w:widowControl w:val="0"/>
        <w:autoSpaceDE w:val="0"/>
        <w:autoSpaceDN w:val="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>Перечень</w:t>
      </w:r>
    </w:p>
    <w:p w:rsidR="00415371" w:rsidRPr="00415371" w:rsidRDefault="00415371" w:rsidP="0041537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>мероприятий муниципальной программы</w:t>
      </w:r>
    </w:p>
    <w:p w:rsidR="00415371" w:rsidRPr="00415371" w:rsidRDefault="00415371" w:rsidP="0041537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 xml:space="preserve">МО "Городской округ "Город Нарьян-Мар" "Формирование комфортной городской среды </w:t>
      </w:r>
    </w:p>
    <w:p w:rsidR="00415371" w:rsidRPr="00415371" w:rsidRDefault="00415371" w:rsidP="00415371">
      <w:pPr>
        <w:widowControl w:val="0"/>
        <w:autoSpaceDE w:val="0"/>
        <w:autoSpaceDN w:val="0"/>
        <w:jc w:val="center"/>
        <w:rPr>
          <w:sz w:val="26"/>
          <w:szCs w:val="26"/>
        </w:rPr>
      </w:pPr>
      <w:r w:rsidRPr="00415371">
        <w:rPr>
          <w:sz w:val="26"/>
          <w:szCs w:val="26"/>
        </w:rPr>
        <w:t>в муниципальном образовании 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jc w:val="center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Ответственный исполнитель: управление жилищно-коммунального хозяйства Администрации муниципального образования "Городской округ "Город Нарьян-Мар".</w:t>
      </w:r>
    </w:p>
    <w:p w:rsidR="00415371" w:rsidRPr="00415371" w:rsidRDefault="00415371" w:rsidP="00415371">
      <w:pPr>
        <w:ind w:left="720" w:hanging="720"/>
        <w:contextualSpacing/>
        <w:jc w:val="both"/>
        <w:rPr>
          <w:sz w:val="26"/>
          <w:szCs w:val="26"/>
        </w:rPr>
      </w:pPr>
    </w:p>
    <w:p w:rsidR="00415371" w:rsidRPr="00415371" w:rsidRDefault="00415371" w:rsidP="00415371">
      <w:pPr>
        <w:ind w:left="720" w:hanging="720"/>
        <w:contextualSpacing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15371">
        <w:fldChar w:fldCharType="begin"/>
      </w:r>
      <w:r w:rsidRPr="00415371">
        <w:instrText xml:space="preserve"> LINK Excel.Sheet.12 "\\\\mo.adm-nmar.ru\\share\\ADM\\!Управление ЖКХ\\GKH\\ОТДЕЛ Рем и КХ\\ПРОГРАММЫ отдела\\Реализация МП ФКГС\\Изменения МП ФКГС 2020 - 2023 гг\\Изменения в МП ФКГС 2024\\июнь 2024\\изм МП ФКГС июнь 2024.xlsx" "июнь 2024!Область_печати" \a \f 4 \h  \* MERGEFORMAT </w:instrText>
      </w:r>
      <w:r w:rsidRPr="00415371">
        <w:fldChar w:fldCharType="separate"/>
      </w:r>
      <w:bookmarkStart w:id="1" w:name="RANGE!A1:M300"/>
    </w:p>
    <w:bookmarkEnd w:id="1"/>
    <w:p w:rsidR="00415371" w:rsidRPr="00415371" w:rsidRDefault="00415371" w:rsidP="00415371">
      <w:pPr>
        <w:ind w:left="720" w:hanging="720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fldChar w:fldCharType="end"/>
      </w:r>
    </w:p>
    <w:tbl>
      <w:tblPr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1"/>
        <w:gridCol w:w="1978"/>
        <w:gridCol w:w="850"/>
        <w:gridCol w:w="1418"/>
        <w:gridCol w:w="997"/>
        <w:gridCol w:w="850"/>
        <w:gridCol w:w="1418"/>
        <w:gridCol w:w="1554"/>
        <w:gridCol w:w="1281"/>
        <w:gridCol w:w="1271"/>
        <w:gridCol w:w="1280"/>
        <w:gridCol w:w="1418"/>
        <w:gridCol w:w="992"/>
      </w:tblGrid>
      <w:tr w:rsidR="00415371" w:rsidRPr="00415371" w:rsidTr="003A53A8">
        <w:trPr>
          <w:trHeight w:val="49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№ п/п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12479" w:type="dxa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Объемы финансирования, </w:t>
            </w:r>
            <w:proofErr w:type="spellStart"/>
            <w:r w:rsidRPr="00415371">
              <w:rPr>
                <w:sz w:val="22"/>
                <w:szCs w:val="22"/>
              </w:rPr>
              <w:t>тыс.руб</w:t>
            </w:r>
            <w:proofErr w:type="spellEnd"/>
            <w:r w:rsidRPr="00415371">
              <w:rPr>
                <w:sz w:val="22"/>
                <w:szCs w:val="22"/>
              </w:rPr>
              <w:t>.</w:t>
            </w:r>
          </w:p>
        </w:tc>
      </w:tr>
      <w:tr w:rsidR="00415371" w:rsidRPr="00415371" w:rsidTr="003A53A8">
        <w:trPr>
          <w:trHeight w:val="3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Всего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2021 год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2022 год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2023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2024 год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2027 год</w:t>
            </w:r>
          </w:p>
        </w:tc>
      </w:tr>
      <w:tr w:rsidR="00415371" w:rsidRPr="00415371" w:rsidTr="003A53A8">
        <w:trPr>
          <w:trHeight w:val="30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А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371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371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color w:val="000000"/>
                <w:sz w:val="22"/>
                <w:szCs w:val="22"/>
              </w:rPr>
            </w:pPr>
            <w:r w:rsidRPr="00415371">
              <w:rPr>
                <w:color w:val="000000"/>
                <w:sz w:val="22"/>
                <w:szCs w:val="22"/>
              </w:rPr>
              <w:t>10</w:t>
            </w:r>
          </w:p>
        </w:tc>
      </w:tr>
      <w:tr w:rsidR="00415371" w:rsidRPr="00415371" w:rsidTr="003A53A8">
        <w:trPr>
          <w:trHeight w:val="600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b/>
                <w:bCs/>
                <w:sz w:val="22"/>
                <w:szCs w:val="22"/>
              </w:rPr>
            </w:pPr>
            <w:r w:rsidRPr="00415371">
              <w:rPr>
                <w:b/>
                <w:bCs/>
                <w:sz w:val="22"/>
                <w:szCs w:val="22"/>
              </w:rPr>
              <w:t xml:space="preserve">Подпрограмма </w:t>
            </w:r>
            <w:proofErr w:type="gramStart"/>
            <w:r w:rsidRPr="00415371">
              <w:rPr>
                <w:b/>
                <w:bCs/>
                <w:sz w:val="22"/>
                <w:szCs w:val="22"/>
              </w:rPr>
              <w:t>1  "</w:t>
            </w:r>
            <w:proofErr w:type="gramEnd"/>
            <w:r w:rsidRPr="00415371">
              <w:rPr>
                <w:b/>
                <w:bCs/>
                <w:sz w:val="22"/>
                <w:szCs w:val="22"/>
              </w:rPr>
              <w:t>Приоритетный проект "Формирование комфортной  городской среды (благоустройство дворовых и общественных территорий)"</w:t>
            </w:r>
          </w:p>
        </w:tc>
      </w:tr>
      <w:tr w:rsidR="00415371" w:rsidRPr="00415371" w:rsidTr="003A53A8">
        <w:trPr>
          <w:trHeight w:val="5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Основное мероприятие: Благоустройство дворовых территорий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окружной </w:t>
            </w:r>
            <w:r w:rsidRPr="00415371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1.1.1.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1.1.2.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proofErr w:type="gramStart"/>
            <w:r w:rsidRPr="00415371">
              <w:rPr>
                <w:sz w:val="22"/>
                <w:szCs w:val="22"/>
              </w:rPr>
              <w:t>Реализация  проектов</w:t>
            </w:r>
            <w:proofErr w:type="gramEnd"/>
            <w:r w:rsidRPr="00415371">
              <w:rPr>
                <w:sz w:val="22"/>
                <w:szCs w:val="22"/>
              </w:rPr>
              <w:t xml:space="preserve"> по благоустройству дворовых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дворовых территорий жилых домов в городе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1.2.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Софинансирование расходных обязательств по благоустройству территорий (Реализация комплексных проектов по благоустройству общественных территорий)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4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1.2.2.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Реализация комплексных проектов по благоустройству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3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1.3.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Основное мероприятие: Региональный проект Ненецкого автономного округа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229 792,30000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12 160,40000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12 128,30000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57 273,90000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114 547,70000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222 898,20000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11 795,50000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11 764,40000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55 555,60000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111 111,20000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7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6 894,10000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364,90000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363,90000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1 718,30000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3 436,50000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1.3.1.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229 792,30000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17497,7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16184,3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12 160,40000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12 128,30000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57 273,90000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114 547,70000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222 898,20000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16972,8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15698,7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11 795,50000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11 764,40000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55 555,60000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111 111,20000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6 894,10000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364,90000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363,90000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1 718,30000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3 436,50000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1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Устройство </w:t>
            </w:r>
            <w:proofErr w:type="gramStart"/>
            <w:r w:rsidRPr="00415371">
              <w:rPr>
                <w:sz w:val="22"/>
                <w:szCs w:val="22"/>
              </w:rPr>
              <w:t>спортивной  игровой</w:t>
            </w:r>
            <w:proofErr w:type="gramEnd"/>
            <w:r w:rsidRPr="00415371">
              <w:rPr>
                <w:sz w:val="22"/>
                <w:szCs w:val="22"/>
              </w:rPr>
              <w:t xml:space="preserve"> площадки по пер. Рождественский в районе д. 16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8 113,30000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8113,3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7 869,90000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7869,9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243,40000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243,4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общественной территории на пересечении </w:t>
            </w:r>
            <w:proofErr w:type="spellStart"/>
            <w:r w:rsidRPr="00415371">
              <w:rPr>
                <w:sz w:val="22"/>
                <w:szCs w:val="22"/>
              </w:rPr>
              <w:t>ул.Ненецкой</w:t>
            </w:r>
            <w:proofErr w:type="spellEnd"/>
            <w:r w:rsidRPr="0041537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415371">
              <w:rPr>
                <w:sz w:val="22"/>
                <w:szCs w:val="22"/>
              </w:rPr>
              <w:t>ул.Смидовича</w:t>
            </w:r>
            <w:proofErr w:type="spellEnd"/>
            <w:r w:rsidRPr="00415371">
              <w:rPr>
                <w:sz w:val="22"/>
                <w:szCs w:val="22"/>
              </w:rPr>
              <w:t xml:space="preserve">  в</w:t>
            </w:r>
            <w:proofErr w:type="gramEnd"/>
            <w:r w:rsidRPr="00415371">
              <w:rPr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9 384,40000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9384,4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9 102,90000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9102,9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281,50000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281,5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5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8 092,10000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8092,1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7 849,30000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7849,3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242,80000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общественной территории   в </w:t>
            </w:r>
            <w:r w:rsidRPr="00415371">
              <w:rPr>
                <w:sz w:val="22"/>
                <w:szCs w:val="22"/>
              </w:rPr>
              <w:lastRenderedPageBreak/>
              <w:t>районе ул. Комсомольская и Бондарная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8 092,20000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8092,2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7 849,40000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7849,4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242,80000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спортивного игрового кластера в районе ул. Строительная д.10,11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6 080,20000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6 080,20000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5 897,75000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5 897,75000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0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182,45000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182,45000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6 080,20000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6 080,20000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5 897,75000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5 897,75000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182,45000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182,45000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территории в районе ул. Рыбников, д.6Б,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12 128,30000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12 128,30000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11 764,40000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11 764,40000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363,90000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363,90000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</w:t>
            </w:r>
            <w:proofErr w:type="gramStart"/>
            <w:r w:rsidRPr="00415371">
              <w:rPr>
                <w:sz w:val="22"/>
                <w:szCs w:val="22"/>
              </w:rPr>
              <w:t>прогулочной  зоны</w:t>
            </w:r>
            <w:proofErr w:type="gramEnd"/>
            <w:r w:rsidRPr="00415371">
              <w:rPr>
                <w:sz w:val="22"/>
                <w:szCs w:val="22"/>
              </w:rPr>
              <w:t xml:space="preserve"> в микрорайоне Сахалин (Сахалинский лес)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15 726,98310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15 726,98310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15 255,17360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15 255,17360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471,80950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471,80950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Общественная территория в районе МКД № 34 </w:t>
            </w:r>
            <w:r w:rsidRPr="00415371">
              <w:rPr>
                <w:sz w:val="22"/>
                <w:szCs w:val="22"/>
              </w:rPr>
              <w:lastRenderedPageBreak/>
              <w:t>по ул. Первомайской и № 3 и № 5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20 703,39700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20 703,39700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20 082,25350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20 082,25350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621,14350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621,14350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3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стоянки около ДС на </w:t>
            </w:r>
            <w:proofErr w:type="spellStart"/>
            <w:r w:rsidRPr="00415371">
              <w:rPr>
                <w:sz w:val="22"/>
                <w:szCs w:val="22"/>
              </w:rPr>
              <w:t>ул.Швецова</w:t>
            </w:r>
            <w:proofErr w:type="spellEnd"/>
            <w:r w:rsidRPr="00415371">
              <w:rPr>
                <w:sz w:val="22"/>
                <w:szCs w:val="22"/>
              </w:rPr>
              <w:t xml:space="preserve"> (второй этап)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20 843,51990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20 843,51990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20 218,17290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20 218,17290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625,34700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625,34700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Общественная территория Берег </w:t>
            </w:r>
            <w:proofErr w:type="spellStart"/>
            <w:r w:rsidRPr="00415371">
              <w:rPr>
                <w:sz w:val="22"/>
                <w:szCs w:val="22"/>
              </w:rPr>
              <w:t>Качгортинской</w:t>
            </w:r>
            <w:proofErr w:type="spellEnd"/>
            <w:r w:rsidRPr="00415371">
              <w:rPr>
                <w:sz w:val="22"/>
                <w:szCs w:val="22"/>
              </w:rPr>
              <w:t xml:space="preserve"> курьи в районе домов № 26, 35, 36 по ул. Полярная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43 800,00000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43 800,00000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42 485,97362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42 485,97362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1 314,02638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1 314,02638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общественной территории в районе дома № 9 по ул. 60-летия СССР и дома № 46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12 227,70000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12 227,70000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11 860,86163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11 860,86163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366,83837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366,83837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Общественная территория, расположенная между МКД № 29 по ул. им. В.И. Ленина и магазинов "Близнецов", в районе школы № 1 и здания № 25А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58 520,00000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58 520,00000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56 764,36475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56 764,36475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1 755,63525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1 755,63525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1.4.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Основное мероприятие: </w:t>
            </w:r>
            <w:r w:rsidRPr="00415371">
              <w:rPr>
                <w:sz w:val="22"/>
                <w:szCs w:val="22"/>
              </w:rPr>
              <w:lastRenderedPageBreak/>
              <w:t>Благоустройство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331 166,40000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35115,1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24192,7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43 103,90000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41 298,90000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42 156,00000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42 574,20000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51 362,80000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51 362,80000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319 176,30000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34061,6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41 810,70000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40 059,90000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40 891,30000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41 296,90000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11 990,10000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1 293,20000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1 239,00000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1 264,70000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1 277,30000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1.4.1.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proofErr w:type="spellStart"/>
            <w:r w:rsidRPr="00415371">
              <w:rPr>
                <w:sz w:val="22"/>
                <w:szCs w:val="22"/>
              </w:rPr>
              <w:t>Cубсидии</w:t>
            </w:r>
            <w:proofErr w:type="spellEnd"/>
            <w:r w:rsidRPr="00415371">
              <w:rPr>
                <w:sz w:val="22"/>
                <w:szCs w:val="22"/>
              </w:rPr>
              <w:t xml:space="preserve"> местным бюджетам на софинансирование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180 290,20000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34061,6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41 810,70000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40 059,90000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40 891,30000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51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180290,20000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34 061,6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23466,7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41810,70000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40 059,90000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40891,30000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0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1.4.2.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proofErr w:type="spellStart"/>
            <w:r w:rsidRPr="00415371">
              <w:rPr>
                <w:sz w:val="22"/>
                <w:szCs w:val="22"/>
              </w:rPr>
              <w:t>Cофинансирование</w:t>
            </w:r>
            <w:proofErr w:type="spellEnd"/>
            <w:r w:rsidRPr="00415371">
              <w:rPr>
                <w:sz w:val="22"/>
                <w:szCs w:val="22"/>
              </w:rPr>
              <w:t xml:space="preserve"> субсидии местным </w:t>
            </w:r>
            <w:r w:rsidRPr="00415371">
              <w:rPr>
                <w:sz w:val="22"/>
                <w:szCs w:val="22"/>
              </w:rPr>
              <w:lastRenderedPageBreak/>
              <w:t>бюджетам на софинансирование расходных обязательств по благоустройству территорий (Реализация мероприятий по благоустройству территорий)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5 576,40000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1 293,20000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1 239,00000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1264,70000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6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5 576,40000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1 053,5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1 293,20000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1 239,00000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1264,70000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общественной территории на пересечении </w:t>
            </w:r>
            <w:proofErr w:type="spellStart"/>
            <w:r w:rsidRPr="00415371">
              <w:rPr>
                <w:sz w:val="22"/>
                <w:szCs w:val="22"/>
              </w:rPr>
              <w:t>ул.Ненецкой</w:t>
            </w:r>
            <w:proofErr w:type="spellEnd"/>
            <w:r w:rsidRPr="00415371">
              <w:rPr>
                <w:sz w:val="22"/>
                <w:szCs w:val="22"/>
              </w:rPr>
              <w:t xml:space="preserve"> и </w:t>
            </w:r>
            <w:proofErr w:type="spellStart"/>
            <w:proofErr w:type="gramStart"/>
            <w:r w:rsidRPr="00415371">
              <w:rPr>
                <w:sz w:val="22"/>
                <w:szCs w:val="22"/>
              </w:rPr>
              <w:t>ул.Смидовича</w:t>
            </w:r>
            <w:proofErr w:type="spellEnd"/>
            <w:r w:rsidRPr="00415371">
              <w:rPr>
                <w:sz w:val="22"/>
                <w:szCs w:val="22"/>
              </w:rPr>
              <w:t xml:space="preserve">  в</w:t>
            </w:r>
            <w:proofErr w:type="gramEnd"/>
            <w:r w:rsidRPr="00415371">
              <w:rPr>
                <w:sz w:val="22"/>
                <w:szCs w:val="22"/>
              </w:rPr>
              <w:t xml:space="preserve"> районе Центра занятости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9 998,20000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9998,2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9 698,30000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9698,3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299,90000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общественной </w:t>
            </w:r>
            <w:proofErr w:type="gramStart"/>
            <w:r w:rsidRPr="00415371">
              <w:rPr>
                <w:sz w:val="22"/>
                <w:szCs w:val="22"/>
              </w:rPr>
              <w:t>территории  в</w:t>
            </w:r>
            <w:proofErr w:type="gramEnd"/>
            <w:r w:rsidRPr="00415371">
              <w:rPr>
                <w:sz w:val="22"/>
                <w:szCs w:val="22"/>
              </w:rPr>
              <w:t xml:space="preserve"> районе средней школы № 5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15 532,20000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15532,2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15 066,20000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15066,2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466,00000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466,0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общественной </w:t>
            </w:r>
            <w:proofErr w:type="gramStart"/>
            <w:r w:rsidRPr="00415371">
              <w:rPr>
                <w:sz w:val="22"/>
                <w:szCs w:val="22"/>
              </w:rPr>
              <w:t>территории  в</w:t>
            </w:r>
            <w:proofErr w:type="gramEnd"/>
            <w:r w:rsidRPr="00415371">
              <w:rPr>
                <w:sz w:val="22"/>
                <w:szCs w:val="22"/>
              </w:rPr>
              <w:t xml:space="preserve"> районе строения № 6 по  ул. им. </w:t>
            </w:r>
            <w:proofErr w:type="spellStart"/>
            <w:proofErr w:type="gramStart"/>
            <w:r w:rsidRPr="00415371">
              <w:rPr>
                <w:sz w:val="22"/>
                <w:szCs w:val="22"/>
              </w:rPr>
              <w:t>В.И.Ленина</w:t>
            </w:r>
            <w:proofErr w:type="spellEnd"/>
            <w:r w:rsidRPr="00415371">
              <w:rPr>
                <w:sz w:val="22"/>
                <w:szCs w:val="22"/>
              </w:rPr>
              <w:t xml:space="preserve">  в</w:t>
            </w:r>
            <w:proofErr w:type="gramEnd"/>
            <w:r w:rsidRPr="00415371">
              <w:rPr>
                <w:sz w:val="22"/>
                <w:szCs w:val="22"/>
              </w:rPr>
              <w:t xml:space="preserve"> городе Нарьян-Маре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9 584,70000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9584,7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9 297,10000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9297,1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0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287,60000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287,6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общественной территории в районе перекрестка ул. Меньшикова и ул. 60-лет СССР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8 817,80000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8817,8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8 553,10000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8553,1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264,70000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264,7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общественной территории   в районе ул. </w:t>
            </w:r>
            <w:r w:rsidRPr="00415371">
              <w:rPr>
                <w:sz w:val="22"/>
                <w:szCs w:val="22"/>
              </w:rPr>
              <w:lastRenderedPageBreak/>
              <w:t>Комсомольская и Бондарная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3 342,00000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3 241,70000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3241,7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100,30000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1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Устройство дополнительных игровых элементов и безопасного покрытия на детской игровой площадке в районе МКД 33Б по ул. им. В.И. Ленина в г.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2 450,00000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2 376,50000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2376,5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73,50000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0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Установка малых архитектурных форм с </w:t>
            </w:r>
            <w:r w:rsidRPr="00415371">
              <w:rPr>
                <w:sz w:val="22"/>
                <w:szCs w:val="22"/>
              </w:rPr>
              <w:lastRenderedPageBreak/>
              <w:t>организацией подсветки в районе строения №6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1 204,00000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1204,0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1 167,90000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1167,9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спортивного игрового кластера в районе ул. Строительная д.10,11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14 239,82504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14 239,82504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13 812,63029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13 812,63029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427,19475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427,19475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5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детской игровой площадки в районе ДС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14 645,54801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14 645,54801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14 206,09857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14 206,09857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1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439,44944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439,44944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стоянки около ДС на ул. </w:t>
            </w:r>
            <w:proofErr w:type="spellStart"/>
            <w:r w:rsidRPr="00415371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14 218,52695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14 218,52695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13 791,97114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13 791,97114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426,55581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426,55581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территории в районе ул. Рыбников, д.6Б, 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36 221,19557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36 221,19557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35 134,55970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35 134,55970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1 086,63587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1 086,63587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рекреационной зоны в районе метеостанции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4 777,70443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4 777,70443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4 634,34030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4 634,34030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143,36413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15371">
              <w:rPr>
                <w:rFonts w:ascii="Calibri" w:hAnsi="Calibri" w:cs="Calibri"/>
                <w:sz w:val="22"/>
                <w:szCs w:val="22"/>
              </w:rPr>
              <w:t>143,36413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 Общественная территория в районе МКД № 34 по ул. Первомайской и № 3 и № 5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6 933,99787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6933,99787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6 725,97793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6725,97793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208,01994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208,01994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Обустройство стоянки около ДС на </w:t>
            </w:r>
            <w:proofErr w:type="spellStart"/>
            <w:r w:rsidRPr="00415371">
              <w:rPr>
                <w:sz w:val="22"/>
                <w:szCs w:val="22"/>
              </w:rPr>
              <w:t>ул.Швецова</w:t>
            </w:r>
            <w:proofErr w:type="spellEnd"/>
            <w:r w:rsidRPr="00415371">
              <w:rPr>
                <w:sz w:val="22"/>
                <w:szCs w:val="22"/>
              </w:rPr>
              <w:t xml:space="preserve"> (второй этап)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34 466,77976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34466,77976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33 432,77636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33432,77636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1 034,00340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1 034,00340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Разработка проекта по обустройству </w:t>
            </w:r>
            <w:r w:rsidRPr="00415371">
              <w:rPr>
                <w:sz w:val="22"/>
                <w:szCs w:val="22"/>
              </w:rPr>
              <w:lastRenderedPageBreak/>
              <w:t>спортивного игрового кластера в районе ул. Строительная д.10,11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Разработка проекта по обустройству детской игровой площадки в районе ДС "Радуга"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Разработка проекта по обустройству стоянки около ДС на ул. </w:t>
            </w:r>
            <w:proofErr w:type="spellStart"/>
            <w:r w:rsidRPr="00415371">
              <w:rPr>
                <w:sz w:val="22"/>
                <w:szCs w:val="22"/>
              </w:rPr>
              <w:t>Швецова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общественной территории, район центральной аптеки по ул. им. </w:t>
            </w:r>
            <w:proofErr w:type="spellStart"/>
            <w:r w:rsidRPr="00415371">
              <w:rPr>
                <w:sz w:val="22"/>
                <w:szCs w:val="22"/>
              </w:rPr>
              <w:t>Пырерки</w:t>
            </w:r>
            <w:proofErr w:type="spellEnd"/>
            <w:r w:rsidRPr="00415371">
              <w:rPr>
                <w:sz w:val="22"/>
                <w:szCs w:val="22"/>
              </w:rPr>
              <w:t xml:space="preserve"> д. 15, г. Нарьян-Мар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7 783,10000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7783,1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7 549,70000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7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233,40000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Разработка дизайн-</w:t>
            </w:r>
            <w:proofErr w:type="gramStart"/>
            <w:r w:rsidRPr="00415371">
              <w:rPr>
                <w:sz w:val="22"/>
                <w:szCs w:val="22"/>
              </w:rPr>
              <w:t>проектов  на</w:t>
            </w:r>
            <w:proofErr w:type="gramEnd"/>
            <w:r w:rsidRPr="00415371">
              <w:rPr>
                <w:sz w:val="22"/>
                <w:szCs w:val="22"/>
              </w:rPr>
              <w:t xml:space="preserve"> планируемые объекты благоустройства, определённые рейтинговым голосованием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850,22237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550,22237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824,69571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291,00000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533,69571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8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25,52666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16,52666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Выполнение геодезических работ </w:t>
            </w:r>
            <w:r w:rsidRPr="00415371">
              <w:rPr>
                <w:sz w:val="22"/>
                <w:szCs w:val="22"/>
              </w:rPr>
              <w:lastRenderedPageBreak/>
              <w:t>(топографическая сьемка) для разработки ПСД по благоустройству дворовых и общественных территорий в рамках реализации мероприятия "Разработка дизайн-проектов на планируемые объекты благоустройства, определенные рейтинговым голосованием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205,00000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205,00000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198,85000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198,85000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46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6,15000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6,15000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73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1.4.3.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Субсидии местным бюджетам на софинансирование расходных обязательств по благоустройству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138886,10000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41 296,90000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71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138886,10000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41 296,90000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48 794,60000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1.4.4.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Софинансирование субсидии местным </w:t>
            </w:r>
            <w:r w:rsidRPr="00415371">
              <w:rPr>
                <w:sz w:val="22"/>
                <w:szCs w:val="22"/>
              </w:rPr>
              <w:lastRenderedPageBreak/>
              <w:t>бюджетам на софинансирование расходных обязательств по благоустройству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6 413,70000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1 277,30000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1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6 413,70000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1277,30000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2568,20000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дворовой территории многоквартирных домов по ул. им. И.П. </w:t>
            </w:r>
            <w:proofErr w:type="spellStart"/>
            <w:r w:rsidRPr="00415371">
              <w:rPr>
                <w:sz w:val="22"/>
                <w:szCs w:val="22"/>
              </w:rPr>
              <w:t>Выучейского</w:t>
            </w:r>
            <w:proofErr w:type="spellEnd"/>
            <w:r w:rsidRPr="00415371">
              <w:rPr>
                <w:sz w:val="22"/>
                <w:szCs w:val="22"/>
              </w:rPr>
              <w:t>, д. 22, ул. Ненецкая, д. 2, ул. Ненецкая, д. 4, первый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2 718,27140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2718,27140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2 636,70000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2636,70000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9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81,57140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81,57140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общественной территории в районе дома № 9 по ул. 60-летия СССР и дома № 46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16908,97730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16908,97730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2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16401,70000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16401,70000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507,27730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507,27730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5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дворовых территорий многоквартирных домов №9 по ул. 60-летия СССР и № 46 по ул. им. В.И. Ленина, прилегающих </w:t>
            </w:r>
            <w:proofErr w:type="gramStart"/>
            <w:r w:rsidRPr="00415371">
              <w:rPr>
                <w:sz w:val="22"/>
                <w:szCs w:val="22"/>
              </w:rPr>
              <w:t>к  Общественной</w:t>
            </w:r>
            <w:proofErr w:type="gramEnd"/>
            <w:r w:rsidRPr="00415371">
              <w:rPr>
                <w:sz w:val="22"/>
                <w:szCs w:val="22"/>
              </w:rPr>
              <w:t xml:space="preserve"> территории, определённой рейтинговым голосованием к благоустройству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21571,43210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21571,43210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20924,15000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20924,15000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3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647,28210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647,28210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общественной территории в районе дома № 16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17 120,94000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17 120,94000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16 264,87000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16 264,87000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856,07000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0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общественной территории, расположенной в районе домов № 6-8 по ул. им. Капитана Матросова, домов № 37-39А по ул.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17 120,94000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17120,94000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16 264,87000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16264,87000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66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856,07000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856,07000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общественной территории, расположенной между МКД № 10 и № 12 по ул. Калмыкова в г.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17120,92000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17120,92000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16264,86000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16264,86000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856,06000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856,06000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8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</w:p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51362,80000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51362,80000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</w:p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48794,60000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</w:p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48794,60000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Разработка проектной документации по </w:t>
            </w:r>
            <w:proofErr w:type="gramStart"/>
            <w:r w:rsidRPr="00415371">
              <w:rPr>
                <w:sz w:val="22"/>
                <w:szCs w:val="22"/>
              </w:rPr>
              <w:t>благоустройству  дворовых</w:t>
            </w:r>
            <w:proofErr w:type="gramEnd"/>
            <w:r w:rsidRPr="00415371">
              <w:rPr>
                <w:sz w:val="22"/>
                <w:szCs w:val="22"/>
              </w:rPr>
              <w:t xml:space="preserve"> и общественных территорий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1 375,51920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1375,51920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1 334,35000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1334,35000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41,16920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41,16920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1.5.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Основное мероприятие: Обеспечение разработки проектов, согласования и оформление требований (разрешений) по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506,29237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7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506,29237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1.5.1.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Расходы на проекты, согласование и оформление требований (разрешений)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506,29237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506,29237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451,6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3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 Разработка дизайн-проектов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36,60000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5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Согласование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469,69237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415,00000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469,69237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415,0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8,09237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1.6.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Основное мероприятие: Реализация проектов по поддержке местных инициатив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24 780,84840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3213,5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1852,2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3 505,38414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8 330,12800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2280,80626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5598,83000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18 114,70622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2 866,16297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5 522,25439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1917,79125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3757,59761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5 585,57786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561,94009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2 437,40885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238,77458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1 594,75434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4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1 080,56432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77,28108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370,46476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246,47805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1.6.1.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Субсидии местным бюджетам на реализацию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18 114,70622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2 866,16297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5 522,25439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1 917,79125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3 757,59761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18 114,70622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1583,6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2 866,16297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5 522,25439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1 917,79125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3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3 757,59761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1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1.6.2.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Софинансирование расходных обязательств по реализации проекта по поддержке местных инициатив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5 585,57786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561,94009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2 437,40885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238,77458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1 594,75434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6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5 585,57786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561,94009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2 437,40885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238,77458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hanging="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1 594,75434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9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1.6.3.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Софинансирование расходных обязательств по реализации </w:t>
            </w:r>
            <w:r w:rsidRPr="00415371">
              <w:rPr>
                <w:sz w:val="22"/>
                <w:szCs w:val="22"/>
              </w:rPr>
              <w:lastRenderedPageBreak/>
              <w:t>проекта по поддержке местных инициатив за счет денежных средств физических и юридических лиц, в том числе добровольных пожертвований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1 080,56432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208,50000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77,28108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370,46476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246,47805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6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1 080,56432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77,28108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370,46476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246,47805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территории в районе д. № 42 по ул. им. 60 лет Октября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1 345,30000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1345,3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887,80000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887,8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306,50000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151,00000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6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территории дома № 5 по улице им. В.И. Ленина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1 005,70000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1005,7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867,50000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867,5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125,70000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Спортивная площадка в районе улицы Мурманская,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1 564,50000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862,5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702,0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1 289,80000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712,0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577,8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191,10000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83,60000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38,6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и освещение дворовой территории дома № 34 по ул. Первомайская города Нарьян-Мара, 1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1 066,00000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921,60000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921,6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129,40000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129,4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45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Детская спортивная площадка в микрорайоне "Старый аэропорт"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84,20000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84,20000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Детская спортивная площадка по ул. Российская, г. Нарьян-Мар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1 132,79983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1 132,79983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823,53135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823,53135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1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293,28151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293,28151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15,98697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15,98697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дворовой территории дома №34 по улице Первомайской города Нарьян-Мара, 2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978,88868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978,88868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832,41488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832,41488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111,88555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111,88555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7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34,58825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34,58825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сквера в районе улицы Мурманская,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802,81667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802,81667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699,83400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699,83400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7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91,98267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91,98267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11,00000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Первый этап в создании детской игровой спортивной площадки в микрорайоне "Малый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  <w:r w:rsidRPr="00415371">
              <w:rPr>
                <w:sz w:val="22"/>
                <w:szCs w:val="2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590,87896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590,87896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0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510,38274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510,38274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64,79036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64,79036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8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15,70586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15,70586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и освещение дворовой территории дома 22</w:t>
            </w:r>
            <w:r w:rsidRPr="00415371">
              <w:rPr>
                <w:sz w:val="22"/>
                <w:szCs w:val="22"/>
              </w:rPr>
              <w:br/>
              <w:t xml:space="preserve">по улице </w:t>
            </w:r>
            <w:proofErr w:type="spellStart"/>
            <w:r w:rsidRPr="00415371">
              <w:rPr>
                <w:sz w:val="22"/>
                <w:szCs w:val="22"/>
              </w:rPr>
              <w:t>Выучейского</w:t>
            </w:r>
            <w:proofErr w:type="spellEnd"/>
            <w:r w:rsidRPr="00415371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2 337,86040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2 337,86040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1 737,86040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1 737,86040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360,00000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7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дворовой территории домов 10, 12 и 14 по</w:t>
            </w:r>
            <w:r w:rsidRPr="00415371">
              <w:rPr>
                <w:sz w:val="22"/>
                <w:szCs w:val="22"/>
              </w:rPr>
              <w:br/>
              <w:t xml:space="preserve">улице </w:t>
            </w:r>
            <w:proofErr w:type="spellStart"/>
            <w:r w:rsidRPr="00415371">
              <w:rPr>
                <w:sz w:val="22"/>
                <w:szCs w:val="22"/>
              </w:rPr>
              <w:t>Выучейского</w:t>
            </w:r>
            <w:proofErr w:type="spellEnd"/>
            <w:r w:rsidRPr="00415371">
              <w:rPr>
                <w:sz w:val="22"/>
                <w:szCs w:val="22"/>
              </w:rPr>
              <w:t xml:space="preserve"> города Нарьян-Мара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4 573,07386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2 292,26760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2 280,80626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3 845,21964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1 927,42839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1 917,79125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1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478,74903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239,97445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08"/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238,77458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249,10519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124,86476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Второй этап в создании детской игровой спортивной</w:t>
            </w:r>
            <w:r w:rsidRPr="00415371">
              <w:rPr>
                <w:sz w:val="22"/>
                <w:szCs w:val="22"/>
              </w:rPr>
              <w:br/>
              <w:t xml:space="preserve">площадки в микрорайоне "Малый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  <w:r w:rsidRPr="00415371">
              <w:rPr>
                <w:sz w:val="22"/>
                <w:szCs w:val="22"/>
              </w:rPr>
              <w:t>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3 700,00000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3 700,00000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1 856,96560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1 856,96560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1 837,43440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1 837,43440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5,60000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5,60000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Ремонт дворового проезда дома № 5 по улице им. </w:t>
            </w:r>
            <w:proofErr w:type="spellStart"/>
            <w:r w:rsidRPr="00415371">
              <w:rPr>
                <w:sz w:val="22"/>
                <w:szCs w:val="22"/>
              </w:rPr>
              <w:t>В.И.Ленина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3 075,14000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3 075,14000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883,04000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883,04000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192,10000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192,10000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детской площадки по адресу проезд Торговый д. 21 корпусы 1, 2,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1 873,07000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0"/>
                <w:szCs w:val="20"/>
              </w:rPr>
            </w:pPr>
            <w:r w:rsidRPr="000C3058">
              <w:rPr>
                <w:sz w:val="20"/>
                <w:szCs w:val="20"/>
              </w:rPr>
              <w:t>1 873,07000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1 319,33142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0"/>
                <w:szCs w:val="20"/>
              </w:rPr>
            </w:pPr>
            <w:r w:rsidRPr="000C3058">
              <w:rPr>
                <w:sz w:val="20"/>
                <w:szCs w:val="20"/>
              </w:rPr>
              <w:t>1 319,33142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532,77952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532,77952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20,95906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20,95906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дворовой территории дома № 34 по улице </w:t>
            </w:r>
            <w:r w:rsidRPr="00415371">
              <w:rPr>
                <w:sz w:val="22"/>
                <w:szCs w:val="22"/>
              </w:rPr>
              <w:lastRenderedPageBreak/>
              <w:t>Первомайской города Нарьян-Мара, 3 этап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650,62000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650,62000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438,26619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438,26619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32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178,93482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178,93482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33,41899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33,41899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6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1.7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Основное мероприятие: Реализация мероприятий за счет денежных средств </w:t>
            </w:r>
            <w:proofErr w:type="spellStart"/>
            <w:r w:rsidRPr="00415371">
              <w:rPr>
                <w:sz w:val="22"/>
                <w:szCs w:val="22"/>
              </w:rPr>
              <w:t>недропользователей</w:t>
            </w:r>
            <w:proofErr w:type="spellEnd"/>
            <w:r w:rsidRPr="00415371">
              <w:rPr>
                <w:sz w:val="22"/>
                <w:szCs w:val="22"/>
              </w:rPr>
              <w:t xml:space="preserve"> в рамках исполнения Соглашений о сотрудничестве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7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1.7.1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Реализация мероприятий в соответствии с </w:t>
            </w:r>
            <w:r w:rsidRPr="00415371">
              <w:rPr>
                <w:sz w:val="22"/>
                <w:szCs w:val="22"/>
              </w:rPr>
              <w:lastRenderedPageBreak/>
              <w:t xml:space="preserve">Порядком организации исполнения соглашений об участии </w:t>
            </w:r>
            <w:proofErr w:type="spellStart"/>
            <w:r w:rsidRPr="00415371">
              <w:rPr>
                <w:sz w:val="22"/>
                <w:szCs w:val="22"/>
              </w:rPr>
              <w:t>недропользователей</w:t>
            </w:r>
            <w:proofErr w:type="spellEnd"/>
            <w:r w:rsidRPr="00415371">
              <w:rPr>
                <w:sz w:val="22"/>
                <w:szCs w:val="22"/>
              </w:rPr>
              <w:t xml:space="preserve"> в социально-экономическом развитии Ненецкого автономного округа в системе исполнительных органов государственной власти Ненецкого автономного округа, утвержденным распоряжением губернатора Ненецкого автономного округа от 27.05.2015 154-рг.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1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40 130,84100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Реализация проекта "Стена Памяти"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39 725,84100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39 725,84100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39 725,84100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39 725,84100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Приобретение декоративного элемента для новогоднего оформления входной группы площади </w:t>
            </w:r>
            <w:proofErr w:type="spellStart"/>
            <w:r w:rsidRPr="00415371">
              <w:rPr>
                <w:sz w:val="22"/>
                <w:szCs w:val="22"/>
              </w:rPr>
              <w:t>Марад</w:t>
            </w:r>
            <w:proofErr w:type="spellEnd"/>
            <w:r w:rsidRPr="00415371">
              <w:rPr>
                <w:sz w:val="22"/>
                <w:szCs w:val="22"/>
              </w:rPr>
              <w:t xml:space="preserve"> сей г. Нарьян-Мара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405,00000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405,00000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1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405,00000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405,00000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3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Основное мероприятие "Осуществление поддержки и развития инициативных проектов"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4 016,00000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65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rFonts w:ascii="Calibri" w:hAnsi="Calibri" w:cs="Calibri"/>
                <w:sz w:val="22"/>
                <w:szCs w:val="22"/>
              </w:rPr>
            </w:pPr>
            <w:r w:rsidRPr="00415371">
              <w:rPr>
                <w:rFonts w:ascii="Calibri" w:hAnsi="Calibri" w:cs="Calibri"/>
                <w:sz w:val="22"/>
                <w:szCs w:val="22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1.8.1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Реализация инициативных проектов на </w:t>
            </w:r>
            <w:r w:rsidRPr="00415371">
              <w:rPr>
                <w:sz w:val="22"/>
                <w:szCs w:val="22"/>
              </w:rPr>
              <w:lastRenderedPageBreak/>
              <w:t>территории муниципального образования "Городской округ "Город Нарьян-Мар" за счет средств городского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2 056,93753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56,93753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79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2 056,93753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56,93753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Разработка проектов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2 056,93753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56,93753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2 056,93753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56,93753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1.8.2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проезжей части дворовой</w:t>
            </w:r>
            <w:r w:rsidRPr="00415371">
              <w:rPr>
                <w:sz w:val="22"/>
                <w:szCs w:val="22"/>
              </w:rPr>
              <w:br w:type="page"/>
              <w:t>территории МКД № 16 по ул. 60-летия Октября в г. Нарьян-Маре (за счет средств</w:t>
            </w:r>
            <w:r w:rsidRPr="00415371">
              <w:rPr>
                <w:sz w:val="22"/>
                <w:szCs w:val="22"/>
              </w:rPr>
              <w:br w:type="page"/>
              <w:t>городского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58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1.8.3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проезжей части дворовой </w:t>
            </w:r>
            <w:r w:rsidRPr="00415371">
              <w:rPr>
                <w:sz w:val="22"/>
                <w:szCs w:val="22"/>
              </w:rPr>
              <w:lastRenderedPageBreak/>
              <w:t>территории</w:t>
            </w:r>
            <w:r w:rsidRPr="00415371">
              <w:rPr>
                <w:sz w:val="22"/>
                <w:szCs w:val="22"/>
              </w:rPr>
              <w:br/>
              <w:t>МКД № 16 по ул. 60-летия Октября в г. Нарьян-</w:t>
            </w:r>
            <w:proofErr w:type="gramStart"/>
            <w:r w:rsidRPr="00415371">
              <w:rPr>
                <w:sz w:val="22"/>
                <w:szCs w:val="22"/>
              </w:rPr>
              <w:t>Маре(</w:t>
            </w:r>
            <w:proofErr w:type="gramEnd"/>
            <w:r w:rsidRPr="00415371">
              <w:rPr>
                <w:sz w:val="22"/>
                <w:szCs w:val="22"/>
              </w:rPr>
              <w:t>за счет инициативных</w:t>
            </w:r>
            <w:r w:rsidRPr="00415371">
              <w:rPr>
                <w:sz w:val="22"/>
                <w:szCs w:val="22"/>
              </w:rPr>
              <w:br/>
              <w:t>платежей)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89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инициативные </w:t>
            </w:r>
            <w:proofErr w:type="spellStart"/>
            <w:r w:rsidRPr="00415371">
              <w:rPr>
                <w:sz w:val="22"/>
                <w:szCs w:val="22"/>
              </w:rPr>
              <w:t>плтежи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проезжей части дворовой</w:t>
            </w:r>
            <w:r w:rsidRPr="00415371">
              <w:rPr>
                <w:sz w:val="22"/>
                <w:szCs w:val="22"/>
              </w:rPr>
              <w:br/>
              <w:t>территории МКД № 16 по ул. 60-летия Октября в г.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517,02557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517,02557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5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501,02557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5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8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1.8.4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Устройство ограждения детской игровой</w:t>
            </w:r>
            <w:r w:rsidRPr="00415371">
              <w:rPr>
                <w:sz w:val="22"/>
                <w:szCs w:val="22"/>
              </w:rPr>
              <w:br/>
              <w:t xml:space="preserve">спортивной </w:t>
            </w:r>
            <w:r w:rsidRPr="00415371">
              <w:rPr>
                <w:sz w:val="22"/>
                <w:szCs w:val="22"/>
              </w:rPr>
              <w:lastRenderedPageBreak/>
              <w:t xml:space="preserve">площадки в микрорайоне 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  <w:r w:rsidRPr="00415371">
              <w:rPr>
                <w:sz w:val="22"/>
                <w:szCs w:val="22"/>
              </w:rPr>
              <w:t xml:space="preserve"> (за счет средств городского</w:t>
            </w:r>
            <w:r w:rsidRPr="00415371">
              <w:rPr>
                <w:sz w:val="22"/>
                <w:szCs w:val="22"/>
              </w:rPr>
              <w:br/>
              <w:t>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25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Устройство ограждения детской игровой</w:t>
            </w:r>
            <w:r w:rsidRPr="00415371">
              <w:rPr>
                <w:sz w:val="22"/>
                <w:szCs w:val="22"/>
              </w:rPr>
              <w:br/>
              <w:t xml:space="preserve">спортивной площадки в микрорайоне 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0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442,03690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1.8.5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детской игровой спортивной площадки в микрорайоне 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  <w:r w:rsidRPr="00415371">
              <w:rPr>
                <w:sz w:val="22"/>
                <w:szCs w:val="22"/>
              </w:rPr>
              <w:t xml:space="preserve"> (за счет средств городского бюджета)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0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детской игровой спортивной </w:t>
            </w:r>
            <w:r w:rsidRPr="00415371">
              <w:rPr>
                <w:sz w:val="22"/>
                <w:szCs w:val="22"/>
              </w:rPr>
              <w:lastRenderedPageBreak/>
              <w:t xml:space="preserve">площадки в микрорайоне Малый </w:t>
            </w:r>
            <w:proofErr w:type="spellStart"/>
            <w:r w:rsidRPr="00415371">
              <w:rPr>
                <w:sz w:val="22"/>
                <w:szCs w:val="22"/>
              </w:rPr>
              <w:t>Качгорт</w:t>
            </w:r>
            <w:proofErr w:type="spellEnd"/>
            <w:r w:rsidRPr="00415371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 xml:space="preserve">итого, </w:t>
            </w:r>
            <w:proofErr w:type="gramStart"/>
            <w:r w:rsidRPr="00415371">
              <w:rPr>
                <w:sz w:val="22"/>
                <w:szCs w:val="22"/>
              </w:rPr>
              <w:t>в  том</w:t>
            </w:r>
            <w:proofErr w:type="gramEnd"/>
            <w:r w:rsidRPr="00415371">
              <w:rPr>
                <w:sz w:val="22"/>
                <w:szCs w:val="22"/>
              </w:rPr>
              <w:t xml:space="preserve">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20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1 000,00000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1 000,00000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Всего по Подпрограмме 1,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630392,68177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56277,9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42272,8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58 772,68414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101896,26137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102726,70626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163 720,73000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52 362,80000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52 362,80000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560189,20622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53501,7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40749,0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56 472,36297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57 346,55439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98 364,69125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156 165,69761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48 794,60000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48 794,60000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36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28976,07023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2567,7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1470,2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2 223,04009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4 048,40122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4 221,77458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7 308,55434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3 568,20000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33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41211,40532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77,28108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40 501,30576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246,47805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33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16,00000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ind w:right="-113" w:hanging="103"/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</w:tr>
      <w:tr w:rsidR="00415371" w:rsidRPr="00415371" w:rsidTr="003A53A8">
        <w:trPr>
          <w:trHeight w:val="315"/>
        </w:trPr>
        <w:tc>
          <w:tcPr>
            <w:tcW w:w="160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b/>
                <w:bCs/>
                <w:sz w:val="22"/>
                <w:szCs w:val="22"/>
              </w:rPr>
            </w:pPr>
            <w:r w:rsidRPr="00415371">
              <w:rPr>
                <w:b/>
                <w:bCs/>
                <w:sz w:val="22"/>
                <w:szCs w:val="22"/>
              </w:rPr>
              <w:t>Подпрограмма 2 "Приоритетный проект "Формирование комфортной городской среды (благоустройство парков)"</w:t>
            </w:r>
          </w:p>
        </w:tc>
      </w:tr>
      <w:tr w:rsidR="00415371" w:rsidRPr="00415371" w:rsidTr="003A53A8">
        <w:trPr>
          <w:trHeight w:val="6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Основное мероприятие: Создание условий для массового отдыха жителей городского округа и организация обустройства мест массового отдыха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21 188,07174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10 309,3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1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19 042,00000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2 146,07174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2.1.1.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Софинансирование обустройства мест массового отдыха населения (городских парков)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19 042,00000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19 042,00000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2.1.2.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мест массового отдыха населения (городских парков)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589,00000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03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589,00000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городского парка в районе ул. Юбилейная в г.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16 541,00000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7 219,3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16 044,70000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7 002,7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6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496,30000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216,6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45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rFonts w:ascii="Calibri" w:hAnsi="Calibri" w:cs="Calibri"/>
                <w:sz w:val="22"/>
                <w:szCs w:val="22"/>
              </w:rPr>
            </w:pPr>
            <w:r w:rsidRPr="0041537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Благоустройство территории сквера по ул. </w:t>
            </w:r>
            <w:proofErr w:type="spellStart"/>
            <w:r w:rsidRPr="00415371">
              <w:rPr>
                <w:sz w:val="22"/>
                <w:szCs w:val="22"/>
              </w:rPr>
              <w:t>Выучейского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3 090,00000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3 090,0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45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2 997,30000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2 997,3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63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92,70000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92,7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9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2.1.3.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Благоустройство мест массового отдыха населения (городских парков)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87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 xml:space="preserve">городской </w:t>
            </w:r>
            <w:r w:rsidRPr="00415371">
              <w:rPr>
                <w:sz w:val="22"/>
                <w:szCs w:val="22"/>
              </w:rPr>
              <w:lastRenderedPageBreak/>
              <w:t>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lastRenderedPageBreak/>
              <w:t>1 557,07174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900"/>
        </w:trPr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 </w:t>
            </w:r>
          </w:p>
        </w:tc>
        <w:tc>
          <w:tcPr>
            <w:tcW w:w="19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Обустройство тротуара в парке по ул. Юбилейной в г. Нарьян-Маре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итого,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1200"/>
        </w:trPr>
        <w:tc>
          <w:tcPr>
            <w:tcW w:w="7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19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57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Всего по Подпрограмме 2,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21 188,07174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10 309,3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9 321,7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за счет средств окружного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19 042,00000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10 000,0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9 042,0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за счет средств городского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2 146,07174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309,3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279,7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1 557,07174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651 580,75351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66 587,2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51 594,5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60 329,75588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101 896,26137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102 726,70626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</w:t>
            </w:r>
            <w:bookmarkStart w:id="2" w:name="_GoBack"/>
            <w:bookmarkEnd w:id="2"/>
            <w:r w:rsidRPr="00415371">
              <w:rPr>
                <w:sz w:val="20"/>
                <w:szCs w:val="20"/>
              </w:rPr>
              <w:t>63 720,73000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52 362,80000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52 362,80000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окружной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579 231,20622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63 501,7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0C3058" w:rsidRDefault="00415371" w:rsidP="00415371">
            <w:pPr>
              <w:jc w:val="center"/>
              <w:rPr>
                <w:sz w:val="21"/>
                <w:szCs w:val="21"/>
              </w:rPr>
            </w:pPr>
            <w:r w:rsidRPr="000C3058">
              <w:rPr>
                <w:sz w:val="21"/>
                <w:szCs w:val="21"/>
              </w:rPr>
              <w:t>49 791,0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56472,36297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57346,55439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98364,69125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156 165,69761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48 794,60000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48 794,60000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городской бюджет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31 122,14197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2 877,0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1 749,9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3780,11183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4048,40122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4221,77458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7 308,55434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3 568,20000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3 568,20000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41 211,40532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208,5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53,6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77,28108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40 501,30576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124,24043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246,47805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  <w:tr w:rsidR="00415371" w:rsidRPr="00415371" w:rsidTr="003A53A8">
        <w:trPr>
          <w:trHeight w:val="300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71" w:rsidRPr="00415371" w:rsidRDefault="00415371" w:rsidP="00415371">
            <w:pPr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инициативные платежи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16,00000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16,0000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0"/>
                <w:szCs w:val="20"/>
              </w:rPr>
            </w:pPr>
            <w:r w:rsidRPr="00415371">
              <w:rPr>
                <w:sz w:val="20"/>
                <w:szCs w:val="20"/>
              </w:rPr>
              <w:t>0,0000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15371" w:rsidRPr="00415371" w:rsidRDefault="00415371" w:rsidP="00415371">
            <w:pPr>
              <w:jc w:val="center"/>
              <w:rPr>
                <w:sz w:val="22"/>
                <w:szCs w:val="22"/>
              </w:rPr>
            </w:pPr>
            <w:r w:rsidRPr="00415371">
              <w:rPr>
                <w:sz w:val="22"/>
                <w:szCs w:val="22"/>
              </w:rPr>
              <w:t>0,00000</w:t>
            </w:r>
          </w:p>
        </w:tc>
      </w:tr>
    </w:tbl>
    <w:p w:rsidR="00415371" w:rsidRPr="00415371" w:rsidRDefault="00415371" w:rsidP="00415371">
      <w:pPr>
        <w:ind w:left="720" w:hanging="720"/>
        <w:contextualSpacing/>
        <w:jc w:val="both"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</w:pPr>
    </w:p>
    <w:p w:rsidR="00415371" w:rsidRPr="00415371" w:rsidRDefault="00415371" w:rsidP="00415371">
      <w:pPr>
        <w:ind w:left="720"/>
        <w:contextualSpacing/>
        <w:rPr>
          <w:sz w:val="26"/>
          <w:szCs w:val="26"/>
        </w:rPr>
        <w:sectPr w:rsidR="00415371" w:rsidRPr="00415371" w:rsidSect="000C3058">
          <w:pgSz w:w="16838" w:h="11905" w:orient="landscape" w:code="9"/>
          <w:pgMar w:top="1701" w:right="1134" w:bottom="567" w:left="1134" w:header="720" w:footer="720" w:gutter="0"/>
          <w:cols w:space="720"/>
          <w:docGrid w:linePitch="326"/>
        </w:sectPr>
      </w:pPr>
    </w:p>
    <w:p w:rsidR="00415371" w:rsidRPr="00415371" w:rsidRDefault="00415371" w:rsidP="00415371">
      <w:pPr>
        <w:widowControl w:val="0"/>
        <w:numPr>
          <w:ilvl w:val="0"/>
          <w:numId w:val="39"/>
        </w:numPr>
        <w:autoSpaceDE w:val="0"/>
        <w:autoSpaceDN w:val="0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lastRenderedPageBreak/>
        <w:t>Приложение № 5 к Программе изложить в следующей редакции: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left="786"/>
        <w:jc w:val="both"/>
        <w:outlineLvl w:val="1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outlineLvl w:val="1"/>
        <w:rPr>
          <w:sz w:val="26"/>
          <w:szCs w:val="26"/>
        </w:rPr>
      </w:pPr>
      <w:r w:rsidRPr="00415371">
        <w:rPr>
          <w:sz w:val="26"/>
          <w:szCs w:val="26"/>
        </w:rPr>
        <w:t>"Приложение № 5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к муниципальной программе МО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"Городской округ 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"Формирование комфортной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городской среды в муниципальном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образовании "Городской округ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right"/>
        <w:rPr>
          <w:sz w:val="26"/>
          <w:szCs w:val="26"/>
        </w:rPr>
      </w:pPr>
      <w:r w:rsidRPr="00415371">
        <w:rPr>
          <w:sz w:val="26"/>
          <w:szCs w:val="26"/>
        </w:rPr>
        <w:t>"Город Нарьян-Мар"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15371">
        <w:rPr>
          <w:b/>
          <w:bCs/>
          <w:sz w:val="26"/>
          <w:szCs w:val="26"/>
        </w:rPr>
        <w:t>Адресный перечень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15371">
        <w:rPr>
          <w:b/>
          <w:bCs/>
          <w:sz w:val="26"/>
          <w:szCs w:val="26"/>
        </w:rPr>
        <w:t>многоквартирных домов, дворовые территории которых подлежат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15371">
        <w:rPr>
          <w:b/>
          <w:bCs/>
          <w:sz w:val="26"/>
          <w:szCs w:val="26"/>
        </w:rPr>
        <w:t>благоустройству в 2019 - 2027 годах в рамках приоритетного</w:t>
      </w:r>
    </w:p>
    <w:p w:rsidR="00415371" w:rsidRPr="00415371" w:rsidRDefault="00415371" w:rsidP="00415371">
      <w:pPr>
        <w:widowControl w:val="0"/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415371">
        <w:rPr>
          <w:b/>
          <w:bCs/>
          <w:sz w:val="26"/>
          <w:szCs w:val="26"/>
        </w:rPr>
        <w:t>проекта "Формирование комфортной городской среды"</w:t>
      </w:r>
    </w:p>
    <w:p w:rsidR="00415371" w:rsidRPr="00415371" w:rsidRDefault="00415371" w:rsidP="00415371">
      <w:pPr>
        <w:spacing w:after="1"/>
        <w:rPr>
          <w:sz w:val="26"/>
          <w:szCs w:val="26"/>
        </w:rPr>
      </w:pPr>
    </w:p>
    <w:p w:rsidR="00415371" w:rsidRPr="00415371" w:rsidRDefault="00415371" w:rsidP="00415371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6804"/>
        <w:gridCol w:w="2410"/>
      </w:tblGrid>
      <w:tr w:rsidR="00415371" w:rsidRPr="000C3058" w:rsidTr="003A53A8">
        <w:tc>
          <w:tcPr>
            <w:tcW w:w="704" w:type="dxa"/>
          </w:tcPr>
          <w:p w:rsidR="00415371" w:rsidRPr="000C3058" w:rsidRDefault="000C3058" w:rsidP="00415371">
            <w:pPr>
              <w:widowControl w:val="0"/>
              <w:autoSpaceDE w:val="0"/>
              <w:autoSpaceDN w:val="0"/>
              <w:jc w:val="center"/>
            </w:pPr>
            <w:r>
              <w:t>№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Наименование территории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Период реализации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И.П. </w:t>
            </w:r>
            <w:proofErr w:type="spellStart"/>
            <w:r w:rsidRPr="000C3058">
              <w:t>Выучейского</w:t>
            </w:r>
            <w:proofErr w:type="spellEnd"/>
            <w:r w:rsidRPr="000C3058">
              <w:t>, д. 22, ул. Ненецкая, д. 2, ул. Ненецкая, д. 4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2024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Рыбников, д. 3а, ул. Рыбников, д. 6а, ул. Рыбников, д. 6б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2022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3.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А.Ф.Титова</w:t>
            </w:r>
            <w:proofErr w:type="spellEnd"/>
            <w:r w:rsidRPr="000C3058">
              <w:t xml:space="preserve">, д. 3, ул. им. </w:t>
            </w:r>
            <w:proofErr w:type="spellStart"/>
            <w:r w:rsidRPr="000C3058">
              <w:t>А.Ф.Титова</w:t>
            </w:r>
            <w:proofErr w:type="spellEnd"/>
            <w:r w:rsidRPr="000C3058">
              <w:t>, д. 4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4.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пер. Заполярный, д. 3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5.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</w:t>
            </w:r>
            <w:proofErr w:type="spellStart"/>
            <w:r w:rsidRPr="000C3058">
              <w:t>Оленная</w:t>
            </w:r>
            <w:proofErr w:type="spellEnd"/>
            <w:r w:rsidRPr="000C3058">
              <w:t>, д. 8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6.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Рабочая, д. 33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7.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С.Н. Калмыкова, д. 12а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8.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Октябрьская, д. 7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9.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пер. Северный, д. 9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10.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Рабочая, д. 35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11.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В.И. Ленина, д. 33б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12.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Пионерская, д. 24а, ул. Пионерская, д. 26а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13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60-летия Октября, д. 4, ул. им. 60-летия Октября, д. 2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14.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В.И.Ленина</w:t>
            </w:r>
            <w:proofErr w:type="spellEnd"/>
            <w:r w:rsidRPr="000C3058">
              <w:t>, д. 18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2025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15.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Первомайская, д.34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2023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16.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60-летия Октября, д. 1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17.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С.Н.Явтысого</w:t>
            </w:r>
            <w:proofErr w:type="spellEnd"/>
            <w:r w:rsidRPr="000C3058">
              <w:t>, д. 3б,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18.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Строительная, д. 9б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lastRenderedPageBreak/>
              <w:t>19.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Рыбников, д. 8б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2022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20.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В.И.Ленина</w:t>
            </w:r>
            <w:proofErr w:type="spellEnd"/>
            <w:r w:rsidRPr="000C3058">
              <w:t>, д. 37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21.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Победы, д. 8а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22.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проезд им. капитана Матросова, д. 8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2025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23.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Рыбников, д. 3б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 xml:space="preserve"> 2022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24.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В.И.Ленина</w:t>
            </w:r>
            <w:proofErr w:type="spellEnd"/>
            <w:r w:rsidRPr="000C3058">
              <w:t>, д. 29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25.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Меньшикова, д. 11, ул. Меньшикова, д. 13, ул. Меньшикова, д. 15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26.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В.И.Ленина</w:t>
            </w:r>
            <w:proofErr w:type="spellEnd"/>
            <w:r w:rsidRPr="000C3058">
              <w:t>, д. 39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27.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 xml:space="preserve">ул. им. </w:t>
            </w:r>
            <w:proofErr w:type="spellStart"/>
            <w:r w:rsidRPr="000C3058">
              <w:t>В.И.Ленина</w:t>
            </w:r>
            <w:proofErr w:type="spellEnd"/>
            <w:r w:rsidRPr="000C3058">
              <w:t>, д. 41б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28.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Меньшикова, д. 10, ул. Меньшикова, д. 10а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29.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60-летия СССР, д. 8, ул. им. 60-летия СССР, д. 2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  <w:tr w:rsidR="00415371" w:rsidRPr="000C3058" w:rsidTr="003A53A8">
        <w:tc>
          <w:tcPr>
            <w:tcW w:w="7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  <w:jc w:val="center"/>
            </w:pPr>
            <w:r w:rsidRPr="000C3058">
              <w:t>30.</w:t>
            </w:r>
          </w:p>
        </w:tc>
        <w:tc>
          <w:tcPr>
            <w:tcW w:w="6804" w:type="dxa"/>
          </w:tcPr>
          <w:p w:rsidR="00415371" w:rsidRPr="000C3058" w:rsidRDefault="00415371" w:rsidP="00415371">
            <w:pPr>
              <w:widowControl w:val="0"/>
              <w:autoSpaceDE w:val="0"/>
              <w:autoSpaceDN w:val="0"/>
            </w:pPr>
            <w:r w:rsidRPr="000C3058">
              <w:t>ул. им. 60-летия СССР, д. 4</w:t>
            </w:r>
          </w:p>
        </w:tc>
        <w:tc>
          <w:tcPr>
            <w:tcW w:w="2410" w:type="dxa"/>
          </w:tcPr>
          <w:p w:rsidR="00415371" w:rsidRPr="000C3058" w:rsidRDefault="00415371" w:rsidP="00415371">
            <w:pPr>
              <w:jc w:val="center"/>
            </w:pPr>
            <w:r w:rsidRPr="000C3058">
              <w:t>2027</w:t>
            </w:r>
          </w:p>
        </w:tc>
      </w:tr>
    </w:tbl>
    <w:p w:rsidR="00415371" w:rsidRPr="00415371" w:rsidRDefault="00415371" w:rsidP="00415371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415371" w:rsidRPr="00415371" w:rsidRDefault="00415371" w:rsidP="000C3058">
      <w:pPr>
        <w:widowControl w:val="0"/>
        <w:numPr>
          <w:ilvl w:val="0"/>
          <w:numId w:val="39"/>
        </w:numPr>
        <w:tabs>
          <w:tab w:val="left" w:pos="993"/>
          <w:tab w:val="left" w:pos="1276"/>
        </w:tabs>
        <w:autoSpaceDE w:val="0"/>
        <w:autoSpaceDN w:val="0"/>
        <w:ind w:left="0" w:firstLine="709"/>
        <w:contextualSpacing/>
        <w:jc w:val="both"/>
        <w:rPr>
          <w:sz w:val="26"/>
          <w:szCs w:val="26"/>
        </w:rPr>
      </w:pPr>
      <w:r w:rsidRPr="00415371">
        <w:rPr>
          <w:sz w:val="26"/>
          <w:szCs w:val="26"/>
        </w:rPr>
        <w:t>В Приложении 6 Программы в наименовании таблицы "</w:t>
      </w:r>
      <w:r w:rsidRPr="00415371">
        <w:rPr>
          <w:rFonts w:eastAsiaTheme="minorHAnsi"/>
          <w:sz w:val="26"/>
          <w:szCs w:val="26"/>
          <w:lang w:eastAsia="en-US"/>
        </w:rPr>
        <w:t>Перечень общественных территорий, подлежащих благоустройству в 2019 - 2026 годах в рамках регионального проекта "Формирование комфортной городской среды" слова "в 2019 – 2025 годах" заменить словами "в 2019 - 2027 годах".</w:t>
      </w: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0C3058">
      <w:pgSz w:w="11905" w:h="16838" w:code="9"/>
      <w:pgMar w:top="1134" w:right="567" w:bottom="851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3A8" w:rsidRDefault="003A53A8" w:rsidP="00693317">
      <w:r>
        <w:separator/>
      </w:r>
    </w:p>
  </w:endnote>
  <w:endnote w:type="continuationSeparator" w:id="0">
    <w:p w:rsidR="003A53A8" w:rsidRDefault="003A53A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3A8" w:rsidRDefault="003A53A8" w:rsidP="00693317">
      <w:r>
        <w:separator/>
      </w:r>
    </w:p>
  </w:footnote>
  <w:footnote w:type="continuationSeparator" w:id="0">
    <w:p w:rsidR="003A53A8" w:rsidRDefault="003A53A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Content>
      <w:p w:rsidR="003A53A8" w:rsidRDefault="003A53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3A53A8" w:rsidRDefault="003A53A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A8" w:rsidRDefault="003A53A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3A53A8" w:rsidRDefault="003A53A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3A8" w:rsidRDefault="003A53A8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001715">
      <w:rPr>
        <w:rStyle w:val="af3"/>
        <w:noProof/>
      </w:rPr>
      <w:t>53</w:t>
    </w:r>
    <w:r>
      <w:rPr>
        <w:rStyle w:val="af3"/>
      </w:rPr>
      <w:fldChar w:fldCharType="end"/>
    </w:r>
  </w:p>
  <w:p w:rsidR="003A53A8" w:rsidRDefault="003A53A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0ECA0105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2" w15:restartNumberingAfterBreak="0">
    <w:nsid w:val="2AC624FA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3F03219"/>
    <w:multiLevelType w:val="hybridMultilevel"/>
    <w:tmpl w:val="0E424F36"/>
    <w:lvl w:ilvl="0" w:tplc="02387EAC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7B1724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437052CC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6582420"/>
    <w:multiLevelType w:val="hybridMultilevel"/>
    <w:tmpl w:val="E88E26B8"/>
    <w:lvl w:ilvl="0" w:tplc="13D05406">
      <w:start w:val="2024"/>
      <w:numFmt w:val="decimal"/>
      <w:lvlText w:val="%1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99162FE"/>
    <w:multiLevelType w:val="hybridMultilevel"/>
    <w:tmpl w:val="1B1C4DB8"/>
    <w:lvl w:ilvl="0" w:tplc="C92C1A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9" w15:restartNumberingAfterBreak="0">
    <w:nsid w:val="5B1D2A30"/>
    <w:multiLevelType w:val="hybridMultilevel"/>
    <w:tmpl w:val="89D2E1D6"/>
    <w:lvl w:ilvl="0" w:tplc="854AF34E">
      <w:start w:val="2024"/>
      <w:numFmt w:val="decimal"/>
      <w:lvlText w:val="%1"/>
      <w:lvlJc w:val="left"/>
      <w:pPr>
        <w:ind w:left="62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1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4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5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 w15:restartNumberingAfterBreak="0">
    <w:nsid w:val="65D13C92"/>
    <w:multiLevelType w:val="hybridMultilevel"/>
    <w:tmpl w:val="BEA6648E"/>
    <w:lvl w:ilvl="0" w:tplc="DA7A2642">
      <w:start w:val="2019"/>
      <w:numFmt w:val="decimal"/>
      <w:lvlText w:val="%1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C728F"/>
    <w:multiLevelType w:val="hybridMultilevel"/>
    <w:tmpl w:val="4EF0A39E"/>
    <w:lvl w:ilvl="0" w:tplc="C92C1A60">
      <w:start w:val="1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5BC0A89"/>
    <w:multiLevelType w:val="hybridMultilevel"/>
    <w:tmpl w:val="4C26DAB8"/>
    <w:lvl w:ilvl="0" w:tplc="BAE8F302">
      <w:start w:val="2019"/>
      <w:numFmt w:val="decimal"/>
      <w:lvlText w:val="%1"/>
      <w:lvlJc w:val="left"/>
      <w:pPr>
        <w:ind w:left="93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0" w15:restartNumberingAfterBreak="0">
    <w:nsid w:val="7A3A4A30"/>
    <w:multiLevelType w:val="hybridMultilevel"/>
    <w:tmpl w:val="799CB778"/>
    <w:lvl w:ilvl="0" w:tplc="2EBAE652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42" w15:restartNumberingAfterBreak="0">
    <w:nsid w:val="7E94583E"/>
    <w:multiLevelType w:val="hybridMultilevel"/>
    <w:tmpl w:val="A5CE3A78"/>
    <w:lvl w:ilvl="0" w:tplc="E7740C2E">
      <w:start w:val="2024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0"/>
  </w:num>
  <w:num w:numId="2">
    <w:abstractNumId w:val="7"/>
  </w:num>
  <w:num w:numId="3">
    <w:abstractNumId w:val="43"/>
  </w:num>
  <w:num w:numId="4">
    <w:abstractNumId w:val="17"/>
  </w:num>
  <w:num w:numId="5">
    <w:abstractNumId w:val="35"/>
  </w:num>
  <w:num w:numId="6">
    <w:abstractNumId w:val="13"/>
  </w:num>
  <w:num w:numId="7">
    <w:abstractNumId w:val="0"/>
  </w:num>
  <w:num w:numId="8">
    <w:abstractNumId w:val="9"/>
  </w:num>
  <w:num w:numId="9">
    <w:abstractNumId w:val="37"/>
  </w:num>
  <w:num w:numId="10">
    <w:abstractNumId w:val="5"/>
  </w:num>
  <w:num w:numId="11">
    <w:abstractNumId w:val="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1"/>
  </w:num>
  <w:num w:numId="15">
    <w:abstractNumId w:val="31"/>
  </w:num>
  <w:num w:numId="16">
    <w:abstractNumId w:val="32"/>
  </w:num>
  <w:num w:numId="17">
    <w:abstractNumId w:val="23"/>
  </w:num>
  <w:num w:numId="18">
    <w:abstractNumId w:val="15"/>
  </w:num>
  <w:num w:numId="19">
    <w:abstractNumId w:val="26"/>
  </w:num>
  <w:num w:numId="20">
    <w:abstractNumId w:val="33"/>
  </w:num>
  <w:num w:numId="21">
    <w:abstractNumId w:val="16"/>
  </w:num>
  <w:num w:numId="22">
    <w:abstractNumId w:val="28"/>
  </w:num>
  <w:num w:numId="23">
    <w:abstractNumId w:val="3"/>
  </w:num>
  <w:num w:numId="24">
    <w:abstractNumId w:val="20"/>
  </w:num>
  <w:num w:numId="25">
    <w:abstractNumId w:val="10"/>
  </w:num>
  <w:num w:numId="26">
    <w:abstractNumId w:val="6"/>
  </w:num>
  <w:num w:numId="27">
    <w:abstractNumId w:val="34"/>
  </w:num>
  <w:num w:numId="28">
    <w:abstractNumId w:val="25"/>
  </w:num>
  <w:num w:numId="29">
    <w:abstractNumId w:val="21"/>
  </w:num>
  <w:num w:numId="30">
    <w:abstractNumId w:val="22"/>
  </w:num>
  <w:num w:numId="31">
    <w:abstractNumId w:val="41"/>
  </w:num>
  <w:num w:numId="32">
    <w:abstractNumId w:val="19"/>
  </w:num>
  <w:num w:numId="33">
    <w:abstractNumId w:val="36"/>
  </w:num>
  <w:num w:numId="34">
    <w:abstractNumId w:val="39"/>
  </w:num>
  <w:num w:numId="35">
    <w:abstractNumId w:val="24"/>
  </w:num>
  <w:num w:numId="36">
    <w:abstractNumId w:val="42"/>
  </w:num>
  <w:num w:numId="37">
    <w:abstractNumId w:val="14"/>
  </w:num>
  <w:num w:numId="38">
    <w:abstractNumId w:val="27"/>
  </w:num>
  <w:num w:numId="39">
    <w:abstractNumId w:val="38"/>
  </w:num>
  <w:num w:numId="40">
    <w:abstractNumId w:val="12"/>
  </w:num>
  <w:num w:numId="41">
    <w:abstractNumId w:val="18"/>
  </w:num>
  <w:num w:numId="42">
    <w:abstractNumId w:val="29"/>
  </w:num>
  <w:num w:numId="43">
    <w:abstractNumId w:val="40"/>
  </w:num>
  <w:num w:numId="44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715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6028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058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7077"/>
    <w:rsid w:val="00127211"/>
    <w:rsid w:val="001272F5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FF"/>
    <w:rsid w:val="00237E3A"/>
    <w:rsid w:val="00237E7B"/>
    <w:rsid w:val="00237ED0"/>
    <w:rsid w:val="00237EF0"/>
    <w:rsid w:val="00240666"/>
    <w:rsid w:val="0024084C"/>
    <w:rsid w:val="0024106A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9C0"/>
    <w:rsid w:val="00315B20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0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61B2"/>
    <w:rsid w:val="00366371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3A8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371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6F63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0D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44B"/>
    <w:rsid w:val="007B68A6"/>
    <w:rsid w:val="007B6B1A"/>
    <w:rsid w:val="007B6BAD"/>
    <w:rsid w:val="007B6BC3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425"/>
    <w:rsid w:val="008376E1"/>
    <w:rsid w:val="0083789A"/>
    <w:rsid w:val="00837B36"/>
    <w:rsid w:val="00837E5F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21"/>
    <w:rsid w:val="009E7A74"/>
    <w:rsid w:val="009E7B89"/>
    <w:rsid w:val="009E7E1F"/>
    <w:rsid w:val="009F00A3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504"/>
    <w:rsid w:val="00A5570D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8B"/>
    <w:rsid w:val="00AD559C"/>
    <w:rsid w:val="00AD5C96"/>
    <w:rsid w:val="00AD5D64"/>
    <w:rsid w:val="00AD6052"/>
    <w:rsid w:val="00AD6355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531"/>
    <w:rsid w:val="00B72992"/>
    <w:rsid w:val="00B72D6C"/>
    <w:rsid w:val="00B7315A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9C4"/>
    <w:rsid w:val="00C00DFE"/>
    <w:rsid w:val="00C010E4"/>
    <w:rsid w:val="00C0128C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51B8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character" w:customStyle="1" w:styleId="bx-messenger-message">
    <w:name w:val="bx-messenger-message"/>
    <w:basedOn w:val="a0"/>
    <w:rsid w:val="00415371"/>
  </w:style>
  <w:style w:type="character" w:customStyle="1" w:styleId="aff4">
    <w:name w:val="Текст концевой сноски Знак"/>
    <w:basedOn w:val="a0"/>
    <w:link w:val="aff5"/>
    <w:uiPriority w:val="99"/>
    <w:semiHidden/>
    <w:rsid w:val="00415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endnote text"/>
    <w:basedOn w:val="a"/>
    <w:link w:val="aff4"/>
    <w:uiPriority w:val="99"/>
    <w:semiHidden/>
    <w:unhideWhenUsed/>
    <w:rsid w:val="00415371"/>
    <w:rPr>
      <w:sz w:val="20"/>
      <w:szCs w:val="20"/>
    </w:rPr>
  </w:style>
  <w:style w:type="character" w:customStyle="1" w:styleId="19">
    <w:name w:val="Текст концевой сноски Знак1"/>
    <w:basedOn w:val="a0"/>
    <w:uiPriority w:val="99"/>
    <w:semiHidden/>
    <w:rsid w:val="0041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0"/>
    <w:link w:val="aff7"/>
    <w:uiPriority w:val="99"/>
    <w:semiHidden/>
    <w:rsid w:val="00415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text"/>
    <w:basedOn w:val="a"/>
    <w:link w:val="aff6"/>
    <w:uiPriority w:val="99"/>
    <w:semiHidden/>
    <w:unhideWhenUsed/>
    <w:rsid w:val="00415371"/>
    <w:rPr>
      <w:sz w:val="20"/>
      <w:szCs w:val="20"/>
    </w:rPr>
  </w:style>
  <w:style w:type="character" w:customStyle="1" w:styleId="1a">
    <w:name w:val="Текст примечания Знак1"/>
    <w:basedOn w:val="a0"/>
    <w:uiPriority w:val="99"/>
    <w:semiHidden/>
    <w:rsid w:val="004153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8">
    <w:name w:val="Тема примечания Знак"/>
    <w:basedOn w:val="aff6"/>
    <w:link w:val="aff9"/>
    <w:uiPriority w:val="99"/>
    <w:semiHidden/>
    <w:rsid w:val="004153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annotation subject"/>
    <w:basedOn w:val="aff7"/>
    <w:next w:val="aff7"/>
    <w:link w:val="aff8"/>
    <w:uiPriority w:val="99"/>
    <w:semiHidden/>
    <w:unhideWhenUsed/>
    <w:rsid w:val="00415371"/>
    <w:rPr>
      <w:b/>
      <w:bCs/>
    </w:rPr>
  </w:style>
  <w:style w:type="character" w:customStyle="1" w:styleId="1b">
    <w:name w:val="Тема примечания Знак1"/>
    <w:basedOn w:val="1a"/>
    <w:uiPriority w:val="99"/>
    <w:semiHidden/>
    <w:rsid w:val="004153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415371"/>
  </w:style>
  <w:style w:type="table" w:customStyle="1" w:styleId="410">
    <w:name w:val="Сетка таблицы41"/>
    <w:basedOn w:val="a1"/>
    <w:next w:val="af2"/>
    <w:uiPriority w:val="59"/>
    <w:rsid w:val="00415371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2"/>
    <w:uiPriority w:val="99"/>
    <w:rsid w:val="004153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1"/>
    <w:basedOn w:val="a1"/>
    <w:next w:val="af2"/>
    <w:rsid w:val="0041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415371"/>
  </w:style>
  <w:style w:type="table" w:customStyle="1" w:styleId="310">
    <w:name w:val="Сетка таблицы31"/>
    <w:basedOn w:val="a1"/>
    <w:next w:val="af2"/>
    <w:uiPriority w:val="59"/>
    <w:rsid w:val="0041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8">
    <w:name w:val="Абзац списка2"/>
    <w:basedOn w:val="a"/>
    <w:rsid w:val="00415371"/>
    <w:pPr>
      <w:ind w:left="720"/>
      <w:contextualSpacing/>
    </w:pPr>
    <w:rPr>
      <w:rFonts w:eastAsia="Calibri"/>
    </w:rPr>
  </w:style>
  <w:style w:type="paragraph" w:customStyle="1" w:styleId="font6">
    <w:name w:val="font6"/>
    <w:basedOn w:val="a"/>
    <w:rsid w:val="00415371"/>
    <w:pPr>
      <w:spacing w:before="100" w:beforeAutospacing="1" w:after="100" w:afterAutospacing="1"/>
    </w:pPr>
    <w:rPr>
      <w:color w:val="0000FF"/>
      <w:sz w:val="20"/>
      <w:szCs w:val="20"/>
    </w:rPr>
  </w:style>
  <w:style w:type="table" w:customStyle="1" w:styleId="51">
    <w:name w:val="Сетка таблицы5"/>
    <w:basedOn w:val="a1"/>
    <w:next w:val="af2"/>
    <w:rsid w:val="0041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415371"/>
  </w:style>
  <w:style w:type="table" w:customStyle="1" w:styleId="61">
    <w:name w:val="Сетка таблицы6"/>
    <w:basedOn w:val="a1"/>
    <w:next w:val="af2"/>
    <w:uiPriority w:val="99"/>
    <w:locked/>
    <w:rsid w:val="00415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4153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customStyle="1" w:styleId="220">
    <w:name w:val="Сетка таблицы22"/>
    <w:basedOn w:val="a1"/>
    <w:next w:val="af2"/>
    <w:uiPriority w:val="59"/>
    <w:rsid w:val="00415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b">
    <w:name w:val="annotation reference"/>
    <w:basedOn w:val="a0"/>
    <w:uiPriority w:val="99"/>
    <w:semiHidden/>
    <w:unhideWhenUsed/>
    <w:rsid w:val="0041537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GKH7\AppData\Local\Microsoft\Windows\Temporary%20Internet%20Files\Content.MSO\43C6BC8F.xls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GKH7\AppData\Local\Microsoft\Windows\Temporary%20Internet%20Files\Content.MSO\43C6BC8F.xlsx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file:///C:\Users\aryabova\AppData\Local\Microsoft\Windows\INetCache\Content.MSO\4F7FEF07.xlsx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file:///C:\Users\aryabova\AppData\Local\Microsoft\Windows\INetCache\Content.MSO\4F7FEF07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AFC70-1112-428B-9C70-03809853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56</Pages>
  <Words>8855</Words>
  <Characters>50480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59217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3</cp:revision>
  <cp:lastPrinted>2024-06-11T06:09:00Z</cp:lastPrinted>
  <dcterms:created xsi:type="dcterms:W3CDTF">2024-06-11T05:50:00Z</dcterms:created>
  <dcterms:modified xsi:type="dcterms:W3CDTF">2024-06-11T06:10:00Z</dcterms:modified>
</cp:coreProperties>
</file>