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D24D7" w:rsidP="004510BF">
            <w:pPr>
              <w:ind w:left="-108" w:right="-108"/>
              <w:jc w:val="center"/>
            </w:pPr>
            <w:r>
              <w:t>30</w:t>
            </w:r>
            <w:r w:rsidR="003475FD">
              <w:t>.</w:t>
            </w:r>
            <w:r w:rsidR="00B8066B">
              <w:t>0</w:t>
            </w:r>
            <w:r w:rsidR="00AF2F05"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BC4CFA">
            <w:pPr>
              <w:ind w:left="-38" w:firstLine="38"/>
              <w:jc w:val="center"/>
            </w:pPr>
            <w:r>
              <w:t>100</w:t>
            </w:r>
            <w:r w:rsidR="00DC2DC9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DC2DC9" w:rsidRPr="00DA3E29" w:rsidRDefault="00DC2DC9" w:rsidP="00DA3E29">
      <w:pPr>
        <w:ind w:right="4676"/>
        <w:contextualSpacing/>
        <w:jc w:val="both"/>
        <w:rPr>
          <w:sz w:val="26"/>
          <w:szCs w:val="26"/>
        </w:rPr>
      </w:pPr>
      <w:r w:rsidRPr="00DA3E29">
        <w:rPr>
          <w:sz w:val="26"/>
          <w:szCs w:val="26"/>
        </w:rPr>
        <w:t>Об утверждении Программы оздоровления муниципальных финансов муниципального образования "Городской округ "Город Нарьян-Мар" на 2026 год и плановый период 2027-2029 годов</w:t>
      </w:r>
    </w:p>
    <w:p w:rsidR="00DC2DC9" w:rsidRPr="00DA3E29" w:rsidRDefault="00DC2DC9" w:rsidP="00DA3E29">
      <w:pPr>
        <w:ind w:right="4676"/>
        <w:contextualSpacing/>
        <w:jc w:val="both"/>
        <w:rPr>
          <w:b/>
          <w:bCs/>
          <w:sz w:val="26"/>
        </w:rPr>
      </w:pPr>
    </w:p>
    <w:p w:rsidR="00DC2DC9" w:rsidRPr="00DA3E29" w:rsidRDefault="00DC2DC9" w:rsidP="00DC2DC9">
      <w:pPr>
        <w:contextualSpacing/>
        <w:jc w:val="both"/>
        <w:rPr>
          <w:b/>
          <w:bCs/>
          <w:sz w:val="26"/>
        </w:rPr>
      </w:pPr>
    </w:p>
    <w:p w:rsidR="00DA3E29" w:rsidRPr="00DA3E29" w:rsidRDefault="00DA3E29" w:rsidP="00DC2DC9">
      <w:pPr>
        <w:contextualSpacing/>
        <w:jc w:val="both"/>
        <w:rPr>
          <w:b/>
          <w:bCs/>
          <w:sz w:val="26"/>
        </w:rPr>
      </w:pPr>
    </w:p>
    <w:p w:rsidR="00DC2DC9" w:rsidRPr="00DA3E29" w:rsidRDefault="00DC2DC9" w:rsidP="00DC2DC9">
      <w:pPr>
        <w:ind w:firstLine="709"/>
        <w:contextualSpacing/>
        <w:jc w:val="both"/>
        <w:rPr>
          <w:sz w:val="26"/>
          <w:szCs w:val="26"/>
        </w:rPr>
      </w:pPr>
      <w:r w:rsidRPr="00DA3E29">
        <w:rPr>
          <w:sz w:val="26"/>
          <w:szCs w:val="26"/>
        </w:rPr>
        <w:t>В соответствии с перечн</w:t>
      </w:r>
      <w:r w:rsidR="00DA3E29">
        <w:rPr>
          <w:sz w:val="26"/>
          <w:szCs w:val="26"/>
        </w:rPr>
        <w:t>ями</w:t>
      </w:r>
      <w:r w:rsidRPr="00DA3E29">
        <w:rPr>
          <w:sz w:val="26"/>
          <w:szCs w:val="26"/>
        </w:rPr>
        <w:t xml:space="preserve"> поручений Президента Российской Федерации от 18.04.2026 № Пр-945 и от 23.04.2026 № Пр-1005, распоряжением губернатора Ненецкого автономного округа от 29.05.2026 № 205-рг "Об утверждении программы оздоровления государственных (муниципальных) финансов Ненецкого автономного округа на 2026 год и на плановый период 2027-2029 годов", постановлением Администрации муниципального образования "Городской округ "Город Нарьян-Мар" от 20.02.2021 № 202 "Об утверждении плана мероприятий по увеличению доходов бюджета муниципального образования "Городской округ "Город Нарьян-Мар" в целях роста доходного потенциала и оптимизации расходов бюджета муниципального образования "Городской округ "Нарьян-Мар" Администрация муниципального образования "Городской округ "Город Нарьян-Мар"</w:t>
      </w:r>
    </w:p>
    <w:p w:rsidR="00DC2DC9" w:rsidRPr="00DA3E29" w:rsidRDefault="00DC2DC9" w:rsidP="00DC2DC9">
      <w:pPr>
        <w:ind w:firstLine="709"/>
        <w:contextualSpacing/>
        <w:jc w:val="both"/>
        <w:rPr>
          <w:sz w:val="26"/>
          <w:szCs w:val="26"/>
        </w:rPr>
      </w:pPr>
    </w:p>
    <w:p w:rsidR="00DC2DC9" w:rsidRPr="00DA3E29" w:rsidRDefault="00DC2DC9" w:rsidP="00DC2DC9">
      <w:pPr>
        <w:contextualSpacing/>
        <w:jc w:val="center"/>
        <w:rPr>
          <w:b/>
          <w:sz w:val="26"/>
          <w:szCs w:val="26"/>
        </w:rPr>
      </w:pPr>
      <w:r w:rsidRPr="00DA3E29">
        <w:rPr>
          <w:b/>
          <w:sz w:val="26"/>
          <w:szCs w:val="26"/>
        </w:rPr>
        <w:t>П О С Т А Н О В Л Я Е Т:</w:t>
      </w:r>
    </w:p>
    <w:p w:rsidR="00DC2DC9" w:rsidRPr="00DA3E29" w:rsidRDefault="00DC2DC9" w:rsidP="00DC2DC9">
      <w:pPr>
        <w:ind w:firstLine="709"/>
        <w:contextualSpacing/>
        <w:jc w:val="center"/>
        <w:rPr>
          <w:sz w:val="26"/>
          <w:szCs w:val="26"/>
        </w:rPr>
      </w:pPr>
    </w:p>
    <w:p w:rsidR="00DC2DC9" w:rsidRPr="00DA3E29" w:rsidRDefault="00DC2DC9" w:rsidP="00DC2DC9">
      <w:pPr>
        <w:pStyle w:val="docdat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A3E29">
        <w:rPr>
          <w:sz w:val="26"/>
          <w:szCs w:val="26"/>
        </w:rPr>
        <w:t>1. Утвердить Программу оздоровления муниципальных финансов муниципального образования "Городской округ "Город Нарьян-Мар" на 2026 год и плановый период 2027-2029 годов</w:t>
      </w:r>
      <w:r w:rsidR="008D0E53">
        <w:rPr>
          <w:sz w:val="26"/>
          <w:szCs w:val="26"/>
        </w:rPr>
        <w:t xml:space="preserve"> (Приложение)</w:t>
      </w:r>
      <w:r w:rsidRPr="00DA3E29">
        <w:rPr>
          <w:sz w:val="26"/>
          <w:szCs w:val="26"/>
        </w:rPr>
        <w:t>.</w:t>
      </w:r>
    </w:p>
    <w:p w:rsidR="00DC2DC9" w:rsidRPr="00DA3E29" w:rsidRDefault="00DC2DC9" w:rsidP="00DC2DC9">
      <w:pPr>
        <w:pStyle w:val="docdat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A3E29">
        <w:rPr>
          <w:sz w:val="26"/>
          <w:szCs w:val="26"/>
        </w:rPr>
        <w:t>2. Ответственным исполнителям – органам местного самоуправления, руководителям структурных подразделений Администрации муниципального образования "Городской округ "Город Нарьян-Мар", муниципальным казенным учреждениям обеспечить выполнение Программы оздоровления муниципальных финансов муниципального образования "Городской округ "Город Нарьян-Мар" на 2026 год и плановый период 2027-2029 годов в установленные сроки с предоставлением информации об исполнении Плана мероприятий по оздоровлению муниципальных финансов муниципального образования "Городской округ "Город Нарьян-Мар" в Управление финансов Администрации МО "Городской округ "Город Нарьян-Мар" ежеквартально до 10 числа месяца, следующего за отчетным кварталом</w:t>
      </w:r>
      <w:r w:rsidR="008D0E53">
        <w:rPr>
          <w:sz w:val="26"/>
          <w:szCs w:val="26"/>
        </w:rPr>
        <w:t>,</w:t>
      </w:r>
      <w:r w:rsidRPr="00DA3E29">
        <w:rPr>
          <w:sz w:val="26"/>
          <w:szCs w:val="26"/>
        </w:rPr>
        <w:t xml:space="preserve"> и ежегодно до 20 января года, следующего за отчетным годом. </w:t>
      </w:r>
    </w:p>
    <w:p w:rsidR="00DC2DC9" w:rsidRPr="00DA3E29" w:rsidRDefault="00DC2DC9" w:rsidP="00DC2DC9">
      <w:pPr>
        <w:ind w:firstLine="709"/>
        <w:jc w:val="both"/>
        <w:rPr>
          <w:sz w:val="26"/>
          <w:szCs w:val="26"/>
        </w:rPr>
      </w:pPr>
      <w:r w:rsidRPr="00DA3E29">
        <w:rPr>
          <w:sz w:val="26"/>
          <w:szCs w:val="26"/>
        </w:rPr>
        <w:lastRenderedPageBreak/>
        <w:t>3. Контроль за исполнением настоящего постановления возложить на заместителя главы Администрации МО "Городской округ "Город Нарьян-Мар" по экономике и финансам.</w:t>
      </w:r>
    </w:p>
    <w:p w:rsidR="00DC2DC9" w:rsidRPr="00DA3E29" w:rsidRDefault="00DC2DC9" w:rsidP="00DC2DC9">
      <w:pPr>
        <w:ind w:firstLine="709"/>
        <w:jc w:val="both"/>
        <w:rPr>
          <w:sz w:val="26"/>
          <w:szCs w:val="26"/>
        </w:rPr>
      </w:pPr>
      <w:r w:rsidRPr="00DA3E29">
        <w:rPr>
          <w:sz w:val="26"/>
          <w:szCs w:val="26"/>
        </w:rPr>
        <w:t xml:space="preserve">4. Настоящее постановление вступает в силу со дня его </w:t>
      </w:r>
      <w:r w:rsidRPr="00DA3E29">
        <w:rPr>
          <w:bCs/>
          <w:sz w:val="26"/>
        </w:rPr>
        <w:t>подписания</w:t>
      </w:r>
      <w:r w:rsidRPr="00DA3E29">
        <w:rPr>
          <w:sz w:val="26"/>
          <w:szCs w:val="26"/>
        </w:rPr>
        <w:t>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</w:pPr>
    </w:p>
    <w:p w:rsidR="008D0E53" w:rsidRDefault="008D0E53" w:rsidP="007D6F65">
      <w:pPr>
        <w:rPr>
          <w:sz w:val="26"/>
        </w:rPr>
        <w:sectPr w:rsidR="008D0E53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8D0E53" w:rsidRDefault="008D0E53" w:rsidP="008D0E53">
      <w:pPr>
        <w:ind w:left="5245"/>
        <w:rPr>
          <w:bCs/>
          <w:sz w:val="26"/>
        </w:rPr>
      </w:pPr>
      <w:r>
        <w:rPr>
          <w:bCs/>
          <w:sz w:val="26"/>
        </w:rPr>
        <w:lastRenderedPageBreak/>
        <w:t>Приложение</w:t>
      </w:r>
    </w:p>
    <w:p w:rsidR="008D0E53" w:rsidRPr="008D0E53" w:rsidRDefault="008D0E53" w:rsidP="008D0E53">
      <w:pPr>
        <w:ind w:left="5245"/>
        <w:rPr>
          <w:bCs/>
          <w:sz w:val="26"/>
        </w:rPr>
      </w:pPr>
      <w:r w:rsidRPr="008D0E53">
        <w:rPr>
          <w:bCs/>
          <w:sz w:val="26"/>
        </w:rPr>
        <w:t>УТВЕРЖДЕНА</w:t>
      </w:r>
    </w:p>
    <w:p w:rsidR="008D0E53" w:rsidRPr="008D0E53" w:rsidRDefault="008D0E53" w:rsidP="008D0E53">
      <w:pPr>
        <w:ind w:left="5245"/>
        <w:rPr>
          <w:bCs/>
          <w:sz w:val="26"/>
        </w:rPr>
      </w:pPr>
      <w:r w:rsidRPr="008D0E53">
        <w:rPr>
          <w:bCs/>
          <w:sz w:val="26"/>
        </w:rPr>
        <w:t xml:space="preserve">постановлением Администрации </w:t>
      </w:r>
    </w:p>
    <w:p w:rsidR="008D0E53" w:rsidRPr="008D0E53" w:rsidRDefault="008D0E53" w:rsidP="008D0E53">
      <w:pPr>
        <w:ind w:left="5245"/>
        <w:rPr>
          <w:bCs/>
          <w:sz w:val="26"/>
        </w:rPr>
      </w:pPr>
      <w:r w:rsidRPr="008D0E53">
        <w:rPr>
          <w:bCs/>
          <w:sz w:val="26"/>
        </w:rPr>
        <w:t xml:space="preserve">муниципального образования </w:t>
      </w:r>
    </w:p>
    <w:p w:rsidR="008D0E53" w:rsidRPr="008D0E53" w:rsidRDefault="008D0E53" w:rsidP="008D0E53">
      <w:pPr>
        <w:ind w:left="5245"/>
        <w:rPr>
          <w:bCs/>
          <w:sz w:val="26"/>
        </w:rPr>
      </w:pPr>
      <w:r w:rsidRPr="008D0E53">
        <w:rPr>
          <w:bCs/>
          <w:sz w:val="26"/>
        </w:rPr>
        <w:t>"Городской округ "Город Нарьян-Мар"</w:t>
      </w:r>
    </w:p>
    <w:p w:rsidR="008D0E53" w:rsidRPr="008D0E53" w:rsidRDefault="008D0E53" w:rsidP="008D0E53">
      <w:pPr>
        <w:ind w:left="5245"/>
        <w:rPr>
          <w:bCs/>
          <w:sz w:val="26"/>
        </w:rPr>
      </w:pPr>
      <w:r w:rsidRPr="008D0E53">
        <w:rPr>
          <w:bCs/>
          <w:sz w:val="26"/>
        </w:rPr>
        <w:t xml:space="preserve">от </w:t>
      </w:r>
      <w:r>
        <w:rPr>
          <w:bCs/>
          <w:sz w:val="26"/>
        </w:rPr>
        <w:t>30.07.2026</w:t>
      </w:r>
      <w:r w:rsidRPr="008D0E53">
        <w:rPr>
          <w:bCs/>
          <w:sz w:val="26"/>
        </w:rPr>
        <w:t xml:space="preserve"> </w:t>
      </w:r>
      <w:r>
        <w:rPr>
          <w:bCs/>
          <w:sz w:val="26"/>
        </w:rPr>
        <w:t>№ 1001</w:t>
      </w:r>
    </w:p>
    <w:p w:rsidR="008D0E53" w:rsidRPr="008D0E53" w:rsidRDefault="008D0E53" w:rsidP="008D0E53">
      <w:pPr>
        <w:jc w:val="right"/>
        <w:rPr>
          <w:bCs/>
          <w:sz w:val="26"/>
        </w:rPr>
      </w:pPr>
    </w:p>
    <w:p w:rsidR="008D0E53" w:rsidRPr="008D0E53" w:rsidRDefault="008D0E53" w:rsidP="008D0E53">
      <w:pPr>
        <w:jc w:val="right"/>
        <w:rPr>
          <w:bCs/>
          <w:sz w:val="26"/>
        </w:rPr>
      </w:pPr>
    </w:p>
    <w:p w:rsidR="008D0E53" w:rsidRP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 xml:space="preserve">Программа </w:t>
      </w:r>
    </w:p>
    <w:p w:rsidR="008D0E53" w:rsidRP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>оздоровления муниципальных финансов</w:t>
      </w:r>
    </w:p>
    <w:p w:rsidR="008D0E53" w:rsidRP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>муниципального образования "Городской округ "Город Нарьян-Мар"</w:t>
      </w:r>
    </w:p>
    <w:p w:rsidR="008D0E53" w:rsidRP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 xml:space="preserve">на 2026 год и плановый период 2027-2029 годов </w:t>
      </w:r>
    </w:p>
    <w:p w:rsidR="008D0E53" w:rsidRPr="008D0E53" w:rsidRDefault="008D0E53" w:rsidP="008D0E53">
      <w:pPr>
        <w:jc w:val="center"/>
        <w:rPr>
          <w:b/>
          <w:bCs/>
          <w:sz w:val="26"/>
        </w:rPr>
      </w:pPr>
    </w:p>
    <w:p w:rsidR="008D0E53" w:rsidRP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 xml:space="preserve">Раздел </w:t>
      </w:r>
      <w:r w:rsidRPr="008D0E53">
        <w:rPr>
          <w:b/>
          <w:bCs/>
          <w:sz w:val="26"/>
          <w:lang w:val="en-US"/>
        </w:rPr>
        <w:t>I</w:t>
      </w:r>
      <w:r w:rsidRPr="008D0E53">
        <w:rPr>
          <w:b/>
          <w:bCs/>
          <w:sz w:val="26"/>
        </w:rPr>
        <w:t>. Общие положения</w:t>
      </w:r>
    </w:p>
    <w:p w:rsidR="008D0E53" w:rsidRPr="008D0E53" w:rsidRDefault="008D0E53" w:rsidP="008D0E53">
      <w:pPr>
        <w:jc w:val="center"/>
        <w:rPr>
          <w:b/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Программа оздоровления муниципальных финансов муниципального образования "Городской округ "Город Нарьян-Мар" на 2026 год и плановый период 2027-2029 годов разработана в целях обеспечения долгосрочной устойчивости бюджета городского округа, повышения эффективности управления муниципальными финансами и создания условий для социально-экономического развития муниципального образования.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Программа основывается на положениях Бюджетного кодекса Российской Федерации, федерального законодательства о местном самоуправлении, законодательства Ненецкого автономного округа, основных направлений бюджетной и налоговой политики Российской Федерации и муниципальных правовых актов города Нарьян-Мара.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>Раздел II. Цели и задачи Программы</w:t>
      </w:r>
    </w:p>
    <w:p w:rsidR="008D0E53" w:rsidRPr="008D0E53" w:rsidRDefault="008D0E53" w:rsidP="008D0E53">
      <w:pPr>
        <w:jc w:val="center"/>
        <w:rPr>
          <w:b/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Цель Программы – обеспечение финансовой устойчивости бюджета муниципального образования "Городской округ "Город Нарьян-Мар" (далее –городского округа) посредством роста собственных доходов, повышения эффективности использования бюджетных средств, совершенствования управления муниципальными финансами и сокращения финансовых рисков.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Для достижения поставленной цели необходимо решить следующие задачи Программы: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обеспечить рост налоговых и неналоговых доходов бюджета городского округа;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проводить оптимизацию расходов городского бюджета;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обеспечить сбалансированность городского бюджета;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проводить взвешенную долговую политику.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>Раздел III. Способы и инструменты достижения целей и задач Программы</w:t>
      </w:r>
    </w:p>
    <w:p w:rsidR="008D0E53" w:rsidRPr="008D0E53" w:rsidRDefault="008D0E53" w:rsidP="008D0E53">
      <w:pPr>
        <w:jc w:val="center"/>
        <w:rPr>
          <w:b/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 xml:space="preserve">Достижение целей и задач Программы необходимо обеспечить </w:t>
      </w:r>
      <w:r>
        <w:rPr>
          <w:bCs/>
          <w:sz w:val="26"/>
        </w:rPr>
        <w:br/>
      </w:r>
      <w:r w:rsidRPr="008D0E53">
        <w:rPr>
          <w:bCs/>
          <w:sz w:val="26"/>
        </w:rPr>
        <w:t>при планировании и реализации комплекса мер с установлением исполнителей, сроков реализации исполнени</w:t>
      </w:r>
      <w:r>
        <w:rPr>
          <w:bCs/>
          <w:sz w:val="26"/>
        </w:rPr>
        <w:t>я</w:t>
      </w:r>
      <w:r w:rsidRPr="008D0E53">
        <w:rPr>
          <w:bCs/>
          <w:sz w:val="26"/>
        </w:rPr>
        <w:t xml:space="preserve"> Плана мероприятий по оздоровлению муниципальных </w:t>
      </w:r>
      <w:r w:rsidRPr="008D0E53">
        <w:rPr>
          <w:bCs/>
          <w:sz w:val="26"/>
        </w:rPr>
        <w:lastRenderedPageBreak/>
        <w:t>финансов муниципального образования "Городской округ "Город Нарьян-Мар", являющегося Приложением к настоящей Программе: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1. по росту доходной части городского бюджета, мероприятия которого направлены на: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обеспечение полноты учета налогоплательщиков;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сокращение неэффективных налоговых льгот;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увеличение неналоговых доходов;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инвентаризацию муниципального имущества;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сокращение дебиторской задолженности по неналоговым доходам;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формирование благоприятных условий для ведения бизнеса;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2. по оптимизации расходов городского бюджета, мероприятия которого направлены на: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проведение ежегодного обзора расходов бюджета;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повышение качества планирования бюджета;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совершенствование муниципальных закупок;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3. по оптимизации структуры и уровня муниципального долга, мероприятия которого направлены на: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сохранение размера муниципального долга на экономически безопасном уровне городского округа;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сокращение расходов на обслуживание муниципального долга.</w:t>
      </w:r>
    </w:p>
    <w:p w:rsidR="008D0E53" w:rsidRPr="008D0E53" w:rsidRDefault="008D0E53" w:rsidP="008D0E53">
      <w:pPr>
        <w:jc w:val="both"/>
        <w:rPr>
          <w:bCs/>
          <w:sz w:val="26"/>
        </w:rPr>
      </w:pPr>
    </w:p>
    <w:p w:rsidR="008D0E53" w:rsidRPr="008D0E53" w:rsidRDefault="008D0E53" w:rsidP="008D0E53">
      <w:pPr>
        <w:jc w:val="center"/>
        <w:rPr>
          <w:bCs/>
          <w:sz w:val="26"/>
        </w:rPr>
      </w:pPr>
      <w:r w:rsidRPr="008D0E53">
        <w:rPr>
          <w:b/>
          <w:bCs/>
          <w:sz w:val="26"/>
        </w:rPr>
        <w:t>Раздел I</w:t>
      </w:r>
      <w:r w:rsidRPr="008D0E53">
        <w:rPr>
          <w:b/>
          <w:bCs/>
          <w:sz w:val="26"/>
          <w:lang w:val="en-US"/>
        </w:rPr>
        <w:t>V</w:t>
      </w:r>
      <w:r w:rsidRPr="008D0E53">
        <w:rPr>
          <w:b/>
          <w:bCs/>
          <w:sz w:val="26"/>
        </w:rPr>
        <w:t>. Ожидаемые результаты реализации Программы</w:t>
      </w:r>
    </w:p>
    <w:p w:rsidR="008D0E53" w:rsidRPr="008D0E53" w:rsidRDefault="008D0E53" w:rsidP="008D0E53">
      <w:pPr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По итогам реализации Программы предполагается достичь следующих результатов: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укрепить устойчивость бюджета городского округа;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повысить качество управления муниципальными финансами;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повысить эффективность использования бюджетных средств;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  <w:r w:rsidRPr="008D0E53">
        <w:rPr>
          <w:bCs/>
          <w:sz w:val="26"/>
        </w:rPr>
        <w:t>– обеспечить снижение размера муниципального долга и его обслуживания.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rPr>
          <w:bCs/>
          <w:sz w:val="26"/>
        </w:rPr>
        <w:sectPr w:rsidR="008D0E53" w:rsidRPr="008D0E53" w:rsidSect="008D0E53"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8D0E53" w:rsidRPr="008D0E53" w:rsidRDefault="008D0E53" w:rsidP="00957EF4">
      <w:pPr>
        <w:ind w:left="10490" w:firstLine="709"/>
        <w:rPr>
          <w:bCs/>
          <w:sz w:val="26"/>
        </w:rPr>
      </w:pPr>
      <w:r w:rsidRPr="008D0E53">
        <w:rPr>
          <w:bCs/>
          <w:sz w:val="26"/>
        </w:rPr>
        <w:lastRenderedPageBreak/>
        <w:t xml:space="preserve">Приложение </w:t>
      </w:r>
    </w:p>
    <w:p w:rsidR="008D0E53" w:rsidRPr="008D0E53" w:rsidRDefault="008D0E53" w:rsidP="00957EF4">
      <w:pPr>
        <w:ind w:left="10490" w:firstLine="709"/>
        <w:rPr>
          <w:bCs/>
          <w:sz w:val="26"/>
        </w:rPr>
      </w:pPr>
      <w:r w:rsidRPr="008D0E53">
        <w:rPr>
          <w:bCs/>
          <w:sz w:val="26"/>
        </w:rPr>
        <w:t>к Программе оздоровления</w:t>
      </w:r>
    </w:p>
    <w:p w:rsidR="008D0E53" w:rsidRPr="008D0E53" w:rsidRDefault="008D0E53" w:rsidP="00957EF4">
      <w:pPr>
        <w:ind w:left="10490" w:firstLine="709"/>
        <w:rPr>
          <w:bCs/>
          <w:sz w:val="26"/>
        </w:rPr>
      </w:pPr>
      <w:r w:rsidRPr="008D0E53">
        <w:rPr>
          <w:bCs/>
          <w:sz w:val="26"/>
        </w:rPr>
        <w:t xml:space="preserve">муниципальных финансов </w:t>
      </w:r>
    </w:p>
    <w:p w:rsidR="008D0E53" w:rsidRPr="008D0E53" w:rsidRDefault="008D0E53" w:rsidP="00957EF4">
      <w:pPr>
        <w:ind w:left="10490" w:firstLine="709"/>
        <w:rPr>
          <w:bCs/>
          <w:sz w:val="26"/>
        </w:rPr>
      </w:pPr>
      <w:r w:rsidRPr="008D0E53">
        <w:rPr>
          <w:bCs/>
          <w:sz w:val="26"/>
        </w:rPr>
        <w:t xml:space="preserve">муниципального образования </w:t>
      </w:r>
    </w:p>
    <w:p w:rsidR="008D0E53" w:rsidRPr="008D0E53" w:rsidRDefault="008D0E53" w:rsidP="00957EF4">
      <w:pPr>
        <w:ind w:left="10490" w:firstLine="709"/>
        <w:rPr>
          <w:bCs/>
          <w:sz w:val="26"/>
        </w:rPr>
      </w:pPr>
      <w:r w:rsidRPr="008D0E53">
        <w:rPr>
          <w:bCs/>
          <w:sz w:val="26"/>
        </w:rPr>
        <w:t>"Городской округ "Город Нарьян-Мар"</w:t>
      </w:r>
    </w:p>
    <w:p w:rsidR="008D0E53" w:rsidRPr="008D0E53" w:rsidRDefault="008D0E53" w:rsidP="00957EF4">
      <w:pPr>
        <w:ind w:left="10490" w:firstLine="709"/>
        <w:rPr>
          <w:bCs/>
          <w:sz w:val="26"/>
        </w:rPr>
      </w:pPr>
      <w:r w:rsidRPr="008D0E53">
        <w:rPr>
          <w:bCs/>
          <w:sz w:val="26"/>
        </w:rPr>
        <w:t xml:space="preserve">на 2026 год и плановый период </w:t>
      </w:r>
    </w:p>
    <w:p w:rsidR="008D0E53" w:rsidRPr="008D0E53" w:rsidRDefault="008D0E53" w:rsidP="00957EF4">
      <w:pPr>
        <w:ind w:left="10490" w:firstLine="709"/>
        <w:rPr>
          <w:bCs/>
          <w:sz w:val="26"/>
        </w:rPr>
      </w:pPr>
      <w:r w:rsidRPr="008D0E53">
        <w:rPr>
          <w:bCs/>
          <w:sz w:val="26"/>
        </w:rPr>
        <w:t>2027-2029 годов</w:t>
      </w:r>
    </w:p>
    <w:p w:rsidR="008D0E53" w:rsidRPr="008D0E53" w:rsidRDefault="008D0E53" w:rsidP="008D0E53">
      <w:pPr>
        <w:ind w:firstLine="709"/>
        <w:jc w:val="both"/>
        <w:rPr>
          <w:bCs/>
          <w:sz w:val="26"/>
        </w:rPr>
      </w:pPr>
    </w:p>
    <w:p w:rsidR="008D0E53" w:rsidRP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>План мероприятий</w:t>
      </w:r>
    </w:p>
    <w:p w:rsidR="008D0E53" w:rsidRP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 xml:space="preserve">по оздоровлению муниципальных финансов </w:t>
      </w:r>
    </w:p>
    <w:p w:rsidR="008D0E53" w:rsidRP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 xml:space="preserve">муниципального образования "Городской округ "Город Нарьян-Мар" </w:t>
      </w:r>
    </w:p>
    <w:p w:rsidR="008D0E53" w:rsidRDefault="008D0E53" w:rsidP="008D0E53">
      <w:pPr>
        <w:jc w:val="center"/>
        <w:rPr>
          <w:b/>
          <w:bCs/>
          <w:sz w:val="26"/>
        </w:rPr>
      </w:pPr>
      <w:r w:rsidRPr="008D0E53">
        <w:rPr>
          <w:b/>
          <w:bCs/>
          <w:sz w:val="26"/>
        </w:rPr>
        <w:t>на 2026 год и плановый период 2027-2029 годов</w:t>
      </w:r>
    </w:p>
    <w:p w:rsidR="002D2AA4" w:rsidRDefault="002D2AA4" w:rsidP="008D0E53">
      <w:pPr>
        <w:jc w:val="center"/>
        <w:rPr>
          <w:b/>
          <w:bCs/>
          <w:sz w:val="26"/>
        </w:rPr>
      </w:pPr>
    </w:p>
    <w:tbl>
      <w:tblPr>
        <w:tblW w:w="5124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2551"/>
        <w:gridCol w:w="2103"/>
        <w:gridCol w:w="1620"/>
        <w:gridCol w:w="1417"/>
        <w:gridCol w:w="1842"/>
        <w:gridCol w:w="992"/>
        <w:gridCol w:w="850"/>
        <w:gridCol w:w="850"/>
        <w:gridCol w:w="850"/>
        <w:gridCol w:w="854"/>
        <w:gridCol w:w="866"/>
        <w:gridCol w:w="10"/>
      </w:tblGrid>
      <w:tr w:rsidR="003C06EE" w:rsidRPr="003C06EE" w:rsidTr="00A553C9">
        <w:trPr>
          <w:gridAfter w:val="1"/>
          <w:wAfter w:w="3" w:type="pct"/>
          <w:trHeight w:val="71"/>
          <w:tblHeader/>
          <w:jc w:val="center"/>
        </w:trPr>
        <w:tc>
          <w:tcPr>
            <w:tcW w:w="4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bookmarkStart w:id="0" w:name="_GoBack" w:colFirst="0" w:colLast="11"/>
            <w:r w:rsidRPr="003C06EE">
              <w:rPr>
                <w:sz w:val="20"/>
                <w:szCs w:val="20"/>
              </w:rPr>
              <w:t>№</w:t>
            </w:r>
          </w:p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п/п</w:t>
            </w:r>
          </w:p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65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Механизм реализации</w:t>
            </w:r>
          </w:p>
        </w:tc>
        <w:tc>
          <w:tcPr>
            <w:tcW w:w="5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Исполнители</w:t>
            </w:r>
          </w:p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мероприятия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Срок </w:t>
            </w:r>
          </w:p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реализации</w:t>
            </w:r>
          </w:p>
        </w:tc>
        <w:tc>
          <w:tcPr>
            <w:tcW w:w="5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Бюджетный эффект</w:t>
            </w:r>
          </w:p>
        </w:tc>
        <w:tc>
          <w:tcPr>
            <w:tcW w:w="1634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Оценка бюджетного эффекта, тыс.</w:t>
            </w:r>
            <w:r>
              <w:rPr>
                <w:sz w:val="20"/>
                <w:szCs w:val="20"/>
              </w:rPr>
              <w:t xml:space="preserve"> </w:t>
            </w:r>
            <w:r w:rsidRPr="003C06EE">
              <w:rPr>
                <w:sz w:val="20"/>
                <w:szCs w:val="20"/>
              </w:rPr>
              <w:t>руб.</w:t>
            </w:r>
          </w:p>
        </w:tc>
      </w:tr>
      <w:tr w:rsidR="003C06EE" w:rsidRPr="003C06EE" w:rsidTr="00A553C9">
        <w:trPr>
          <w:gridAfter w:val="1"/>
          <w:wAfter w:w="3" w:type="pct"/>
          <w:trHeight w:val="717"/>
          <w:tblHeader/>
          <w:jc w:val="center"/>
        </w:trPr>
        <w:tc>
          <w:tcPr>
            <w:tcW w:w="40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Итого </w:t>
            </w:r>
          </w:p>
          <w:p w:rsidR="003C06EE" w:rsidRPr="003C06EE" w:rsidRDefault="003C06EE" w:rsidP="003C06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за 2026-2029 годы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2026</w:t>
            </w:r>
          </w:p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(план)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2026</w:t>
            </w:r>
          </w:p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(факт)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2027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2028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2029</w:t>
            </w:r>
          </w:p>
        </w:tc>
      </w:tr>
      <w:tr w:rsidR="003C06EE" w:rsidRPr="003C06EE" w:rsidTr="00A553C9">
        <w:trPr>
          <w:gridAfter w:val="1"/>
          <w:wAfter w:w="3" w:type="pct"/>
          <w:trHeight w:val="71"/>
          <w:tblHeader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1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4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5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6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7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8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10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11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12</w:t>
            </w:r>
          </w:p>
        </w:tc>
      </w:tr>
      <w:bookmarkEnd w:id="0"/>
      <w:tr w:rsidR="003C06EE" w:rsidRPr="003C06EE" w:rsidTr="00A553C9">
        <w:trPr>
          <w:gridAfter w:val="1"/>
          <w:wAfter w:w="3" w:type="pct"/>
          <w:trHeight w:val="71"/>
          <w:jc w:val="center"/>
        </w:trPr>
        <w:tc>
          <w:tcPr>
            <w:tcW w:w="336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ВСЕГО общий эффект от оптимизационных мероприятий (по доходам, расходам, источникам)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72 947,0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30 878,0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30 378,0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25 985,7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13 384,3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3C06EE">
              <w:rPr>
                <w:b/>
                <w:sz w:val="20"/>
                <w:szCs w:val="20"/>
              </w:rPr>
              <w:t>2 699,0</w:t>
            </w:r>
          </w:p>
        </w:tc>
      </w:tr>
      <w:tr w:rsidR="003C06EE" w:rsidRPr="003C06EE" w:rsidTr="003C06EE">
        <w:trPr>
          <w:gridAfter w:val="1"/>
          <w:wAfter w:w="3" w:type="pct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5C3024">
            <w:pPr>
              <w:widowControl w:val="0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1.</w:t>
            </w:r>
          </w:p>
        </w:tc>
        <w:tc>
          <w:tcPr>
            <w:tcW w:w="459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rPr>
                <w:b/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 </w:t>
            </w:r>
            <w:r w:rsidRPr="003C06EE">
              <w:rPr>
                <w:b/>
                <w:sz w:val="20"/>
                <w:szCs w:val="20"/>
              </w:rPr>
              <w:t>Мероприятия, направленные на увеличение доходов бюджета муниципального образования "Городской округ "Город Нарьян-Мар"</w:t>
            </w:r>
          </w:p>
        </w:tc>
      </w:tr>
      <w:tr w:rsidR="003C06EE" w:rsidRPr="003C06EE" w:rsidTr="003C06EE">
        <w:trPr>
          <w:gridAfter w:val="1"/>
          <w:wAfter w:w="3" w:type="pct"/>
          <w:trHeight w:val="258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5C3024">
            <w:pPr>
              <w:outlineLvl w:val="2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1.1 </w:t>
            </w:r>
          </w:p>
        </w:tc>
        <w:tc>
          <w:tcPr>
            <w:tcW w:w="4060" w:type="pct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outlineLvl w:val="2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Мероприятия по развитию налогооблагаемой базы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3C06EE" w:rsidRPr="003C06EE" w:rsidTr="003C06EE">
        <w:trPr>
          <w:gridAfter w:val="1"/>
          <w:wAfter w:w="3" w:type="pct"/>
          <w:trHeight w:val="71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5C3024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1.1.1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Увеличение доходов </w:t>
            </w:r>
            <w:r>
              <w:rPr>
                <w:sz w:val="20"/>
                <w:szCs w:val="20"/>
              </w:rPr>
              <w:br/>
            </w:r>
            <w:r w:rsidRPr="003C06EE">
              <w:rPr>
                <w:sz w:val="20"/>
                <w:szCs w:val="20"/>
              </w:rPr>
              <w:t>от туристической деятельности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Введение туристического налога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УФ,</w:t>
            </w:r>
          </w:p>
          <w:p w:rsidR="003C06EE" w:rsidRPr="003C06EE" w:rsidRDefault="003C06EE" w:rsidP="003C06EE">
            <w:pPr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УЭиИР</w:t>
            </w:r>
          </w:p>
          <w:p w:rsidR="003C06EE" w:rsidRPr="003C06EE" w:rsidRDefault="003C06EE" w:rsidP="003C06EE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2027-2029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Дополнительные поступления доходов в городской бюджет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6597,0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2199,0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2199,0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2199,0</w:t>
            </w:r>
          </w:p>
        </w:tc>
      </w:tr>
      <w:tr w:rsidR="003C06EE" w:rsidRPr="003C06EE" w:rsidTr="003C06EE">
        <w:trPr>
          <w:gridAfter w:val="1"/>
          <w:wAfter w:w="3" w:type="pct"/>
          <w:trHeight w:val="310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5C3024">
            <w:pPr>
              <w:outlineLvl w:val="2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1.2</w:t>
            </w:r>
          </w:p>
        </w:tc>
        <w:tc>
          <w:tcPr>
            <w:tcW w:w="459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both"/>
              <w:outlineLvl w:val="2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 Мероприятия по управлению неналоговыми доходами</w:t>
            </w:r>
          </w:p>
        </w:tc>
      </w:tr>
      <w:tr w:rsidR="003C06EE" w:rsidRPr="003C06EE" w:rsidTr="003C06EE">
        <w:trPr>
          <w:gridAfter w:val="1"/>
          <w:wAfter w:w="3" w:type="pct"/>
          <w:trHeight w:val="71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5C3024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1.2.1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Принятие мер по взысканию просроченной дебиторской задолженности по неналоговым доходам</w:t>
            </w:r>
          </w:p>
          <w:p w:rsidR="003C06EE" w:rsidRPr="003C06EE" w:rsidRDefault="003C06EE" w:rsidP="003C06EE">
            <w:pPr>
              <w:ind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Улучшение качества администрирования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ОБУиО,</w:t>
            </w:r>
          </w:p>
          <w:p w:rsidR="003C06EE" w:rsidRPr="003C06EE" w:rsidRDefault="003C06EE" w:rsidP="003C06EE">
            <w:pPr>
              <w:ind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УМИиЗО,</w:t>
            </w:r>
          </w:p>
          <w:p w:rsidR="003C06EE" w:rsidRPr="003C06EE" w:rsidRDefault="003C06EE" w:rsidP="003C06EE">
            <w:pPr>
              <w:ind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УОИО, </w:t>
            </w:r>
          </w:p>
          <w:p w:rsidR="003C06EE" w:rsidRPr="003C06EE" w:rsidRDefault="003C06EE" w:rsidP="003C06EE">
            <w:pPr>
              <w:ind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УФ, </w:t>
            </w:r>
          </w:p>
          <w:p w:rsidR="003C06EE" w:rsidRPr="003C06EE" w:rsidRDefault="003C06EE" w:rsidP="003C06EE">
            <w:pPr>
              <w:ind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МКУ "УГХ "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2026-2029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Поступления в городской бюджет сумм дебиторской задолженности</w:t>
            </w:r>
          </w:p>
          <w:p w:rsidR="003C06EE" w:rsidRPr="003C06EE" w:rsidRDefault="003C06EE" w:rsidP="003C06EE">
            <w:pPr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2000,0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500,0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500,0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500,0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500,0</w:t>
            </w:r>
          </w:p>
        </w:tc>
      </w:tr>
      <w:tr w:rsidR="003C06EE" w:rsidRPr="003C06EE" w:rsidTr="003C06EE">
        <w:trPr>
          <w:gridAfter w:val="1"/>
          <w:wAfter w:w="3" w:type="pct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5C3024">
            <w:pPr>
              <w:outlineLvl w:val="2"/>
              <w:rPr>
                <w:sz w:val="20"/>
                <w:szCs w:val="20"/>
              </w:rPr>
            </w:pPr>
          </w:p>
        </w:tc>
        <w:tc>
          <w:tcPr>
            <w:tcW w:w="296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both"/>
              <w:outlineLvl w:val="2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Бюджетный эффект от мероприятий по увеличению доходов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outlineLvl w:val="2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8 597,0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outlineLvl w:val="2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outlineLvl w:val="2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outlineLvl w:val="2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2699,0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outlineLvl w:val="2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2699,0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outlineLvl w:val="2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2699,0</w:t>
            </w:r>
          </w:p>
        </w:tc>
      </w:tr>
      <w:tr w:rsidR="003C06EE" w:rsidRPr="003C06EE" w:rsidTr="003C06EE">
        <w:trPr>
          <w:gridAfter w:val="1"/>
          <w:wAfter w:w="3" w:type="pct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5C3024">
            <w:pPr>
              <w:widowControl w:val="0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2.</w:t>
            </w:r>
          </w:p>
        </w:tc>
        <w:tc>
          <w:tcPr>
            <w:tcW w:w="459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 xml:space="preserve">Мероприятия по оптимизации расходов </w:t>
            </w:r>
          </w:p>
        </w:tc>
      </w:tr>
      <w:tr w:rsidR="003C06EE" w:rsidRPr="003C06EE" w:rsidTr="003C06EE">
        <w:trPr>
          <w:gridAfter w:val="1"/>
          <w:wAfter w:w="3" w:type="pct"/>
          <w:trHeight w:val="338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5C3024">
            <w:pPr>
              <w:widowControl w:val="0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2.1.</w:t>
            </w:r>
          </w:p>
        </w:tc>
        <w:tc>
          <w:tcPr>
            <w:tcW w:w="459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Оптимизация расходов на муниципальное управление</w:t>
            </w:r>
          </w:p>
        </w:tc>
      </w:tr>
      <w:tr w:rsidR="003C06EE" w:rsidRPr="003C06EE" w:rsidTr="003C06EE">
        <w:trPr>
          <w:gridAfter w:val="1"/>
          <w:wAfter w:w="3" w:type="pct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5C3024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2.1.1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Оптимизация структуры </w:t>
            </w:r>
            <w:r>
              <w:rPr>
                <w:sz w:val="20"/>
                <w:szCs w:val="20"/>
              </w:rPr>
              <w:br/>
            </w:r>
            <w:r w:rsidRPr="003C06EE">
              <w:rPr>
                <w:sz w:val="20"/>
                <w:szCs w:val="20"/>
              </w:rPr>
              <w:t xml:space="preserve">и предельной численности </w:t>
            </w:r>
            <w:r w:rsidRPr="003C06EE">
              <w:rPr>
                <w:sz w:val="20"/>
                <w:szCs w:val="20"/>
              </w:rPr>
              <w:lastRenderedPageBreak/>
              <w:t xml:space="preserve">муниципальных служащих, работников, замещающих должности, не являющиеся должностями муниципальной службы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lastRenderedPageBreak/>
              <w:t xml:space="preserve">Актуализация правовых актов органов местного </w:t>
            </w:r>
            <w:r w:rsidRPr="003C06EE">
              <w:rPr>
                <w:sz w:val="20"/>
                <w:szCs w:val="20"/>
              </w:rPr>
              <w:lastRenderedPageBreak/>
              <w:t xml:space="preserve">самоуправления, регулирующих штатную численность работников муниципальных органов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lastRenderedPageBreak/>
              <w:t xml:space="preserve">Органы местного самоуправления </w:t>
            </w:r>
            <w:r w:rsidRPr="003C06EE">
              <w:rPr>
                <w:sz w:val="20"/>
                <w:szCs w:val="20"/>
              </w:rPr>
              <w:lastRenderedPageBreak/>
              <w:t>муниципального образования "Городской округ "Город Нарьян-Мар"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lastRenderedPageBreak/>
              <w:t xml:space="preserve">2026-2029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Оптимизация расходов </w:t>
            </w:r>
            <w:r w:rsidRPr="003C06EE">
              <w:rPr>
                <w:sz w:val="20"/>
                <w:szCs w:val="20"/>
              </w:rPr>
              <w:lastRenderedPageBreak/>
              <w:t>городского бюджета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</w:tr>
      <w:tr w:rsidR="003C06EE" w:rsidRPr="003C06EE" w:rsidTr="003C06EE">
        <w:trPr>
          <w:gridAfter w:val="1"/>
          <w:wAfter w:w="3" w:type="pct"/>
          <w:trHeight w:val="273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5C302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2.2.</w:t>
            </w:r>
          </w:p>
        </w:tc>
        <w:tc>
          <w:tcPr>
            <w:tcW w:w="459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Оптимизация расходов на функционирование бюджетной сети</w:t>
            </w:r>
          </w:p>
        </w:tc>
      </w:tr>
      <w:tr w:rsidR="003C06EE" w:rsidRPr="003C06EE" w:rsidTr="003C06EE">
        <w:trPr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9F2D65" w:rsidP="005C30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Оптимизация структуры </w:t>
            </w:r>
            <w:r w:rsidRPr="003C06EE">
              <w:rPr>
                <w:sz w:val="20"/>
                <w:szCs w:val="20"/>
              </w:rPr>
              <w:t xml:space="preserve">и предельной численности работников муниципальных учреждений 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Актуализация правовых актов муниципальных учреждений, регулирующих штатную численность работников   казенных учреждений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Администрация муниципального образования "Городской округ "Город Нарьян-Мар",</w:t>
            </w:r>
          </w:p>
          <w:p w:rsidR="003C06EE" w:rsidRPr="003C06EE" w:rsidRDefault="003C06EE" w:rsidP="003C06EE">
            <w:pPr>
              <w:ind w:left="57"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МКУ "УГХ", МКУ "Чистый город"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2027-2029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Оптимизация расходов городского бюджета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</w:tr>
      <w:tr w:rsidR="003C06EE" w:rsidRPr="003C06EE" w:rsidTr="003C06EE">
        <w:trPr>
          <w:trHeight w:val="411"/>
          <w:jc w:val="center"/>
        </w:trPr>
        <w:tc>
          <w:tcPr>
            <w:tcW w:w="4463" w:type="pct"/>
            <w:gridSpan w:val="10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keepNext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2.3. Иные мероприятия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keepNext/>
              <w:jc w:val="center"/>
              <w:rPr>
                <w:sz w:val="20"/>
                <w:szCs w:val="20"/>
              </w:rPr>
            </w:pPr>
          </w:p>
        </w:tc>
      </w:tr>
      <w:tr w:rsidR="003C06EE" w:rsidRPr="003C06EE" w:rsidTr="003C06EE">
        <w:trPr>
          <w:trHeight w:val="1358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5C3024">
            <w:pPr>
              <w:widowControl w:val="0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2.3.1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0C0F98">
            <w:pPr>
              <w:widowControl w:val="0"/>
              <w:ind w:left="57"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Оптимизация текущих расходов на закупочные процедуры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Оптимизация расходов бюджета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Органы местного самоуправления муниципального образования "Городской округ "Город Нарьян-Мар", структурные подразделения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2026-2029 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Эффективное расходование бюджетных средств 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</w:tr>
      <w:tr w:rsidR="003C06EE" w:rsidRPr="003C06EE" w:rsidTr="003C06EE">
        <w:trPr>
          <w:trHeight w:val="251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6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both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Бюджетный эффект от мероприятий по оптимизации расходов бюджета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3C06EE">
            <w:pPr>
              <w:jc w:val="center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0,0</w:t>
            </w:r>
          </w:p>
        </w:tc>
      </w:tr>
      <w:tr w:rsidR="003C06EE" w:rsidRPr="003C06EE" w:rsidTr="003C06EE">
        <w:trPr>
          <w:gridAfter w:val="1"/>
          <w:wAfter w:w="3" w:type="pct"/>
          <w:trHeight w:val="251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5C3024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3.</w:t>
            </w:r>
          </w:p>
        </w:tc>
        <w:tc>
          <w:tcPr>
            <w:tcW w:w="459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jc w:val="both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 xml:space="preserve">Мероприятия по сокращению муниципального долга </w:t>
            </w:r>
          </w:p>
        </w:tc>
      </w:tr>
      <w:tr w:rsidR="003C06EE" w:rsidRPr="003C06EE" w:rsidTr="003C06EE">
        <w:trPr>
          <w:gridAfter w:val="1"/>
          <w:wAfter w:w="3" w:type="pct"/>
          <w:trHeight w:val="251"/>
          <w:jc w:val="center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06EE" w:rsidRPr="003C06EE" w:rsidRDefault="003C06EE" w:rsidP="005C3024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3.1</w:t>
            </w:r>
          </w:p>
        </w:tc>
        <w:tc>
          <w:tcPr>
            <w:tcW w:w="459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Меры по сокращению расходов на обслуживание муниципального долга </w:t>
            </w:r>
          </w:p>
        </w:tc>
      </w:tr>
      <w:tr w:rsidR="003C06EE" w:rsidRPr="003C06EE" w:rsidTr="003C06EE">
        <w:trPr>
          <w:gridAfter w:val="1"/>
          <w:wAfter w:w="3" w:type="pct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5C3024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3.1.1</w:t>
            </w:r>
          </w:p>
          <w:p w:rsidR="003C06EE" w:rsidRPr="003C06EE" w:rsidRDefault="003C06EE" w:rsidP="005C3024">
            <w:pPr>
              <w:rPr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431D99">
            <w:pPr>
              <w:ind w:left="35" w:right="57"/>
              <w:contextualSpacing/>
              <w:rPr>
                <w:sz w:val="20"/>
                <w:szCs w:val="20"/>
              </w:rPr>
            </w:pPr>
            <w:r w:rsidRPr="003C06EE">
              <w:rPr>
                <w:rFonts w:eastAsiaTheme="minorHAnsi"/>
                <w:sz w:val="20"/>
                <w:szCs w:val="20"/>
                <w:lang w:eastAsia="en-US"/>
              </w:rPr>
              <w:t xml:space="preserve">Списание задолженности </w:t>
            </w:r>
            <w:r w:rsidR="00ED3665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3C06EE">
              <w:rPr>
                <w:rFonts w:eastAsiaTheme="minorHAnsi"/>
                <w:sz w:val="20"/>
                <w:szCs w:val="20"/>
                <w:lang w:eastAsia="en-US"/>
              </w:rPr>
              <w:t xml:space="preserve">по бюджетному кредиту, предоставленному бюджету городского округа </w:t>
            </w:r>
            <w:r w:rsidR="00ED3665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3C06EE">
              <w:rPr>
                <w:rFonts w:eastAsiaTheme="minorHAnsi"/>
                <w:sz w:val="20"/>
                <w:szCs w:val="20"/>
                <w:lang w:eastAsia="en-US"/>
              </w:rPr>
              <w:t xml:space="preserve">из окружного бюджета, </w:t>
            </w:r>
            <w:r w:rsidR="00ED3665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3C06E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для погашения долговых обязательств в виде обязательств по кредитам, полученным от кредитных организаций, </w:t>
            </w:r>
            <w:r w:rsidR="00ED3665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3C06EE">
              <w:rPr>
                <w:rFonts w:eastAsiaTheme="minorHAnsi"/>
                <w:sz w:val="20"/>
                <w:szCs w:val="20"/>
                <w:lang w:eastAsia="en-US"/>
              </w:rPr>
              <w:t xml:space="preserve">с направлением высвобождаемых средств </w:t>
            </w:r>
            <w:r w:rsidR="00ED3665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3C06EE">
              <w:rPr>
                <w:rFonts w:eastAsiaTheme="minorHAnsi"/>
                <w:sz w:val="20"/>
                <w:szCs w:val="20"/>
                <w:lang w:eastAsia="en-US"/>
              </w:rPr>
              <w:t>на реализацию инфраструктурных проектов в сфере жилищно-коммунального хозяйства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431D99">
            <w:pPr>
              <w:ind w:left="36"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lastRenderedPageBreak/>
              <w:t xml:space="preserve">Корректировка информации о намерениях главы муниципального образования </w:t>
            </w:r>
            <w:r w:rsidRPr="003C06EE">
              <w:rPr>
                <w:sz w:val="20"/>
                <w:szCs w:val="20"/>
              </w:rPr>
              <w:lastRenderedPageBreak/>
              <w:t>"Городской округ "Город Нарьян-Мар" направить средства, высвобождаемые в результате списания задолженности по бюджетному кредиту, отчетов о выполнении условий, предусмотренных соглашением к Договору о предоставлении из окружного бюджета бюджету муниципального образования Ненецкого автономного округа бюджетного кредита</w:t>
            </w:r>
          </w:p>
          <w:p w:rsidR="003C06EE" w:rsidRPr="003C06EE" w:rsidRDefault="003C06EE" w:rsidP="003C06EE">
            <w:pPr>
              <w:ind w:left="57" w:right="57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lastRenderedPageBreak/>
              <w:t xml:space="preserve">УФ, </w:t>
            </w:r>
          </w:p>
          <w:p w:rsidR="003C06EE" w:rsidRPr="003C06EE" w:rsidRDefault="003C06EE" w:rsidP="003C06EE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ОБУиО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 xml:space="preserve">2026-2029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  <w:r w:rsidRPr="003C06EE">
              <w:rPr>
                <w:rFonts w:eastAsiaTheme="minorHAnsi"/>
                <w:sz w:val="20"/>
                <w:szCs w:val="20"/>
                <w:lang w:eastAsia="en-US"/>
              </w:rPr>
              <w:t>Снижение долговой нагрузки на бюджет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64 350,0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30 378,0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30 378,0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23 286,7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10 685,3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widowControl w:val="0"/>
              <w:jc w:val="center"/>
              <w:rPr>
                <w:sz w:val="20"/>
                <w:szCs w:val="20"/>
              </w:rPr>
            </w:pPr>
            <w:r w:rsidRPr="003C06EE">
              <w:rPr>
                <w:sz w:val="20"/>
                <w:szCs w:val="20"/>
              </w:rPr>
              <w:t>0,0</w:t>
            </w:r>
          </w:p>
        </w:tc>
      </w:tr>
      <w:tr w:rsidR="003C06EE" w:rsidRPr="003C06EE" w:rsidTr="003C06EE">
        <w:trPr>
          <w:gridAfter w:val="1"/>
          <w:wAfter w:w="3" w:type="pct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ind w:left="57" w:right="57"/>
              <w:rPr>
                <w:b/>
                <w:sz w:val="20"/>
                <w:szCs w:val="20"/>
              </w:rPr>
            </w:pPr>
          </w:p>
        </w:tc>
        <w:tc>
          <w:tcPr>
            <w:tcW w:w="29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ind w:left="57" w:right="57"/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Бюджетный эффект от мероприятий по сокращению муниципального долга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3C06EE">
              <w:rPr>
                <w:b/>
                <w:sz w:val="20"/>
                <w:szCs w:val="20"/>
                <w:lang w:val="en-US"/>
              </w:rPr>
              <w:t>64 350</w:t>
            </w:r>
            <w:r w:rsidRPr="003C06EE">
              <w:rPr>
                <w:b/>
                <w:sz w:val="20"/>
                <w:szCs w:val="20"/>
              </w:rPr>
              <w:t>,</w:t>
            </w:r>
            <w:r w:rsidRPr="003C06EE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3C06EE">
              <w:rPr>
                <w:b/>
                <w:sz w:val="20"/>
                <w:szCs w:val="20"/>
              </w:rPr>
              <w:t>30 378,0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30 378,0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23 286,7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3C06EE" w:rsidRPr="003C06EE" w:rsidRDefault="003C06EE" w:rsidP="003C06EE">
            <w:pPr>
              <w:rPr>
                <w:b/>
                <w:sz w:val="20"/>
                <w:szCs w:val="20"/>
              </w:rPr>
            </w:pPr>
            <w:r w:rsidRPr="003C06EE">
              <w:rPr>
                <w:b/>
                <w:sz w:val="20"/>
                <w:szCs w:val="20"/>
              </w:rPr>
              <w:t>10 685,3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6EE" w:rsidRPr="003C06EE" w:rsidRDefault="003C06EE" w:rsidP="003C06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3C06EE">
              <w:rPr>
                <w:b/>
                <w:sz w:val="20"/>
                <w:szCs w:val="20"/>
              </w:rPr>
              <w:t>0,0</w:t>
            </w:r>
          </w:p>
        </w:tc>
      </w:tr>
    </w:tbl>
    <w:p w:rsidR="002D2AA4" w:rsidRPr="003C06EE" w:rsidRDefault="002D2AA4" w:rsidP="008D0E53">
      <w:pPr>
        <w:jc w:val="center"/>
        <w:rPr>
          <w:b/>
          <w:bCs/>
          <w:sz w:val="20"/>
          <w:szCs w:val="20"/>
        </w:rPr>
      </w:pPr>
    </w:p>
    <w:sectPr w:rsidR="002D2AA4" w:rsidRPr="003C06EE" w:rsidSect="003C06EE">
      <w:pgSz w:w="16838" w:h="11906" w:orient="landscape" w:code="9"/>
      <w:pgMar w:top="1134" w:right="567" w:bottom="1134" w:left="56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995" w:rsidRDefault="00862995" w:rsidP="00693317">
      <w:r>
        <w:separator/>
      </w:r>
    </w:p>
  </w:endnote>
  <w:endnote w:type="continuationSeparator" w:id="0">
    <w:p w:rsidR="00862995" w:rsidRDefault="0086299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995" w:rsidRDefault="00862995" w:rsidP="00693317">
      <w:r>
        <w:separator/>
      </w:r>
    </w:p>
  </w:footnote>
  <w:footnote w:type="continuationSeparator" w:id="0">
    <w:p w:rsidR="00862995" w:rsidRDefault="0086299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553C9">
      <w:rPr>
        <w:rStyle w:val="af3"/>
        <w:noProof/>
      </w:rPr>
      <w:t>4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0F98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6ECC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AA4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6EE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1D99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7C4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41A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4F06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024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5BB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618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07FD3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995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0E53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2B7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57EF4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1CE"/>
    <w:rsid w:val="009F0273"/>
    <w:rsid w:val="009F075D"/>
    <w:rsid w:val="009F0CD6"/>
    <w:rsid w:val="009F1081"/>
    <w:rsid w:val="009F1628"/>
    <w:rsid w:val="009F1E99"/>
    <w:rsid w:val="009F1FBF"/>
    <w:rsid w:val="009F2B20"/>
    <w:rsid w:val="009F2D65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3C9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9E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5A1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CF0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E29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2DC9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65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A5B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8389,bqiaagaaeyqcaaagiaiaaaplhqaabfmdaaaaaaaaaaaaaaaaaaaaaaaaaaaaaaaaaaaaaaaaaaaaaaaaaaaaaaaaaaaaaaaaaaaaaaaaaaaaaaaaaaaaaaaaaaaaaaaaaaaaaaaaaaaaaaaaaaaaaaaaaaaaaaaaaaaaaaaaaaaaaaaaaaaaaaaaaaaaaaaaaaaaaaaaaaaaaaaaaaaaaaaaaaaaaaaaaaaaaaaa"/>
    <w:basedOn w:val="a"/>
    <w:rsid w:val="00DC2D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BB48A-D2F6-40DF-B282-5845BFC75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Смородская Марина </cp:lastModifiedBy>
  <cp:revision>4</cp:revision>
  <cp:lastPrinted>2026-07-30T13:33:00Z</cp:lastPrinted>
  <dcterms:created xsi:type="dcterms:W3CDTF">2026-07-30T13:54:00Z</dcterms:created>
  <dcterms:modified xsi:type="dcterms:W3CDTF">2026-07-30T14:11:00Z</dcterms:modified>
</cp:coreProperties>
</file>