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6C66F1" w:rsidP="006C66F1">
            <w:pPr>
              <w:ind w:left="-108" w:right="-108"/>
              <w:jc w:val="center"/>
            </w:pPr>
            <w:r>
              <w:t>11</w:t>
            </w:r>
            <w:r w:rsidR="001E5B82">
              <w:t>.0</w:t>
            </w:r>
            <w:r>
              <w:t>9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6C66F1" w:rsidP="002B124B">
            <w:pPr>
              <w:ind w:left="-38" w:firstLine="38"/>
              <w:jc w:val="center"/>
            </w:pPr>
            <w:r>
              <w:t>636</w:t>
            </w:r>
            <w:r w:rsidR="001E5B82">
              <w:t>-р</w:t>
            </w:r>
          </w:p>
        </w:tc>
      </w:tr>
    </w:tbl>
    <w:p w:rsidR="006C66F1" w:rsidRDefault="006C66F1" w:rsidP="00D303B2">
      <w:pPr>
        <w:jc w:val="both"/>
        <w:rPr>
          <w:sz w:val="26"/>
          <w:szCs w:val="26"/>
        </w:rPr>
      </w:pPr>
    </w:p>
    <w:p w:rsidR="00A826DF" w:rsidRPr="00D303B2" w:rsidRDefault="006C66F1" w:rsidP="006C66F1">
      <w:pPr>
        <w:ind w:right="4393"/>
        <w:jc w:val="both"/>
        <w:rPr>
          <w:sz w:val="26"/>
          <w:szCs w:val="26"/>
        </w:rPr>
      </w:pPr>
      <w:r w:rsidRPr="002A7D52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я в </w:t>
      </w:r>
      <w:r w:rsidRPr="002A7D52">
        <w:rPr>
          <w:sz w:val="26"/>
          <w:szCs w:val="26"/>
        </w:rPr>
        <w:t>распоряжение Администрации МО "Городской округ "Город Нарьян-Мар" от 29.12.2018 № 110</w:t>
      </w:r>
      <w:r>
        <w:rPr>
          <w:sz w:val="26"/>
          <w:szCs w:val="26"/>
        </w:rPr>
        <w:t>1</w:t>
      </w:r>
      <w:r w:rsidRPr="002A7D52">
        <w:rPr>
          <w:sz w:val="26"/>
          <w:szCs w:val="26"/>
        </w:rPr>
        <w:t>-р</w:t>
      </w:r>
    </w:p>
    <w:p w:rsidR="006C66F1" w:rsidRDefault="006C66F1" w:rsidP="006C66F1">
      <w:pPr>
        <w:tabs>
          <w:tab w:val="left" w:pos="720"/>
        </w:tabs>
        <w:jc w:val="both"/>
        <w:rPr>
          <w:sz w:val="26"/>
        </w:rPr>
      </w:pPr>
    </w:p>
    <w:p w:rsidR="006C66F1" w:rsidRDefault="006C66F1" w:rsidP="006C66F1">
      <w:pPr>
        <w:tabs>
          <w:tab w:val="left" w:pos="720"/>
        </w:tabs>
        <w:jc w:val="both"/>
        <w:rPr>
          <w:sz w:val="26"/>
        </w:rPr>
      </w:pPr>
    </w:p>
    <w:p w:rsidR="006C66F1" w:rsidRDefault="006C66F1" w:rsidP="006C66F1">
      <w:pPr>
        <w:tabs>
          <w:tab w:val="left" w:pos="720"/>
        </w:tabs>
        <w:jc w:val="both"/>
        <w:rPr>
          <w:sz w:val="26"/>
        </w:rPr>
      </w:pPr>
    </w:p>
    <w:p w:rsidR="006C66F1" w:rsidRDefault="006C66F1" w:rsidP="006C66F1">
      <w:pPr>
        <w:tabs>
          <w:tab w:val="left" w:pos="9638"/>
        </w:tabs>
        <w:ind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 xml:space="preserve">На основании постановления Администрации </w:t>
      </w:r>
      <w:r>
        <w:rPr>
          <w:sz w:val="26"/>
          <w:szCs w:val="26"/>
        </w:rPr>
        <w:t>муниципального образования</w:t>
      </w:r>
      <w:r w:rsidRPr="002A7D52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30</w:t>
      </w:r>
      <w:r w:rsidRPr="00D5001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D50010">
        <w:rPr>
          <w:sz w:val="26"/>
          <w:szCs w:val="26"/>
        </w:rPr>
        <w:t xml:space="preserve">.2019 № </w:t>
      </w:r>
      <w:r>
        <w:rPr>
          <w:sz w:val="26"/>
          <w:szCs w:val="26"/>
        </w:rPr>
        <w:t>827</w:t>
      </w:r>
      <w:r w:rsidRPr="002A7D52">
        <w:rPr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br/>
      </w:r>
      <w:r w:rsidRPr="00D81F1C">
        <w:rPr>
          <w:color w:val="000000"/>
          <w:sz w:val="26"/>
          <w:szCs w:val="26"/>
        </w:rPr>
        <w:t>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</w:t>
      </w:r>
      <w:r w:rsidRPr="002A7D52">
        <w:rPr>
          <w:sz w:val="26"/>
          <w:szCs w:val="26"/>
        </w:rPr>
        <w:t>":</w:t>
      </w:r>
    </w:p>
    <w:p w:rsidR="006C66F1" w:rsidRPr="00D81F1C" w:rsidRDefault="006C66F1" w:rsidP="006C66F1">
      <w:pPr>
        <w:numPr>
          <w:ilvl w:val="0"/>
          <w:numId w:val="27"/>
        </w:numPr>
        <w:tabs>
          <w:tab w:val="clear" w:pos="720"/>
          <w:tab w:val="left" w:pos="0"/>
          <w:tab w:val="num" w:pos="928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>Внести в распоряжение Администрации МО "Городской округ "Город Нарьян-Мар" от 29.12.2018 № 110</w:t>
      </w:r>
      <w:r>
        <w:rPr>
          <w:sz w:val="26"/>
          <w:szCs w:val="26"/>
        </w:rPr>
        <w:t>1</w:t>
      </w:r>
      <w:r w:rsidRPr="002A7D52">
        <w:rPr>
          <w:sz w:val="26"/>
          <w:szCs w:val="26"/>
        </w:rPr>
        <w:t>-р "Об утверждении плана реализации муниципальной программы муниципального образования "Городской округ "Город Нарьян-Мар" "</w:t>
      </w:r>
      <w:bookmarkStart w:id="0" w:name="_GoBack"/>
      <w:bookmarkEnd w:id="0"/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Формирование комфортной городской среды </w:t>
      </w:r>
      <w:r w:rsidRPr="00D50010">
        <w:rPr>
          <w:rFonts w:eastAsiaTheme="minorHAns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</w:t>
      </w:r>
      <w:r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2A7D52">
        <w:rPr>
          <w:sz w:val="26"/>
          <w:szCs w:val="26"/>
        </w:rPr>
        <w:t xml:space="preserve"> на 2019 год"</w:t>
      </w:r>
      <w:r>
        <w:rPr>
          <w:sz w:val="26"/>
          <w:szCs w:val="26"/>
        </w:rPr>
        <w:t xml:space="preserve"> </w:t>
      </w:r>
      <w:r w:rsidRPr="00D81F1C">
        <w:rPr>
          <w:sz w:val="26"/>
          <w:szCs w:val="26"/>
        </w:rPr>
        <w:t>изменение, изложив приложение в новой редакции (Приложение).</w:t>
      </w:r>
    </w:p>
    <w:p w:rsidR="006C66F1" w:rsidRDefault="006C66F1" w:rsidP="006C66F1">
      <w:pPr>
        <w:numPr>
          <w:ilvl w:val="0"/>
          <w:numId w:val="27"/>
        </w:numPr>
        <w:tabs>
          <w:tab w:val="clear" w:pos="720"/>
          <w:tab w:val="left" w:pos="0"/>
          <w:tab w:val="num" w:pos="928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44388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6C66F1" w:rsidRDefault="006C66F1">
      <w:pPr>
        <w:spacing w:after="200" w:line="276" w:lineRule="auto"/>
      </w:pPr>
      <w:r>
        <w:br w:type="page"/>
      </w:r>
    </w:p>
    <w:p w:rsidR="006C66F1" w:rsidRDefault="006C66F1" w:rsidP="00472406">
      <w:pPr>
        <w:ind w:left="-540"/>
        <w:jc w:val="center"/>
        <w:sectPr w:rsidR="006C66F1" w:rsidSect="00817ECB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66F1" w:rsidRPr="00D50010" w:rsidRDefault="006C66F1" w:rsidP="006C66F1">
      <w:pPr>
        <w:ind w:left="10206"/>
        <w:rPr>
          <w:sz w:val="26"/>
          <w:szCs w:val="26"/>
        </w:rPr>
      </w:pPr>
      <w:r w:rsidRPr="00D50010">
        <w:rPr>
          <w:sz w:val="26"/>
          <w:szCs w:val="26"/>
        </w:rPr>
        <w:t>Приложение</w:t>
      </w:r>
    </w:p>
    <w:p w:rsidR="006C66F1" w:rsidRPr="00D50010" w:rsidRDefault="006C66F1" w:rsidP="00917EBB">
      <w:pPr>
        <w:ind w:left="10206"/>
        <w:jc w:val="both"/>
        <w:rPr>
          <w:sz w:val="26"/>
          <w:szCs w:val="26"/>
        </w:rPr>
      </w:pPr>
      <w:r w:rsidRPr="00D50010">
        <w:rPr>
          <w:sz w:val="26"/>
          <w:szCs w:val="26"/>
        </w:rPr>
        <w:t>к распоряжению Администрации</w:t>
      </w:r>
      <w:r w:rsidR="00917EBB">
        <w:rPr>
          <w:sz w:val="26"/>
          <w:szCs w:val="26"/>
        </w:rPr>
        <w:t xml:space="preserve"> </w:t>
      </w:r>
      <w:r w:rsidRPr="00D50010">
        <w:rPr>
          <w:sz w:val="26"/>
          <w:szCs w:val="26"/>
        </w:rPr>
        <w:t>муниципального образования</w:t>
      </w:r>
      <w:r w:rsidR="00917EBB">
        <w:rPr>
          <w:sz w:val="26"/>
          <w:szCs w:val="26"/>
        </w:rPr>
        <w:t xml:space="preserve"> </w:t>
      </w:r>
      <w:r w:rsidRPr="00D50010">
        <w:rPr>
          <w:sz w:val="26"/>
          <w:szCs w:val="26"/>
        </w:rPr>
        <w:t>"Городской округ "Город Нарьян-Мар"</w:t>
      </w:r>
      <w:r w:rsidR="00917EBB">
        <w:rPr>
          <w:sz w:val="26"/>
          <w:szCs w:val="26"/>
        </w:rPr>
        <w:t xml:space="preserve"> </w:t>
      </w:r>
      <w:r w:rsidRPr="00D50010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11.09.2019</w:t>
      </w:r>
      <w:r w:rsidRPr="00D50010">
        <w:rPr>
          <w:sz w:val="26"/>
          <w:szCs w:val="26"/>
        </w:rPr>
        <w:t xml:space="preserve"> № </w:t>
      </w:r>
      <w:r w:rsidR="00917EBB">
        <w:rPr>
          <w:sz w:val="26"/>
          <w:szCs w:val="26"/>
        </w:rPr>
        <w:t>636</w:t>
      </w:r>
      <w:r w:rsidRPr="00D50010">
        <w:rPr>
          <w:sz w:val="26"/>
          <w:szCs w:val="26"/>
        </w:rPr>
        <w:t>-р</w:t>
      </w:r>
    </w:p>
    <w:p w:rsidR="006C66F1" w:rsidRPr="00D50010" w:rsidRDefault="006C66F1" w:rsidP="006C66F1">
      <w:pPr>
        <w:rPr>
          <w:sz w:val="26"/>
          <w:szCs w:val="26"/>
        </w:rPr>
      </w:pPr>
    </w:p>
    <w:p w:rsidR="006C66F1" w:rsidRPr="00D50010" w:rsidRDefault="006C66F1" w:rsidP="006C66F1">
      <w:pPr>
        <w:ind w:left="10206"/>
        <w:rPr>
          <w:sz w:val="26"/>
          <w:szCs w:val="26"/>
        </w:rPr>
      </w:pPr>
      <w:r w:rsidRPr="00D50010">
        <w:rPr>
          <w:sz w:val="26"/>
          <w:szCs w:val="26"/>
        </w:rPr>
        <w:t>"Приложение</w:t>
      </w:r>
    </w:p>
    <w:p w:rsidR="006C66F1" w:rsidRPr="00D50010" w:rsidRDefault="006C66F1" w:rsidP="006C66F1">
      <w:pPr>
        <w:ind w:left="10206"/>
        <w:rPr>
          <w:sz w:val="26"/>
          <w:szCs w:val="26"/>
        </w:rPr>
      </w:pPr>
      <w:r w:rsidRPr="00D50010">
        <w:rPr>
          <w:sz w:val="26"/>
          <w:szCs w:val="26"/>
        </w:rPr>
        <w:t>к распоряжению Администрации</w:t>
      </w:r>
      <w:r w:rsidR="00917EBB">
        <w:rPr>
          <w:sz w:val="26"/>
          <w:szCs w:val="26"/>
        </w:rPr>
        <w:t xml:space="preserve"> </w:t>
      </w:r>
      <w:r w:rsidRPr="00D50010">
        <w:rPr>
          <w:sz w:val="26"/>
          <w:szCs w:val="26"/>
        </w:rPr>
        <w:t>МО "Городской округ "Город Нарьян-Мар" от 29.12.2018 № 110</w:t>
      </w:r>
      <w:r>
        <w:rPr>
          <w:sz w:val="26"/>
          <w:szCs w:val="26"/>
        </w:rPr>
        <w:t>1</w:t>
      </w:r>
      <w:r w:rsidRPr="00D50010">
        <w:rPr>
          <w:sz w:val="26"/>
          <w:szCs w:val="26"/>
        </w:rPr>
        <w:t>-р</w:t>
      </w:r>
    </w:p>
    <w:p w:rsidR="006C66F1" w:rsidRPr="002C6952" w:rsidRDefault="006C66F1" w:rsidP="006C66F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66F1" w:rsidRPr="002C6952" w:rsidRDefault="006C66F1" w:rsidP="006C66F1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План</w:t>
      </w: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>
        <w:rPr>
          <w:rFonts w:eastAsiaTheme="minorHAnsi"/>
          <w:kern w:val="32"/>
          <w:sz w:val="26"/>
          <w:szCs w:val="26"/>
          <w:lang w:eastAsia="en-US"/>
        </w:rPr>
        <w:t>муниципального образования</w:t>
      </w: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"Формирование комфортной городской среды </w:t>
      </w:r>
      <w:r w:rsidRPr="00D75EDD">
        <w:rPr>
          <w:color w:val="000000"/>
          <w:sz w:val="26"/>
          <w:szCs w:val="26"/>
        </w:rPr>
        <w:t>в муниципальном образовании "Го</w:t>
      </w:r>
      <w:r>
        <w:rPr>
          <w:color w:val="000000"/>
          <w:sz w:val="26"/>
          <w:szCs w:val="26"/>
        </w:rPr>
        <w:t>родской округ "Город Нарьян-Мар</w:t>
      </w:r>
      <w:r w:rsidRPr="00FF2CB7">
        <w:rPr>
          <w:sz w:val="26"/>
          <w:szCs w:val="26"/>
        </w:rPr>
        <w:t>"</w:t>
      </w: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 на 2019 год</w:t>
      </w: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C66F1" w:rsidRPr="002C6952" w:rsidRDefault="006C66F1" w:rsidP="006C66F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Ответственный исполнитель: управление </w:t>
      </w:r>
      <w:r>
        <w:rPr>
          <w:rFonts w:eastAsiaTheme="minorHAnsi"/>
          <w:kern w:val="32"/>
          <w:sz w:val="26"/>
          <w:szCs w:val="26"/>
          <w:lang w:eastAsia="en-US"/>
        </w:rPr>
        <w:t>жилищно-коммунального хозяйства</w:t>
      </w: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 Администрации </w:t>
      </w:r>
      <w:r w:rsidR="00917EBB" w:rsidRPr="00917EBB">
        <w:rPr>
          <w:rFonts w:eastAsiaTheme="minorHAnsi"/>
          <w:kern w:val="32"/>
          <w:sz w:val="26"/>
          <w:szCs w:val="26"/>
          <w:lang w:eastAsia="en-US"/>
        </w:rPr>
        <w:t>муниципального образования</w:t>
      </w: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6C66F1" w:rsidRPr="002C6952" w:rsidRDefault="006C66F1" w:rsidP="006C66F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1"/>
        <w:tblW w:w="15134" w:type="dxa"/>
        <w:tblLayout w:type="fixed"/>
        <w:tblLook w:val="0000"/>
      </w:tblPr>
      <w:tblGrid>
        <w:gridCol w:w="3609"/>
        <w:gridCol w:w="1984"/>
        <w:gridCol w:w="2268"/>
        <w:gridCol w:w="1701"/>
        <w:gridCol w:w="1683"/>
        <w:gridCol w:w="2106"/>
        <w:gridCol w:w="1783"/>
      </w:tblGrid>
      <w:tr w:rsidR="006C66F1" w:rsidRPr="002C6952" w:rsidTr="00D17A6F">
        <w:tc>
          <w:tcPr>
            <w:tcW w:w="3609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1984" w:type="dxa"/>
          </w:tcPr>
          <w:p w:rsidR="006C66F1" w:rsidRPr="0094787C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787C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787C">
              <w:rPr>
                <w:rFonts w:eastAsiaTheme="minorHAnsi"/>
                <w:sz w:val="26"/>
                <w:szCs w:val="26"/>
                <w:lang w:eastAsia="en-US"/>
              </w:rPr>
              <w:t>(ФИО, должность)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Планируемый срок проведения торгов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(в случае необходимости)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Срок начала реализации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окончания реализации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Ожидаемый результат</w:t>
            </w:r>
          </w:p>
        </w:tc>
        <w:tc>
          <w:tcPr>
            <w:tcW w:w="17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Финансирование текущего года,</w:t>
            </w:r>
          </w:p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</w:p>
        </w:tc>
      </w:tr>
      <w:tr w:rsidR="006C66F1" w:rsidRPr="002C6952" w:rsidTr="00D17A6F">
        <w:trPr>
          <w:trHeight w:val="127"/>
        </w:trPr>
        <w:tc>
          <w:tcPr>
            <w:tcW w:w="3609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6C66F1" w:rsidRPr="002C6952" w:rsidTr="00D17A6F">
        <w:trPr>
          <w:trHeight w:val="206"/>
        </w:trPr>
        <w:tc>
          <w:tcPr>
            <w:tcW w:w="3609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Подпрограмма 1. "Приоритетный проект "Формирование комфортной городской среды (благоустройство дворовых и общественных территорий)</w:t>
            </w:r>
          </w:p>
          <w:p w:rsidR="00917EBB" w:rsidRPr="002C6952" w:rsidRDefault="00917EBB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56 421,3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1569A" w:rsidRDefault="006C66F1" w:rsidP="00D17A6F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Pr="00C1569A">
              <w:rPr>
                <w:sz w:val="26"/>
                <w:szCs w:val="26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17 497,7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1569A" w:rsidRDefault="006C66F1" w:rsidP="00D17A6F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1.3.1. </w:t>
            </w:r>
            <w:r w:rsidRPr="00C1569A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17 497,7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1569A" w:rsidRDefault="006C66F1" w:rsidP="00D17A6F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Устройство спортивной  игровой площадки </w:t>
            </w:r>
            <w:proofErr w:type="gramStart"/>
            <w:r w:rsidRPr="00C1569A">
              <w:rPr>
                <w:sz w:val="26"/>
                <w:szCs w:val="26"/>
              </w:rPr>
              <w:t>по</w:t>
            </w:r>
            <w:proofErr w:type="gramEnd"/>
            <w:r w:rsidRPr="00C1569A">
              <w:rPr>
                <w:sz w:val="26"/>
                <w:szCs w:val="26"/>
              </w:rPr>
              <w:t xml:space="preserve"> пер. Рождественский в районе д. 16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8 113,3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1569A" w:rsidRDefault="006C66F1" w:rsidP="00D17A6F">
            <w:pPr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Обустройство общественной территории на пересечении </w:t>
            </w:r>
          </w:p>
          <w:p w:rsidR="006C66F1" w:rsidRPr="00C1569A" w:rsidRDefault="006C66F1" w:rsidP="00D17A6F">
            <w:pPr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ул. </w:t>
            </w:r>
            <w:proofErr w:type="gramStart"/>
            <w:r w:rsidRPr="00C1569A">
              <w:rPr>
                <w:sz w:val="26"/>
                <w:szCs w:val="26"/>
              </w:rPr>
              <w:t>Ненецкой</w:t>
            </w:r>
            <w:proofErr w:type="gramEnd"/>
            <w:r w:rsidRPr="00C1569A">
              <w:rPr>
                <w:sz w:val="26"/>
                <w:szCs w:val="26"/>
              </w:rPr>
              <w:t xml:space="preserve"> и ул. Смидовича  </w:t>
            </w:r>
          </w:p>
          <w:p w:rsidR="006C66F1" w:rsidRPr="00C1569A" w:rsidRDefault="006C66F1" w:rsidP="00D17A6F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>в районе Центра занятости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9 384,4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1569A" w:rsidRDefault="006C66F1" w:rsidP="00D1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13088D">
              <w:rPr>
                <w:sz w:val="26"/>
                <w:szCs w:val="26"/>
              </w:rPr>
              <w:t xml:space="preserve">Основное мероприятие: </w:t>
            </w:r>
            <w:r w:rsidRPr="0081247B">
              <w:rPr>
                <w:sz w:val="26"/>
                <w:szCs w:val="26"/>
              </w:rPr>
              <w:t>Благоустройство территорий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35 115,1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1.4.1. </w:t>
            </w:r>
            <w:proofErr w:type="spellStart"/>
            <w:proofErr w:type="gramStart"/>
            <w:r w:rsidRPr="0081247B">
              <w:rPr>
                <w:sz w:val="26"/>
                <w:szCs w:val="26"/>
              </w:rPr>
              <w:t>C</w:t>
            </w:r>
            <w:proofErr w:type="gramEnd"/>
            <w:r w:rsidRPr="0081247B">
              <w:rPr>
                <w:sz w:val="26"/>
                <w:szCs w:val="26"/>
              </w:rPr>
              <w:t>офинансирование</w:t>
            </w:r>
            <w:proofErr w:type="spellEnd"/>
            <w:r w:rsidRPr="0081247B">
              <w:rPr>
                <w:sz w:val="26"/>
                <w:szCs w:val="26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34 061,6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1.4.2. </w:t>
            </w:r>
            <w:r w:rsidRPr="0081247B">
              <w:rPr>
                <w:sz w:val="26"/>
                <w:szCs w:val="26"/>
              </w:rPr>
              <w:t>Реализация мероприятий по благоустройству территорий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1 053,5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81247B" w:rsidRDefault="006C66F1" w:rsidP="00D17A6F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 xml:space="preserve">Обустройство общественной территории на пересечении </w:t>
            </w:r>
          </w:p>
          <w:p w:rsidR="006C66F1" w:rsidRPr="0081247B" w:rsidRDefault="006C66F1" w:rsidP="00D17A6F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 xml:space="preserve">ул. </w:t>
            </w:r>
            <w:proofErr w:type="gramStart"/>
            <w:r w:rsidRPr="0081247B">
              <w:rPr>
                <w:sz w:val="26"/>
                <w:szCs w:val="26"/>
              </w:rPr>
              <w:t>Ненецкой</w:t>
            </w:r>
            <w:proofErr w:type="gramEnd"/>
            <w:r w:rsidRPr="0081247B">
              <w:rPr>
                <w:sz w:val="26"/>
                <w:szCs w:val="26"/>
              </w:rPr>
              <w:t xml:space="preserve"> и ул. Смидовича  </w:t>
            </w:r>
          </w:p>
          <w:p w:rsidR="006C66F1" w:rsidRDefault="006C66F1" w:rsidP="00D17A6F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>в районе Центра занятости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9 998,2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81247B" w:rsidRDefault="006C66F1" w:rsidP="00D17A6F">
            <w:pPr>
              <w:rPr>
                <w:sz w:val="26"/>
                <w:szCs w:val="26"/>
              </w:rPr>
            </w:pPr>
            <w:r w:rsidRPr="009353A3">
              <w:rPr>
                <w:sz w:val="26"/>
                <w:szCs w:val="26"/>
              </w:rPr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15 532,2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9353A3" w:rsidRDefault="006C66F1" w:rsidP="00D17A6F">
            <w:pPr>
              <w:rPr>
                <w:sz w:val="26"/>
                <w:szCs w:val="26"/>
              </w:rPr>
            </w:pPr>
            <w:r w:rsidRPr="009353A3">
              <w:rPr>
                <w:sz w:val="26"/>
                <w:szCs w:val="26"/>
              </w:rPr>
              <w:t xml:space="preserve">Благоустройство общественной территории  в районе строения № 6 по  ул. им. В.И.Ленина  в городе Нарьян-Маре </w:t>
            </w:r>
          </w:p>
        </w:tc>
        <w:tc>
          <w:tcPr>
            <w:tcW w:w="1984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  <w:p w:rsidR="00917EBB" w:rsidRPr="002C6952" w:rsidRDefault="00917EBB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9 584,7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9353A3" w:rsidRDefault="006C66F1" w:rsidP="00D1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  <w:r w:rsidRPr="0013088D">
              <w:rPr>
                <w:sz w:val="26"/>
                <w:szCs w:val="26"/>
              </w:rPr>
              <w:t xml:space="preserve">Основное мероприятие: </w:t>
            </w:r>
            <w:r w:rsidRPr="009353A3">
              <w:rPr>
                <w:sz w:val="26"/>
                <w:szCs w:val="26"/>
              </w:rPr>
              <w:t>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595,0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1.5.1. </w:t>
            </w:r>
            <w:r w:rsidRPr="009353A3">
              <w:rPr>
                <w:sz w:val="26"/>
                <w:szCs w:val="26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595,0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A7C38" w:rsidRDefault="006C66F1" w:rsidP="00D17A6F">
            <w:pPr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CA7C38">
              <w:rPr>
                <w:sz w:val="26"/>
                <w:szCs w:val="26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CA7C38" w:rsidRDefault="006C66F1" w:rsidP="00D17A6F">
            <w:pPr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Согласование проектов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CA7C38" w:rsidRDefault="006C66F1" w:rsidP="00D17A6F">
            <w:pPr>
              <w:jc w:val="center"/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не проводятся</w:t>
            </w:r>
          </w:p>
        </w:tc>
        <w:tc>
          <w:tcPr>
            <w:tcW w:w="1701" w:type="dxa"/>
          </w:tcPr>
          <w:p w:rsidR="006C66F1" w:rsidRPr="00CA7C38" w:rsidRDefault="006C66F1" w:rsidP="00D17A6F">
            <w:pPr>
              <w:jc w:val="center"/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Прохождение процедуры согласования проектов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245,0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color w:val="000000"/>
              </w:rPr>
            </w:pPr>
            <w:r w:rsidRPr="00F66332">
              <w:rPr>
                <w:rFonts w:eastAsiaTheme="minorHAnsi"/>
                <w:sz w:val="26"/>
                <w:szCs w:val="26"/>
                <w:lang w:eastAsia="en-US"/>
              </w:rPr>
              <w:t xml:space="preserve">1.6. </w:t>
            </w:r>
            <w:r w:rsidRPr="0013088D">
              <w:rPr>
                <w:rFonts w:eastAsiaTheme="minorHAnsi"/>
                <w:sz w:val="26"/>
                <w:szCs w:val="26"/>
                <w:lang w:eastAsia="en-US"/>
              </w:rPr>
              <w:t xml:space="preserve">Основное мероприятие: </w:t>
            </w:r>
            <w:r w:rsidRPr="00F66332">
              <w:rPr>
                <w:rFonts w:eastAsiaTheme="minorHAnsi"/>
                <w:sz w:val="26"/>
                <w:szCs w:val="26"/>
                <w:lang w:eastAsia="en-US"/>
              </w:rPr>
              <w:t>Реализация проектов по поддержке местных инициатив</w:t>
            </w:r>
            <w:r w:rsidRPr="00691326">
              <w:rPr>
                <w:color w:val="000000"/>
              </w:rPr>
              <w:t xml:space="preserve">  </w:t>
            </w:r>
          </w:p>
          <w:p w:rsidR="00917EBB" w:rsidRPr="009353A3" w:rsidRDefault="00917EBB" w:rsidP="00D17A6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3 213,5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F66332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1.6.1. </w:t>
            </w:r>
            <w:r w:rsidRPr="00F66332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2 467,3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1.6.2. </w:t>
            </w:r>
            <w:proofErr w:type="spellStart"/>
            <w:r w:rsidRPr="00F66332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F66332">
              <w:rPr>
                <w:rFonts w:eastAsiaTheme="minorHAnsi"/>
                <w:sz w:val="26"/>
                <w:szCs w:val="26"/>
                <w:lang w:eastAsia="en-US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537,7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1.6.3. </w:t>
            </w:r>
            <w:proofErr w:type="spell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208,5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Благоустройство территории в районе д. № 42 по ул. им. 60 лет Октября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 w:rsidRPr="009A4E2B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9A4E2B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контракт 2018 года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1 345,3</w:t>
            </w:r>
          </w:p>
          <w:p w:rsidR="006C66F1" w:rsidRPr="000B6E4E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66F1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66F1" w:rsidRDefault="006C66F1" w:rsidP="00D17A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66F1" w:rsidRPr="000B6E4E" w:rsidRDefault="006C66F1" w:rsidP="00D17A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C66F1" w:rsidRPr="002C6952" w:rsidTr="00D17A6F">
        <w:tc>
          <w:tcPr>
            <w:tcW w:w="3609" w:type="dxa"/>
          </w:tcPr>
          <w:p w:rsidR="006C66F1" w:rsidRPr="000B6E4E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B1C78">
              <w:rPr>
                <w:rFonts w:eastAsiaTheme="minorHAnsi"/>
                <w:sz w:val="26"/>
                <w:szCs w:val="26"/>
                <w:lang w:eastAsia="en-US"/>
              </w:rPr>
              <w:t>Благоустройство территории дома № 5 по улице им. В.И. Ленина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1 005,7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BB1C78" w:rsidRDefault="006C66F1" w:rsidP="00D17A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Спортивная площадка в районе улицы Мурманская, 15</w:t>
            </w:r>
          </w:p>
        </w:tc>
        <w:tc>
          <w:tcPr>
            <w:tcW w:w="1984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862,5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Подпрограмма 2. "Приоритетный проект "Формирование комфортной городской среды (благоустройство парков)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10 309,3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 </w:t>
            </w:r>
            <w:r w:rsidRPr="0013088D">
              <w:rPr>
                <w:rFonts w:eastAsiaTheme="minorHAnsi"/>
                <w:sz w:val="26"/>
                <w:szCs w:val="26"/>
                <w:lang w:eastAsia="en-US"/>
              </w:rPr>
              <w:t xml:space="preserve">Основное мероприятие: </w:t>
            </w: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10 309,3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2.1.1. </w:t>
            </w:r>
            <w:proofErr w:type="spell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 w:rsidRPr="006D063B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6D063B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10 000,0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2.1.2. </w:t>
            </w: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 w:rsidRPr="006D063B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6D063B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309,3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984" w:type="dxa"/>
          </w:tcPr>
          <w:p w:rsidR="006C66F1" w:rsidRDefault="006C66F1" w:rsidP="00D17A6F">
            <w:pPr>
              <w:jc w:val="center"/>
            </w:pPr>
            <w:r w:rsidRPr="006D063B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МКУ "УГХ </w:t>
            </w:r>
            <w:r w:rsidRPr="006D063B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Обустройство городского парка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7 219,2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0B6E4E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B1C78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территории сквера по ул. </w:t>
            </w:r>
            <w:proofErr w:type="spellStart"/>
            <w:r w:rsidRPr="00BB1C78">
              <w:rPr>
                <w:rFonts w:eastAsiaTheme="minorHAnsi"/>
                <w:sz w:val="26"/>
                <w:szCs w:val="26"/>
                <w:lang w:eastAsia="en-US"/>
              </w:rPr>
              <w:t>Выучейского</w:t>
            </w:r>
            <w:proofErr w:type="spellEnd"/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жилищно-коммунального хозяйства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t xml:space="preserve">, МКУ "УГХ </w:t>
            </w:r>
            <w:r w:rsidRPr="00D01F26">
              <w:rPr>
                <w:rFonts w:eastAsiaTheme="minorHAnsi"/>
                <w:sz w:val="26"/>
                <w:szCs w:val="26"/>
                <w:lang w:eastAsia="en-US"/>
              </w:rPr>
              <w:br/>
              <w:t>г. Нарьян-Мара"</w:t>
            </w: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 сквера</w:t>
            </w:r>
          </w:p>
        </w:tc>
        <w:tc>
          <w:tcPr>
            <w:tcW w:w="1783" w:type="dxa"/>
          </w:tcPr>
          <w:p w:rsidR="006C66F1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3 090,1</w:t>
            </w:r>
          </w:p>
        </w:tc>
      </w:tr>
      <w:tr w:rsidR="006C66F1" w:rsidRPr="002C6952" w:rsidTr="00D17A6F">
        <w:tc>
          <w:tcPr>
            <w:tcW w:w="3609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06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3" w:type="dxa"/>
          </w:tcPr>
          <w:p w:rsidR="006C66F1" w:rsidRPr="002C6952" w:rsidRDefault="006C66F1" w:rsidP="00D1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66 730,6</w:t>
            </w:r>
          </w:p>
        </w:tc>
      </w:tr>
    </w:tbl>
    <w:p w:rsidR="006C66F1" w:rsidRDefault="006C66F1" w:rsidP="006C66F1">
      <w:pPr>
        <w:jc w:val="right"/>
        <w:rPr>
          <w:sz w:val="26"/>
        </w:rPr>
      </w:pPr>
      <w:r>
        <w:rPr>
          <w:sz w:val="26"/>
        </w:rPr>
        <w:t xml:space="preserve">   ".</w:t>
      </w:r>
    </w:p>
    <w:p w:rsidR="00C32FE4" w:rsidRDefault="00C32FE4" w:rsidP="00472406">
      <w:pPr>
        <w:ind w:left="-540"/>
        <w:jc w:val="center"/>
      </w:pPr>
    </w:p>
    <w:sectPr w:rsidR="00C32FE4" w:rsidSect="006C66F1">
      <w:type w:val="continuous"/>
      <w:pgSz w:w="16838" w:h="11906" w:orient="landscape"/>
      <w:pgMar w:top="1134" w:right="1134" w:bottom="851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50" w:rsidRDefault="009C7150" w:rsidP="0035168A">
      <w:r>
        <w:separator/>
      </w:r>
    </w:p>
  </w:endnote>
  <w:endnote w:type="continuationSeparator" w:id="0">
    <w:p w:rsidR="009C7150" w:rsidRDefault="009C715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50" w:rsidRDefault="009C7150" w:rsidP="0035168A">
      <w:r>
        <w:separator/>
      </w:r>
    </w:p>
  </w:footnote>
  <w:footnote w:type="continuationSeparator" w:id="0">
    <w:p w:rsidR="009C7150" w:rsidRDefault="009C7150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E53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6F1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17EBB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4B82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uiPriority w:val="59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5D8C-72BF-4BA4-8FA9-A67B0F7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2019-09-11T13:49:00Z</cp:lastPrinted>
  <dcterms:created xsi:type="dcterms:W3CDTF">2019-09-11T13:51:00Z</dcterms:created>
  <dcterms:modified xsi:type="dcterms:W3CDTF">2019-09-11T13:51:00Z</dcterms:modified>
</cp:coreProperties>
</file>