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7528FE" w:rsidP="001D1D53">
            <w:pPr>
              <w:ind w:left="-108" w:right="-108"/>
              <w:jc w:val="center"/>
            </w:pPr>
            <w:r>
              <w:t>16</w:t>
            </w:r>
            <w:r w:rsidR="003272F5">
              <w:t>.</w:t>
            </w:r>
            <w:r w:rsidR="00517684">
              <w:t>03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7528FE">
            <w:pPr>
              <w:ind w:left="-38" w:firstLine="38"/>
              <w:jc w:val="center"/>
            </w:pPr>
            <w:r>
              <w:t>1</w:t>
            </w:r>
            <w:r w:rsidR="007528FE">
              <w:t>4</w:t>
            </w:r>
            <w:r w:rsidR="0067177A">
              <w:t>6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67177A" w:rsidRDefault="0067177A" w:rsidP="004176A8">
      <w:pPr>
        <w:ind w:right="4818"/>
        <w:jc w:val="both"/>
        <w:rPr>
          <w:sz w:val="26"/>
          <w:szCs w:val="26"/>
        </w:rPr>
      </w:pPr>
      <w:r w:rsidRPr="004B7CB5">
        <w:rPr>
          <w:sz w:val="26"/>
          <w:szCs w:val="26"/>
        </w:rPr>
        <w:t>Об утверждении оценки эффективности реализации муниципальных программ муниципального образования "Городской округ "Город Нарьян-Мар" за 2022 год</w:t>
      </w:r>
    </w:p>
    <w:p w:rsidR="0067177A" w:rsidRPr="00704C84" w:rsidRDefault="0067177A" w:rsidP="0067177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67177A" w:rsidRPr="00704C84" w:rsidRDefault="0067177A" w:rsidP="0067177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67177A" w:rsidRPr="00704C84" w:rsidRDefault="0067177A" w:rsidP="0067177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67177A" w:rsidRPr="00A91A56" w:rsidRDefault="0067177A" w:rsidP="004176A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7CB5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10.07.2018 № 453 "Об утверждении Порядка разработки, реализации </w:t>
      </w:r>
      <w:r w:rsidR="004176A8">
        <w:rPr>
          <w:sz w:val="26"/>
          <w:szCs w:val="26"/>
        </w:rPr>
        <w:br/>
      </w:r>
      <w:r w:rsidRPr="004B7CB5">
        <w:rPr>
          <w:sz w:val="26"/>
          <w:szCs w:val="26"/>
        </w:rPr>
        <w:t>и оценки эффективности муниципальных программ муниципального образования "Городской округ "Город Нарьян-Мар", постановлением Администрации МО "Городской округ "Город Нарьян-Мар" от 11.02.2019 № 150 "Об утверждении Положения о комиссии 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  <w:r w:rsidRPr="00A91A56">
        <w:rPr>
          <w:sz w:val="26"/>
          <w:szCs w:val="26"/>
        </w:rPr>
        <w:t>:</w:t>
      </w:r>
    </w:p>
    <w:p w:rsidR="0067177A" w:rsidRPr="00A91A56" w:rsidRDefault="0067177A" w:rsidP="004176A8">
      <w:pPr>
        <w:tabs>
          <w:tab w:val="left" w:pos="3075"/>
        </w:tabs>
        <w:ind w:firstLine="709"/>
        <w:jc w:val="both"/>
        <w:rPr>
          <w:sz w:val="26"/>
          <w:szCs w:val="26"/>
        </w:rPr>
      </w:pPr>
    </w:p>
    <w:p w:rsidR="0067177A" w:rsidRDefault="0067177A" w:rsidP="004176A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оценку </w:t>
      </w:r>
      <w:r>
        <w:rPr>
          <w:sz w:val="26"/>
        </w:rPr>
        <w:t>эффективности реализации муниципальных программ муниципального образования "Городской округ "Город Нарьян-Мар" за 2022 год (П</w:t>
      </w:r>
      <w:r>
        <w:rPr>
          <w:sz w:val="26"/>
          <w:szCs w:val="26"/>
        </w:rPr>
        <w:t>риложение).</w:t>
      </w:r>
    </w:p>
    <w:p w:rsidR="0067177A" w:rsidRDefault="0067177A" w:rsidP="004176A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Управлению организационно-информационного обеспечения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разместить настоящее распоряжение на официальном сайте Администрации муниципального образования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67177A" w:rsidRPr="00A91A56" w:rsidRDefault="0067177A" w:rsidP="004176A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84B6A">
        <w:rPr>
          <w:bCs/>
          <w:sz w:val="26"/>
        </w:rPr>
        <w:t xml:space="preserve">Контроль за исполнением настоящего распоряжения возложить </w:t>
      </w:r>
      <w:r>
        <w:rPr>
          <w:bCs/>
          <w:sz w:val="26"/>
        </w:rPr>
        <w:br/>
      </w:r>
      <w:r w:rsidRPr="00384B6A">
        <w:rPr>
          <w:bCs/>
          <w:sz w:val="26"/>
        </w:rPr>
        <w:t xml:space="preserve">на заместителя главы Администрации МО "Городской округ "Город Нарьян-Мар" </w:t>
      </w:r>
      <w:r>
        <w:rPr>
          <w:bCs/>
          <w:sz w:val="26"/>
        </w:rPr>
        <w:br/>
      </w:r>
      <w:r w:rsidRPr="00384B6A">
        <w:rPr>
          <w:bCs/>
          <w:sz w:val="26"/>
        </w:rPr>
        <w:t>по экономике и финансам</w:t>
      </w:r>
      <w:r w:rsidRPr="00A91A56">
        <w:rPr>
          <w:sz w:val="26"/>
          <w:szCs w:val="26"/>
        </w:rPr>
        <w:t>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4176A8" w:rsidRDefault="004176A8" w:rsidP="00A33A8F">
      <w:pPr>
        <w:ind w:left="-540"/>
        <w:jc w:val="center"/>
        <w:rPr>
          <w:sz w:val="26"/>
          <w:szCs w:val="26"/>
        </w:rPr>
      </w:pPr>
    </w:p>
    <w:p w:rsidR="004176A8" w:rsidRDefault="004176A8" w:rsidP="00A33A8F">
      <w:pPr>
        <w:ind w:left="-540"/>
        <w:jc w:val="center"/>
        <w:rPr>
          <w:sz w:val="26"/>
          <w:szCs w:val="26"/>
        </w:rPr>
      </w:pPr>
    </w:p>
    <w:p w:rsidR="004176A8" w:rsidRDefault="004176A8" w:rsidP="00A33A8F">
      <w:pPr>
        <w:ind w:left="-540"/>
        <w:jc w:val="center"/>
        <w:rPr>
          <w:sz w:val="26"/>
          <w:szCs w:val="26"/>
        </w:rPr>
      </w:pPr>
    </w:p>
    <w:p w:rsidR="004176A8" w:rsidRDefault="004176A8" w:rsidP="00A33A8F">
      <w:pPr>
        <w:ind w:left="-540"/>
        <w:jc w:val="center"/>
        <w:rPr>
          <w:sz w:val="26"/>
          <w:szCs w:val="26"/>
        </w:rPr>
      </w:pPr>
    </w:p>
    <w:p w:rsidR="004176A8" w:rsidRDefault="004176A8" w:rsidP="00A33A8F">
      <w:pPr>
        <w:ind w:left="-540"/>
        <w:jc w:val="center"/>
        <w:rPr>
          <w:sz w:val="26"/>
          <w:szCs w:val="26"/>
        </w:rPr>
        <w:sectPr w:rsidR="004176A8" w:rsidSect="006F3D3B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4176A8" w:rsidRDefault="004176A8" w:rsidP="004176A8">
      <w:pPr>
        <w:ind w:right="-740" w:firstLine="10915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4176A8" w:rsidRDefault="004176A8" w:rsidP="004176A8">
      <w:pPr>
        <w:ind w:right="-740" w:firstLine="10915"/>
        <w:rPr>
          <w:bCs/>
          <w:sz w:val="26"/>
          <w:szCs w:val="26"/>
        </w:rPr>
      </w:pPr>
      <w:r w:rsidRPr="00812BC9">
        <w:rPr>
          <w:bCs/>
          <w:sz w:val="26"/>
          <w:szCs w:val="26"/>
        </w:rPr>
        <w:t>к распоряжению</w:t>
      </w:r>
      <w:r>
        <w:rPr>
          <w:bCs/>
          <w:sz w:val="26"/>
          <w:szCs w:val="26"/>
        </w:rPr>
        <w:t xml:space="preserve"> </w:t>
      </w:r>
      <w:r w:rsidRPr="00812BC9">
        <w:rPr>
          <w:bCs/>
          <w:sz w:val="26"/>
          <w:szCs w:val="26"/>
        </w:rPr>
        <w:t>Ад</w:t>
      </w:r>
      <w:r>
        <w:rPr>
          <w:bCs/>
          <w:sz w:val="26"/>
          <w:szCs w:val="26"/>
        </w:rPr>
        <w:t>министрации</w:t>
      </w:r>
    </w:p>
    <w:p w:rsidR="004176A8" w:rsidRDefault="004176A8" w:rsidP="004176A8">
      <w:pPr>
        <w:ind w:right="-740" w:firstLine="10915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4176A8" w:rsidRDefault="004176A8" w:rsidP="004176A8">
      <w:pPr>
        <w:ind w:right="-740" w:firstLine="1091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"Городской округ </w:t>
      </w:r>
      <w:r w:rsidRPr="00812BC9">
        <w:rPr>
          <w:bCs/>
          <w:sz w:val="26"/>
          <w:szCs w:val="26"/>
        </w:rPr>
        <w:t>"Город Нарьян-Мар"</w:t>
      </w:r>
    </w:p>
    <w:p w:rsidR="004176A8" w:rsidRPr="00812BC9" w:rsidRDefault="004176A8" w:rsidP="004176A8">
      <w:pPr>
        <w:ind w:right="-740" w:firstLine="1091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>.03.20</w:t>
      </w:r>
      <w:r w:rsidRPr="00812BC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3</w:t>
      </w:r>
      <w:r w:rsidRPr="00812BC9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146-р</w:t>
      </w:r>
    </w:p>
    <w:p w:rsidR="004176A8" w:rsidRDefault="004176A8" w:rsidP="004176A8">
      <w:pPr>
        <w:jc w:val="right"/>
        <w:rPr>
          <w:b/>
          <w:bCs/>
        </w:rPr>
      </w:pPr>
    </w:p>
    <w:p w:rsidR="004176A8" w:rsidRDefault="004176A8" w:rsidP="004176A8">
      <w:pPr>
        <w:jc w:val="right"/>
        <w:rPr>
          <w:b/>
          <w:bCs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4176A8" w:rsidRPr="00812BC9" w:rsidTr="00D73F2F">
        <w:trPr>
          <w:trHeight w:val="43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6A8" w:rsidRDefault="004176A8" w:rsidP="00D73F2F">
            <w:pPr>
              <w:jc w:val="center"/>
              <w:rPr>
                <w:bCs/>
                <w:sz w:val="26"/>
                <w:szCs w:val="26"/>
              </w:rPr>
            </w:pPr>
            <w:r w:rsidRPr="00812BC9">
              <w:rPr>
                <w:bCs/>
                <w:sz w:val="26"/>
                <w:szCs w:val="26"/>
              </w:rPr>
              <w:t xml:space="preserve">Результаты оценки эффективности </w:t>
            </w:r>
            <w:r>
              <w:rPr>
                <w:bCs/>
                <w:sz w:val="26"/>
                <w:szCs w:val="26"/>
              </w:rPr>
              <w:t>реализации муниципальных программ</w:t>
            </w:r>
          </w:p>
          <w:p w:rsidR="004176A8" w:rsidRPr="00812BC9" w:rsidRDefault="004176A8" w:rsidP="00D73F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</w:t>
            </w:r>
            <w:r w:rsidRPr="00812BC9">
              <w:rPr>
                <w:bCs/>
                <w:sz w:val="26"/>
                <w:szCs w:val="26"/>
              </w:rPr>
              <w:t xml:space="preserve"> 20</w:t>
            </w:r>
            <w:r>
              <w:rPr>
                <w:bCs/>
                <w:sz w:val="26"/>
                <w:szCs w:val="26"/>
              </w:rPr>
              <w:t>22</w:t>
            </w:r>
            <w:r w:rsidRPr="00812BC9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4176A8" w:rsidRDefault="004176A8" w:rsidP="004176A8">
      <w:pPr>
        <w:jc w:val="both"/>
        <w:rPr>
          <w:sz w:val="26"/>
          <w:szCs w:val="26"/>
        </w:rPr>
      </w:pPr>
    </w:p>
    <w:tbl>
      <w:tblPr>
        <w:tblW w:w="15447" w:type="dxa"/>
        <w:tblInd w:w="113" w:type="dxa"/>
        <w:tblLook w:val="04A0" w:firstRow="1" w:lastRow="0" w:firstColumn="1" w:lastColumn="0" w:noHBand="0" w:noVBand="1"/>
      </w:tblPr>
      <w:tblGrid>
        <w:gridCol w:w="604"/>
        <w:gridCol w:w="3363"/>
        <w:gridCol w:w="1823"/>
        <w:gridCol w:w="2113"/>
        <w:gridCol w:w="1980"/>
        <w:gridCol w:w="1823"/>
        <w:gridCol w:w="1892"/>
        <w:gridCol w:w="1849"/>
      </w:tblGrid>
      <w:tr w:rsidR="004176A8" w:rsidRPr="00EB467F" w:rsidTr="004176A8">
        <w:trPr>
          <w:trHeight w:val="43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Интегральная оценка муниципальных программ за 2022 год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Рекомендации</w:t>
            </w:r>
            <w:r w:rsidRPr="00EB467F">
              <w:rPr>
                <w:b/>
                <w:bCs/>
                <w:color w:val="000000"/>
                <w:sz w:val="22"/>
                <w:szCs w:val="22"/>
              </w:rPr>
              <w:br/>
              <w:t>по дальнейшей реализации программ</w:t>
            </w:r>
          </w:p>
        </w:tc>
      </w:tr>
      <w:tr w:rsidR="004176A8" w:rsidRPr="00EB467F" w:rsidTr="004176A8">
        <w:trPr>
          <w:trHeight w:val="169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A8" w:rsidRPr="00EB467F" w:rsidRDefault="004176A8" w:rsidP="00D73F2F">
            <w:pPr>
              <w:rPr>
                <w:b/>
                <w:bCs/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A8" w:rsidRPr="00EB467F" w:rsidRDefault="004176A8" w:rsidP="00D73F2F">
            <w:pPr>
              <w:rPr>
                <w:b/>
                <w:bCs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Степень соответствия запланированному уровню затрат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Итоговая оценка эффективности муниципальной программы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  <w:rPr>
                <w:b/>
                <w:bCs/>
                <w:color w:val="000000"/>
              </w:rPr>
            </w:pPr>
            <w:r w:rsidRPr="00EB467F">
              <w:rPr>
                <w:b/>
                <w:bCs/>
                <w:color w:val="000000"/>
                <w:sz w:val="22"/>
                <w:szCs w:val="22"/>
              </w:rPr>
              <w:t>Качественная характеристика муниципальной программы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A8" w:rsidRPr="00EB467F" w:rsidRDefault="004176A8" w:rsidP="00D73F2F">
            <w:pPr>
              <w:rPr>
                <w:b/>
                <w:bCs/>
                <w:color w:val="000000"/>
              </w:rPr>
            </w:pPr>
          </w:p>
        </w:tc>
      </w:tr>
      <w:tr w:rsidR="004176A8" w:rsidRPr="00EB467F" w:rsidTr="004176A8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 xml:space="preserve">Совершенствование и развитие муниципального управления </w:t>
            </w:r>
            <w:r>
              <w:rPr>
                <w:color w:val="000000"/>
                <w:sz w:val="22"/>
                <w:szCs w:val="22"/>
              </w:rPr>
              <w:br/>
            </w:r>
            <w:r w:rsidRPr="00EB467F">
              <w:rPr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0,79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 xml:space="preserve">Высоко эффективная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Средне</w:t>
            </w:r>
            <w:r w:rsidRPr="00EB467F">
              <w:rPr>
                <w:sz w:val="22"/>
                <w:szCs w:val="22"/>
              </w:rPr>
              <w:br/>
              <w:t xml:space="preserve">эффективная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>
              <w:rPr>
                <w:color w:val="000000"/>
                <w:sz w:val="22"/>
                <w:szCs w:val="22"/>
              </w:rPr>
              <w:br/>
            </w:r>
            <w:r w:rsidRPr="00EB467F">
              <w:rPr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Средне</w:t>
            </w:r>
            <w:r w:rsidRPr="00EB467F">
              <w:rPr>
                <w:sz w:val="22"/>
                <w:szCs w:val="22"/>
              </w:rPr>
              <w:br/>
              <w:t xml:space="preserve">эффективная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 xml:space="preserve">Развитие предпринимательства </w:t>
            </w:r>
            <w:r>
              <w:rPr>
                <w:color w:val="000000"/>
                <w:sz w:val="22"/>
                <w:szCs w:val="22"/>
              </w:rPr>
              <w:br/>
            </w:r>
            <w:r w:rsidRPr="00EB467F">
              <w:rPr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 xml:space="preserve">Высоко эффективная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 xml:space="preserve">Развитие институтов гражданского общества </w:t>
            </w:r>
            <w:r>
              <w:rPr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Pr="00EB467F">
              <w:rPr>
                <w:color w:val="000000"/>
                <w:sz w:val="22"/>
                <w:szCs w:val="22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1,00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 xml:space="preserve">Высоко эффективная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9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0,75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Средне</w:t>
            </w:r>
            <w:r w:rsidRPr="00EB467F">
              <w:rPr>
                <w:sz w:val="22"/>
                <w:szCs w:val="22"/>
              </w:rPr>
              <w:br/>
              <w:t xml:space="preserve">эффективная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1,00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 xml:space="preserve">Высоко эффективная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  <w:tr w:rsidR="004176A8" w:rsidRPr="00EB467F" w:rsidTr="004176A8">
        <w:trPr>
          <w:trHeight w:val="9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rPr>
                <w:color w:val="000000"/>
              </w:rPr>
            </w:pPr>
            <w:r w:rsidRPr="00EB467F">
              <w:rPr>
                <w:color w:val="000000"/>
                <w:sz w:val="22"/>
                <w:szCs w:val="22"/>
              </w:rPr>
              <w:t>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1,00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0,82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Средне</w:t>
            </w:r>
            <w:r w:rsidRPr="00EB467F">
              <w:rPr>
                <w:sz w:val="22"/>
                <w:szCs w:val="22"/>
              </w:rPr>
              <w:br/>
              <w:t xml:space="preserve">эффективная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6A8" w:rsidRPr="00EB467F" w:rsidRDefault="004176A8" w:rsidP="00D73F2F">
            <w:pPr>
              <w:jc w:val="center"/>
            </w:pPr>
            <w:r w:rsidRPr="00EB467F">
              <w:rPr>
                <w:sz w:val="22"/>
                <w:szCs w:val="22"/>
              </w:rPr>
              <w:t>Реализация программы может быть продолжена</w:t>
            </w:r>
          </w:p>
        </w:tc>
      </w:tr>
    </w:tbl>
    <w:p w:rsidR="004176A8" w:rsidRPr="006B6A4C" w:rsidRDefault="004176A8" w:rsidP="004176A8">
      <w:pPr>
        <w:jc w:val="both"/>
        <w:rPr>
          <w:sz w:val="26"/>
          <w:szCs w:val="26"/>
        </w:rPr>
      </w:pPr>
    </w:p>
    <w:p w:rsidR="004176A8" w:rsidRDefault="004176A8" w:rsidP="004176A8">
      <w:pPr>
        <w:ind w:left="10348" w:right="-456"/>
        <w:rPr>
          <w:sz w:val="26"/>
          <w:szCs w:val="26"/>
        </w:rPr>
      </w:pPr>
    </w:p>
    <w:sectPr w:rsidR="004176A8" w:rsidSect="004176A8">
      <w:pgSz w:w="16838" w:h="11906" w:orient="landscape"/>
      <w:pgMar w:top="1134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E4" w:rsidRDefault="00651AE4" w:rsidP="0035168A">
      <w:r>
        <w:separator/>
      </w:r>
    </w:p>
  </w:endnote>
  <w:endnote w:type="continuationSeparator" w:id="0">
    <w:p w:rsidR="00651AE4" w:rsidRDefault="00651AE4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E4" w:rsidRDefault="00651AE4" w:rsidP="0035168A">
      <w:r>
        <w:separator/>
      </w:r>
    </w:p>
  </w:footnote>
  <w:footnote w:type="continuationSeparator" w:id="0">
    <w:p w:rsidR="00651AE4" w:rsidRDefault="00651AE4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7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6A8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77A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441B-06F4-4D51-9A56-7571B8A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2023-03-16T08:55:00Z</dcterms:created>
  <dcterms:modified xsi:type="dcterms:W3CDTF">2023-03-16T09:03:00Z</dcterms:modified>
</cp:coreProperties>
</file>