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830CA5" w:rsidP="00A37EF2">
            <w:pPr>
              <w:jc w:val="center"/>
            </w:pPr>
            <w:bookmarkStart w:id="0" w:name="ТекстовоеПоле7"/>
            <w:r>
              <w:t>2</w:t>
            </w:r>
            <w:r w:rsidR="00A37EF2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7260BF">
            <w:pPr>
              <w:jc w:val="center"/>
            </w:pPr>
            <w:r>
              <w:t>01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7EF2" w:rsidP="00EB49F3">
            <w:pPr>
              <w:jc w:val="center"/>
            </w:pPr>
            <w:r>
              <w:t>4</w:t>
            </w:r>
            <w:r w:rsidR="00773767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37EF2" w:rsidRPr="00A37EF2" w:rsidRDefault="00A37EF2" w:rsidP="00A37EF2">
      <w:pPr>
        <w:ind w:right="4251"/>
        <w:jc w:val="both"/>
        <w:rPr>
          <w:sz w:val="26"/>
          <w:szCs w:val="26"/>
        </w:rPr>
      </w:pPr>
      <w:r w:rsidRPr="00A37EF2">
        <w:rPr>
          <w:sz w:val="26"/>
        </w:rPr>
        <w:t xml:space="preserve">Об утверждении Положения о </w:t>
      </w:r>
      <w:r w:rsidRPr="00A37EF2">
        <w:rPr>
          <w:sz w:val="26"/>
          <w:szCs w:val="26"/>
        </w:rPr>
        <w:t xml:space="preserve">порядке предоставления на конкурсной основе грантов на проведение обучающих курсов и семинаров для социально ориентированных некоммерческих организаций </w:t>
      </w:r>
    </w:p>
    <w:p w:rsidR="00A37EF2" w:rsidRPr="00A37EF2" w:rsidRDefault="00A37EF2" w:rsidP="00A37EF2">
      <w:pPr>
        <w:jc w:val="both"/>
        <w:rPr>
          <w:sz w:val="26"/>
          <w:szCs w:val="26"/>
        </w:rPr>
      </w:pPr>
    </w:p>
    <w:p w:rsidR="00A37EF2" w:rsidRPr="00A37EF2" w:rsidRDefault="00A37EF2" w:rsidP="00A37EF2">
      <w:pPr>
        <w:jc w:val="both"/>
        <w:rPr>
          <w:sz w:val="26"/>
          <w:szCs w:val="26"/>
        </w:rPr>
      </w:pPr>
    </w:p>
    <w:p w:rsidR="00A37EF2" w:rsidRPr="00A37EF2" w:rsidRDefault="00A37EF2" w:rsidP="00A37EF2">
      <w:pPr>
        <w:jc w:val="both"/>
        <w:rPr>
          <w:sz w:val="26"/>
          <w:szCs w:val="26"/>
        </w:rPr>
      </w:pPr>
    </w:p>
    <w:p w:rsidR="00A37EF2" w:rsidRPr="00A37EF2" w:rsidRDefault="00A37EF2" w:rsidP="00A37E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                и Уставом МО "Городской округ "Город Нарьян-Мар" Администрация МО "Городской округ "Город Нарьян-Мар" </w:t>
      </w:r>
    </w:p>
    <w:p w:rsidR="00A37EF2" w:rsidRPr="00A37EF2" w:rsidRDefault="00A37EF2" w:rsidP="00A37EF2">
      <w:pPr>
        <w:ind w:firstLine="709"/>
        <w:jc w:val="both"/>
        <w:rPr>
          <w:sz w:val="26"/>
          <w:szCs w:val="26"/>
        </w:rPr>
      </w:pPr>
    </w:p>
    <w:p w:rsidR="00A37EF2" w:rsidRPr="00A37EF2" w:rsidRDefault="00A37EF2" w:rsidP="00A37EF2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A37EF2">
        <w:rPr>
          <w:b/>
          <w:bCs/>
          <w:sz w:val="26"/>
          <w:szCs w:val="26"/>
        </w:rPr>
        <w:t>П</w:t>
      </w:r>
      <w:proofErr w:type="gramEnd"/>
      <w:r w:rsidRPr="00A37EF2">
        <w:rPr>
          <w:b/>
          <w:bCs/>
          <w:sz w:val="26"/>
          <w:szCs w:val="26"/>
        </w:rPr>
        <w:t xml:space="preserve"> О С Т А Н О В Л Я Е Т:</w:t>
      </w:r>
    </w:p>
    <w:p w:rsidR="00A37EF2" w:rsidRPr="00A37EF2" w:rsidRDefault="00A37EF2" w:rsidP="00A37EF2">
      <w:pPr>
        <w:ind w:firstLine="709"/>
        <w:jc w:val="center"/>
        <w:rPr>
          <w:sz w:val="26"/>
          <w:szCs w:val="26"/>
        </w:rPr>
      </w:pPr>
    </w:p>
    <w:p w:rsidR="00A37EF2" w:rsidRPr="00A37EF2" w:rsidRDefault="00A37EF2" w:rsidP="00A37EF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1.</w:t>
      </w:r>
      <w:r w:rsidRPr="00A37EF2">
        <w:rPr>
          <w:sz w:val="26"/>
          <w:szCs w:val="26"/>
        </w:rPr>
        <w:tab/>
        <w:t>Утвердить Положение о порядке предоставления на конкурсной основе грантов на проведение обучающих курсов и семинаров для социально ориентированных некоммерческих организаций</w:t>
      </w:r>
      <w:r w:rsidRPr="00A37EF2">
        <w:t xml:space="preserve"> </w:t>
      </w:r>
      <w:r w:rsidRPr="00A37EF2">
        <w:rPr>
          <w:sz w:val="26"/>
          <w:szCs w:val="26"/>
        </w:rPr>
        <w:t>в МО "Городской округ "Город Нарьян-Мар" (Приложение).</w:t>
      </w:r>
    </w:p>
    <w:p w:rsidR="00A37EF2" w:rsidRPr="00A37EF2" w:rsidRDefault="00A37EF2" w:rsidP="00A37EF2">
      <w:pPr>
        <w:tabs>
          <w:tab w:val="left" w:pos="1134"/>
        </w:tabs>
        <w:ind w:firstLine="709"/>
        <w:jc w:val="both"/>
        <w:rPr>
          <w:bCs/>
          <w:sz w:val="26"/>
        </w:rPr>
      </w:pPr>
      <w:r w:rsidRPr="00A37EF2">
        <w:rPr>
          <w:sz w:val="26"/>
          <w:szCs w:val="26"/>
        </w:rPr>
        <w:t>2.</w:t>
      </w:r>
      <w:r w:rsidRPr="00A37EF2">
        <w:rPr>
          <w:sz w:val="26"/>
          <w:szCs w:val="26"/>
        </w:rPr>
        <w:tab/>
      </w:r>
      <w:proofErr w:type="gramStart"/>
      <w:r w:rsidRPr="00A37EF2">
        <w:rPr>
          <w:sz w:val="26"/>
          <w:szCs w:val="26"/>
        </w:rPr>
        <w:t>Контроль за</w:t>
      </w:r>
      <w:proofErr w:type="gramEnd"/>
      <w:r w:rsidRPr="00A37EF2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</w:t>
      </w:r>
      <w:r w:rsidRPr="00A37EF2">
        <w:rPr>
          <w:sz w:val="26"/>
          <w:szCs w:val="26"/>
        </w:rPr>
        <w:t xml:space="preserve">на заместителя главы Администрации МО "Городской округ "Город Нарьян-Мар"         </w:t>
      </w:r>
      <w:r>
        <w:rPr>
          <w:bCs/>
          <w:sz w:val="26"/>
        </w:rPr>
        <w:t xml:space="preserve">по </w:t>
      </w:r>
      <w:r w:rsidRPr="00A37EF2">
        <w:rPr>
          <w:bCs/>
          <w:sz w:val="26"/>
        </w:rPr>
        <w:t>взаимодействию с органами государственной власти и общественными организациями.</w:t>
      </w:r>
    </w:p>
    <w:p w:rsidR="00A37EF2" w:rsidRPr="00A37EF2" w:rsidRDefault="00A37EF2" w:rsidP="00A37EF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A37EF2">
        <w:rPr>
          <w:bCs/>
          <w:sz w:val="26"/>
        </w:rPr>
        <w:t>Настоящее пост</w:t>
      </w:r>
      <w:r>
        <w:rPr>
          <w:bCs/>
          <w:sz w:val="26"/>
        </w:rPr>
        <w:t>а</w:t>
      </w:r>
      <w:r w:rsidRPr="00A37EF2">
        <w:rPr>
          <w:bCs/>
          <w:sz w:val="26"/>
        </w:rPr>
        <w:t xml:space="preserve">новление вступает в силу с момента подписания и подлежит официальному опубликованию.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A37EF2" w:rsidRDefault="00A37EF2" w:rsidP="00385307"/>
    <w:p w:rsidR="00A37EF2" w:rsidRDefault="00A37EF2" w:rsidP="00385307"/>
    <w:p w:rsidR="00A37EF2" w:rsidRDefault="00A37EF2" w:rsidP="00385307"/>
    <w:p w:rsidR="00A37EF2" w:rsidRDefault="00A37EF2" w:rsidP="00385307"/>
    <w:p w:rsidR="00A37EF2" w:rsidRDefault="00A37EF2" w:rsidP="00385307"/>
    <w:p w:rsidR="00A37EF2" w:rsidRDefault="00A37EF2" w:rsidP="00385307"/>
    <w:p w:rsidR="00A37EF2" w:rsidRDefault="00A37EF2" w:rsidP="00385307"/>
    <w:p w:rsidR="00256D18" w:rsidRDefault="00256D18" w:rsidP="00385307"/>
    <w:p w:rsidR="00A37EF2" w:rsidRDefault="00A37EF2" w:rsidP="00385307"/>
    <w:p w:rsidR="00A37EF2" w:rsidRDefault="00A37EF2" w:rsidP="00385307">
      <w:pPr>
        <w:sectPr w:rsidR="00A37EF2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 w:rsidRPr="00A37EF2">
        <w:rPr>
          <w:sz w:val="26"/>
          <w:szCs w:val="26"/>
        </w:rPr>
        <w:t>УТВЕРЖДЕНО</w:t>
      </w:r>
    </w:p>
    <w:p w:rsidR="00A37EF2" w:rsidRDefault="00A37EF2" w:rsidP="00A37EF2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A37EF2">
        <w:rPr>
          <w:sz w:val="26"/>
          <w:szCs w:val="26"/>
        </w:rPr>
        <w:t>постановлением Администрации МО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A37EF2">
        <w:rPr>
          <w:sz w:val="26"/>
          <w:szCs w:val="26"/>
        </w:rPr>
        <w:t xml:space="preserve"> "Городской округ "Город Нарьян-Мар"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5529"/>
        <w:jc w:val="right"/>
        <w:rPr>
          <w:sz w:val="26"/>
          <w:szCs w:val="26"/>
        </w:rPr>
      </w:pPr>
      <w:r w:rsidRPr="00A37EF2">
        <w:rPr>
          <w:sz w:val="26"/>
          <w:szCs w:val="26"/>
        </w:rPr>
        <w:t xml:space="preserve">от </w:t>
      </w:r>
      <w:r>
        <w:rPr>
          <w:sz w:val="26"/>
          <w:szCs w:val="26"/>
        </w:rPr>
        <w:t>21.01.2016</w:t>
      </w:r>
      <w:r w:rsidRPr="00A37EF2">
        <w:rPr>
          <w:sz w:val="26"/>
          <w:szCs w:val="26"/>
        </w:rPr>
        <w:t xml:space="preserve"> № </w:t>
      </w:r>
      <w:r>
        <w:rPr>
          <w:sz w:val="26"/>
          <w:szCs w:val="26"/>
        </w:rPr>
        <w:t>47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EF2">
        <w:rPr>
          <w:sz w:val="26"/>
          <w:szCs w:val="26"/>
        </w:rPr>
        <w:t xml:space="preserve">Положение 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EF2">
        <w:rPr>
          <w:sz w:val="26"/>
          <w:szCs w:val="26"/>
        </w:rPr>
        <w:t xml:space="preserve">о порядке предоставления грантов на проведение обучающих курсов и семинаров  </w:t>
      </w:r>
      <w:r>
        <w:rPr>
          <w:sz w:val="26"/>
          <w:szCs w:val="26"/>
        </w:rPr>
        <w:t>для</w:t>
      </w:r>
      <w:r w:rsidRPr="00A37EF2">
        <w:rPr>
          <w:sz w:val="26"/>
          <w:szCs w:val="26"/>
        </w:rPr>
        <w:t xml:space="preserve"> социально ориентированных некоммерческих организаций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1" w:name="Par475"/>
      <w:bookmarkEnd w:id="1"/>
    </w:p>
    <w:p w:rsidR="00A37EF2" w:rsidRPr="00A37EF2" w:rsidRDefault="00A37EF2" w:rsidP="00A37EF2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A37EF2">
        <w:rPr>
          <w:sz w:val="26"/>
          <w:szCs w:val="26"/>
        </w:rPr>
        <w:t>Общие положения</w:t>
      </w:r>
    </w:p>
    <w:p w:rsidR="00A37EF2" w:rsidRPr="00274D17" w:rsidRDefault="00A37EF2" w:rsidP="00A37EF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1.1.</w:t>
      </w:r>
      <w:r w:rsidRPr="00A37EF2">
        <w:rPr>
          <w:sz w:val="26"/>
          <w:szCs w:val="26"/>
        </w:rPr>
        <w:tab/>
        <w:t xml:space="preserve">Настоящее Положение о порядке предоставления грантов </w:t>
      </w:r>
      <w:r>
        <w:rPr>
          <w:sz w:val="26"/>
          <w:szCs w:val="26"/>
        </w:rPr>
        <w:t xml:space="preserve">                                </w:t>
      </w:r>
      <w:r w:rsidRPr="00A37EF2">
        <w:rPr>
          <w:sz w:val="26"/>
          <w:szCs w:val="26"/>
        </w:rPr>
        <w:t>на проведение обучающих курсов и семинаров для социально ориентированных некоммерческих организаций (далее – Положение) устанавливает порядок определения объема и предоставления грантов из бюджета МО "Городской округ "Город Нарьян-Мар" социально ориентированным некоммерческим организациям, не являющимся государственными (муниципальными) учреждениями (далее – Гранты).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1.2.</w:t>
      </w:r>
      <w:r w:rsidRPr="00A37EF2">
        <w:rPr>
          <w:sz w:val="26"/>
          <w:szCs w:val="26"/>
        </w:rPr>
        <w:tab/>
        <w:t>Основные понятия, используемые в настоящем Положении: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 xml:space="preserve">Получатель гранта, заявитель – юридическое лицо, отвечающее требованиям, установленным </w:t>
      </w:r>
      <w:hyperlink w:anchor="Par61" w:history="1">
        <w:r w:rsidRPr="00A37EF2">
          <w:rPr>
            <w:sz w:val="26"/>
            <w:szCs w:val="26"/>
          </w:rPr>
          <w:t>пунктом 1.6</w:t>
        </w:r>
      </w:hyperlink>
      <w:r w:rsidRPr="00A37EF2">
        <w:rPr>
          <w:sz w:val="26"/>
          <w:szCs w:val="26"/>
        </w:rPr>
        <w:t>. настоящего Положения, подавшее заявку на участие в конкурсе по предоставлению грантов социально ориентированным некоммерческим организациям</w:t>
      </w:r>
      <w:r w:rsidRPr="00A37EF2">
        <w:t xml:space="preserve"> </w:t>
      </w:r>
      <w:r w:rsidRPr="00A37EF2">
        <w:rPr>
          <w:sz w:val="26"/>
          <w:szCs w:val="26"/>
        </w:rPr>
        <w:t>в МО "Городской округ "Город Нарьян-Мар";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Конкурс по предоставлению грантов – порядок отбора и определения победителей среди социально ориентированных некоммерческих организаций, подавших заявку на участие в конкурсе по предоставлению грантов;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 xml:space="preserve">Комиссия Администрации МО "Городской округ "Город Нарьян-Мар" </w:t>
      </w:r>
      <w:r>
        <w:rPr>
          <w:sz w:val="26"/>
          <w:szCs w:val="26"/>
        </w:rPr>
        <w:t xml:space="preserve">                   </w:t>
      </w:r>
      <w:r w:rsidRPr="00A37EF2">
        <w:rPr>
          <w:sz w:val="26"/>
          <w:szCs w:val="26"/>
        </w:rPr>
        <w:t xml:space="preserve">по предоставлению субсидий и грантов из бюджета МО "Городской округ "Город Нарьян-Мар" на реализацию социальных проектов – коллегиальный орган, осуществляющий отбор проектов по предоставлению грантов социально ориентированным некоммерческим организациям из бюджета МО "Городской округ "Город Нарьян-Мар"; 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 xml:space="preserve">Организатор конкурса по предоставлению грантов социально ориентированным некоммерческим организациям – отдел по работе </w:t>
      </w:r>
      <w:r>
        <w:rPr>
          <w:sz w:val="26"/>
          <w:szCs w:val="26"/>
        </w:rPr>
        <w:t xml:space="preserve">                                    </w:t>
      </w:r>
      <w:r w:rsidRPr="00A37EF2">
        <w:rPr>
          <w:sz w:val="26"/>
          <w:szCs w:val="26"/>
        </w:rPr>
        <w:t xml:space="preserve">с некоммерческими организациями </w:t>
      </w:r>
      <w:r>
        <w:rPr>
          <w:sz w:val="26"/>
          <w:szCs w:val="26"/>
        </w:rPr>
        <w:t xml:space="preserve">управления организационно-информационного обеспечения </w:t>
      </w:r>
      <w:r w:rsidRPr="00A37EF2">
        <w:rPr>
          <w:sz w:val="26"/>
          <w:szCs w:val="26"/>
        </w:rPr>
        <w:t>Администрации МО "Городской округ "Город Нарьян-Мар";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Проект на проведение об</w:t>
      </w:r>
      <w:r>
        <w:rPr>
          <w:sz w:val="26"/>
          <w:szCs w:val="26"/>
        </w:rPr>
        <w:t xml:space="preserve">учающих курсов и семинаров для </w:t>
      </w:r>
      <w:r w:rsidRPr="00A37EF2">
        <w:rPr>
          <w:sz w:val="26"/>
          <w:szCs w:val="26"/>
        </w:rPr>
        <w:t>социально ориентированных некоммерческих организаций (далее – Проект) – комплекс взаимосвязанных мероприятий, направленных на проведение для социально ориентированных организаций МО "Городской окру "Город Нарьян-Мар" обучающих курсов и семинаров</w:t>
      </w:r>
      <w:r>
        <w:rPr>
          <w:sz w:val="26"/>
          <w:szCs w:val="26"/>
        </w:rPr>
        <w:t>;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 xml:space="preserve">Уполномоченный орган по проведению конкурса по предоставлению грантов – отдел по работе с некоммерческими организациями </w:t>
      </w:r>
      <w:r>
        <w:rPr>
          <w:sz w:val="26"/>
          <w:szCs w:val="26"/>
        </w:rPr>
        <w:t>управления организационно-информационного обеспечения</w:t>
      </w:r>
      <w:r w:rsidRPr="00A37EF2">
        <w:rPr>
          <w:sz w:val="26"/>
          <w:szCs w:val="26"/>
        </w:rPr>
        <w:t xml:space="preserve"> Администрации МО "Городской округ "Город Нарьян-Мар" (далее – Уполномоченный орган).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lastRenderedPageBreak/>
        <w:t>1.3.</w:t>
      </w:r>
      <w:r w:rsidRPr="00A37EF2">
        <w:rPr>
          <w:sz w:val="26"/>
          <w:szCs w:val="26"/>
        </w:rPr>
        <w:tab/>
        <w:t>Гранты предоставля</w:t>
      </w:r>
      <w:r w:rsidR="00275B18">
        <w:rPr>
          <w:sz w:val="26"/>
          <w:szCs w:val="26"/>
        </w:rPr>
        <w:t>ю</w:t>
      </w:r>
      <w:r w:rsidRPr="00A37EF2">
        <w:rPr>
          <w:sz w:val="26"/>
          <w:szCs w:val="26"/>
        </w:rPr>
        <w:t xml:space="preserve">тся в рамках реализации </w:t>
      </w:r>
      <w:r w:rsidRPr="00A37EF2">
        <w:rPr>
          <w:sz w:val="26"/>
        </w:rPr>
        <w:t xml:space="preserve">муниципальной  программы муниципального образования "Городской округ "Город Нарьян-Мар" "Поддержка общественных инициатив", </w:t>
      </w:r>
      <w:r w:rsidRPr="00A37EF2">
        <w:rPr>
          <w:sz w:val="26"/>
          <w:szCs w:val="26"/>
        </w:rPr>
        <w:t xml:space="preserve">утвержденной постановлением Администрации МО "Городской округ "Город Нарьян-Мар" от </w:t>
      </w:r>
      <w:r w:rsidRPr="00A37EF2">
        <w:rPr>
          <w:sz w:val="26"/>
        </w:rPr>
        <w:t>18.11.2015 № 1320</w:t>
      </w:r>
      <w:r w:rsidRPr="00A37EF2">
        <w:rPr>
          <w:sz w:val="26"/>
          <w:szCs w:val="26"/>
        </w:rPr>
        <w:t>, (далее – Программа) за счет бюджетных ассигнований, предусмотренных решением о бюджете МО "Городской округ "Город Нарьян-Мар" на исполнение расходных обязательств в соответствующем финансовом году.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1.4.</w:t>
      </w:r>
      <w:r w:rsidRPr="00A37EF2">
        <w:rPr>
          <w:sz w:val="26"/>
          <w:szCs w:val="26"/>
        </w:rPr>
        <w:tab/>
        <w:t xml:space="preserve">Размер средств, предоставляемых конкретной организации                                      в соответствующем финансовом году, не может превышать 150 000 (Сто пятьдесят тысяч) рублей. 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1.5.</w:t>
      </w:r>
      <w:r w:rsidRPr="00A37EF2">
        <w:rPr>
          <w:sz w:val="26"/>
          <w:szCs w:val="26"/>
        </w:rPr>
        <w:tab/>
        <w:t>Гранты предоставляются социально ориентированным некоммерческим организациям на основе решения Комиссии Администрации МО "Городской округ "Город Нарьян-Мар" по предоставлению субсидий и грантов из бюджета МО "Городской округ "Город Нарьян-Мар" (далее – Конкурсная комиссия) по итогам проведения конкурса по предоставлению грантов социально ориентированным некоммерческим организациям (далее – Конкурс) в порядке, предусмотренном настоящим Положением.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488"/>
      <w:bookmarkEnd w:id="2"/>
      <w:r w:rsidRPr="00A37EF2">
        <w:rPr>
          <w:sz w:val="26"/>
          <w:szCs w:val="26"/>
        </w:rPr>
        <w:t>1.6.</w:t>
      </w:r>
      <w:r w:rsidRPr="00A37EF2">
        <w:rPr>
          <w:sz w:val="26"/>
          <w:szCs w:val="26"/>
        </w:rPr>
        <w:tab/>
      </w:r>
      <w:proofErr w:type="gramStart"/>
      <w:r w:rsidRPr="00A37EF2">
        <w:rPr>
          <w:sz w:val="26"/>
          <w:szCs w:val="26"/>
        </w:rPr>
        <w:t xml:space="preserve">Гранты предоставляются на проекты по проведению обучающих курсов и семинаров для социально ориентированных некоммерческих организаций </w:t>
      </w:r>
      <w:r>
        <w:rPr>
          <w:sz w:val="26"/>
          <w:szCs w:val="26"/>
        </w:rPr>
        <w:t xml:space="preserve">                        </w:t>
      </w:r>
      <w:r w:rsidRPr="00A37EF2">
        <w:rPr>
          <w:sz w:val="26"/>
          <w:szCs w:val="26"/>
        </w:rPr>
        <w:t xml:space="preserve">в рамках осуществления их уставной деятельности, соответствующей положениям </w:t>
      </w:r>
      <w:hyperlink r:id="rId12" w:history="1">
        <w:r w:rsidRPr="00A37EF2">
          <w:rPr>
            <w:sz w:val="26"/>
          </w:rPr>
          <w:t>статьи 31.1</w:t>
        </w:r>
      </w:hyperlink>
      <w:r w:rsidRPr="00A37EF2">
        <w:rPr>
          <w:sz w:val="26"/>
          <w:szCs w:val="26"/>
        </w:rPr>
        <w:t xml:space="preserve">. Федерального закона от 12 января 1996 года № 7-ФЗ </w:t>
      </w:r>
      <w:r>
        <w:rPr>
          <w:sz w:val="26"/>
          <w:szCs w:val="26"/>
        </w:rPr>
        <w:t xml:space="preserve">                                     </w:t>
      </w:r>
      <w:r w:rsidRPr="00A37EF2">
        <w:rPr>
          <w:sz w:val="26"/>
          <w:szCs w:val="26"/>
        </w:rPr>
        <w:t xml:space="preserve">"О некоммерческих организациях" (далее – Федеральный закон </w:t>
      </w:r>
      <w:r>
        <w:rPr>
          <w:sz w:val="26"/>
          <w:szCs w:val="26"/>
        </w:rPr>
        <w:t xml:space="preserve">                                        </w:t>
      </w:r>
      <w:r w:rsidRPr="00A37EF2">
        <w:rPr>
          <w:sz w:val="26"/>
          <w:szCs w:val="26"/>
        </w:rPr>
        <w:t>"О некоммерческих организациях")</w:t>
      </w:r>
      <w:r>
        <w:rPr>
          <w:sz w:val="26"/>
          <w:szCs w:val="26"/>
        </w:rPr>
        <w:t>,</w:t>
      </w:r>
      <w:r w:rsidRPr="00A37EF2">
        <w:rPr>
          <w:sz w:val="26"/>
          <w:szCs w:val="26"/>
        </w:rPr>
        <w:t xml:space="preserve"> которые будут реализованы в</w:t>
      </w:r>
      <w:r>
        <w:rPr>
          <w:sz w:val="26"/>
          <w:szCs w:val="26"/>
        </w:rPr>
        <w:t xml:space="preserve"> текущем финансовом году, а так</w:t>
      </w:r>
      <w:r w:rsidRPr="00A37EF2">
        <w:rPr>
          <w:sz w:val="26"/>
          <w:szCs w:val="26"/>
        </w:rPr>
        <w:t>же которые были реализованы в течение 365 календарных дней с</w:t>
      </w:r>
      <w:proofErr w:type="gramEnd"/>
      <w:r w:rsidRPr="00A37EF2">
        <w:rPr>
          <w:sz w:val="26"/>
          <w:szCs w:val="26"/>
        </w:rPr>
        <w:t xml:space="preserve"> даты подачи заявки на участие в конкурсе. </w:t>
      </w:r>
    </w:p>
    <w:p w:rsidR="00A37EF2" w:rsidRPr="00A37EF2" w:rsidRDefault="00A37EF2" w:rsidP="00A37EF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3" w:name="Par492"/>
      <w:bookmarkEnd w:id="3"/>
      <w:r w:rsidRPr="00A37EF2">
        <w:rPr>
          <w:sz w:val="26"/>
          <w:szCs w:val="26"/>
        </w:rPr>
        <w:t>2.</w:t>
      </w:r>
      <w:r w:rsidRPr="00A37EF2">
        <w:rPr>
          <w:sz w:val="26"/>
          <w:szCs w:val="26"/>
        </w:rPr>
        <w:tab/>
        <w:t>Предоставление и использование Грантов</w:t>
      </w:r>
      <w:bookmarkStart w:id="4" w:name="Par600"/>
      <w:bookmarkEnd w:id="4"/>
      <w:r w:rsidRPr="00A37EF2">
        <w:rPr>
          <w:sz w:val="26"/>
          <w:szCs w:val="26"/>
        </w:rPr>
        <w:t>.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610"/>
      <w:bookmarkEnd w:id="5"/>
      <w:r w:rsidRPr="00A37EF2">
        <w:rPr>
          <w:sz w:val="26"/>
          <w:szCs w:val="26"/>
        </w:rPr>
        <w:t>2.1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37EF2">
        <w:rPr>
          <w:sz w:val="26"/>
          <w:szCs w:val="26"/>
        </w:rPr>
        <w:t xml:space="preserve">С победителями конкурса заключается договор в течение </w:t>
      </w:r>
      <w:r>
        <w:rPr>
          <w:sz w:val="26"/>
          <w:szCs w:val="26"/>
        </w:rPr>
        <w:t xml:space="preserve">                                    </w:t>
      </w:r>
      <w:r w:rsidRPr="00A37EF2">
        <w:rPr>
          <w:sz w:val="26"/>
          <w:szCs w:val="26"/>
        </w:rPr>
        <w:t xml:space="preserve">30 календарных дней с момента официального опубликования результатов конкурса по форме согласно </w:t>
      </w:r>
      <w:hyperlink r:id="rId13" w:anchor="Par815#Par815" w:history="1">
        <w:r w:rsidRPr="00A37EF2">
          <w:rPr>
            <w:sz w:val="26"/>
          </w:rPr>
          <w:t>приложению</w:t>
        </w:r>
      </w:hyperlink>
      <w:r>
        <w:rPr>
          <w:sz w:val="26"/>
          <w:szCs w:val="26"/>
        </w:rPr>
        <w:t xml:space="preserve"> 1</w:t>
      </w:r>
      <w:r w:rsidRPr="00A37EF2">
        <w:rPr>
          <w:sz w:val="26"/>
          <w:szCs w:val="26"/>
        </w:rPr>
        <w:t xml:space="preserve"> к настоящему Положению, в котором предусматриваются:</w:t>
      </w:r>
    </w:p>
    <w:p w:rsidR="00A37EF2" w:rsidRPr="00A37EF2" w:rsidRDefault="00A37EF2" w:rsidP="00A37EF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условия, порядок и сроки предоставления Грантов, в том числе требования по обеспечению прозрачности деятельности социально ориентированной некоммерческой организации, в рамках реализации данного Проекта;</w:t>
      </w:r>
    </w:p>
    <w:p w:rsidR="00A37EF2" w:rsidRPr="00A37EF2" w:rsidRDefault="00A37EF2" w:rsidP="00A37EF2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37EF2">
        <w:rPr>
          <w:sz w:val="26"/>
          <w:szCs w:val="26"/>
        </w:rPr>
        <w:t>размеры Грантов;</w:t>
      </w:r>
    </w:p>
    <w:p w:rsidR="00A37EF2" w:rsidRPr="00A37EF2" w:rsidRDefault="00A37EF2" w:rsidP="00A37EF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цели и сроки использования Грантов;</w:t>
      </w:r>
    </w:p>
    <w:p w:rsidR="00A37EF2" w:rsidRPr="00A37EF2" w:rsidRDefault="00A37EF2" w:rsidP="00A37EF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порядок и сроки предоставления отчетности об использовании Грантов;</w:t>
      </w:r>
    </w:p>
    <w:p w:rsidR="00A37EF2" w:rsidRPr="00A37EF2" w:rsidRDefault="00A37EF2" w:rsidP="00A37EF2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37EF2">
        <w:rPr>
          <w:sz w:val="26"/>
          <w:szCs w:val="26"/>
        </w:rPr>
        <w:t>порядок возврата Гранта в случае нецелевого использования или неиспользования в установленные сроки;</w:t>
      </w:r>
    </w:p>
    <w:p w:rsidR="00A37EF2" w:rsidRPr="00A37EF2" w:rsidRDefault="00A37EF2" w:rsidP="00A37EF2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37EF2">
        <w:rPr>
          <w:sz w:val="26"/>
          <w:szCs w:val="26"/>
        </w:rPr>
        <w:t xml:space="preserve">согласие на проведение проверки. 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2.2.</w:t>
      </w:r>
      <w:r w:rsidRPr="00A37EF2">
        <w:rPr>
          <w:sz w:val="26"/>
          <w:szCs w:val="26"/>
        </w:rPr>
        <w:tab/>
        <w:t>Условия предоставления Грантов:</w:t>
      </w:r>
    </w:p>
    <w:p w:rsidR="00A37EF2" w:rsidRPr="00A37EF2" w:rsidRDefault="00A37EF2" w:rsidP="00A37EF2">
      <w:pPr>
        <w:widowControl w:val="0"/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37EF2">
        <w:rPr>
          <w:sz w:val="26"/>
          <w:szCs w:val="26"/>
        </w:rPr>
        <w:t>соответствие социально ориентированной некоммерческой организации требованиям, установленным настоящим Положением;</w:t>
      </w:r>
    </w:p>
    <w:p w:rsidR="00A37EF2" w:rsidRPr="00A37EF2" w:rsidRDefault="00A37EF2" w:rsidP="00A37EF2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заключение с социально ориентированной некоммерческой организаци</w:t>
      </w:r>
      <w:r>
        <w:rPr>
          <w:sz w:val="26"/>
          <w:szCs w:val="26"/>
        </w:rPr>
        <w:t>ей договора</w:t>
      </w:r>
      <w:r w:rsidRPr="00A37EF2">
        <w:rPr>
          <w:sz w:val="26"/>
          <w:szCs w:val="26"/>
        </w:rPr>
        <w:t xml:space="preserve"> в соответствии с приложением 1 к настоящему Положению;</w:t>
      </w:r>
    </w:p>
    <w:p w:rsidR="00A37EF2" w:rsidRPr="00A37EF2" w:rsidRDefault="00A37EF2" w:rsidP="00A37EF2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 xml:space="preserve">обязательство социально ориентированной некоммерческой организации    по финансированию проекта, указанное в </w:t>
      </w:r>
      <w:hyperlink r:id="rId14" w:anchor="Par488#Par488" w:history="1">
        <w:r w:rsidRPr="00A37EF2">
          <w:rPr>
            <w:sz w:val="26"/>
          </w:rPr>
          <w:t>пункте 1.6</w:t>
        </w:r>
      </w:hyperlink>
      <w:r w:rsidRPr="00A37EF2">
        <w:rPr>
          <w:sz w:val="26"/>
          <w:szCs w:val="26"/>
        </w:rPr>
        <w:t xml:space="preserve">. настоящего Положения, </w:t>
      </w:r>
      <w:r>
        <w:rPr>
          <w:sz w:val="26"/>
          <w:szCs w:val="26"/>
        </w:rPr>
        <w:t xml:space="preserve">                    </w:t>
      </w:r>
      <w:r w:rsidRPr="00A37EF2">
        <w:rPr>
          <w:sz w:val="26"/>
          <w:szCs w:val="26"/>
        </w:rPr>
        <w:t xml:space="preserve">за счет средств из внебюджетных источников в размере не менее десяти процентов </w:t>
      </w:r>
      <w:r w:rsidRPr="00A37EF2">
        <w:rPr>
          <w:sz w:val="26"/>
          <w:szCs w:val="26"/>
        </w:rPr>
        <w:lastRenderedPageBreak/>
        <w:t>общей суммы расходов на реализацию проекта.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В счет исполнения обязательства социально ориентированной некоммерческой организации по финансирован</w:t>
      </w:r>
      <w:r>
        <w:rPr>
          <w:sz w:val="26"/>
          <w:szCs w:val="26"/>
        </w:rPr>
        <w:t>ию проекта</w:t>
      </w:r>
      <w:r w:rsidRPr="00A37EF2">
        <w:rPr>
          <w:sz w:val="26"/>
          <w:szCs w:val="26"/>
        </w:rPr>
        <w:t xml:space="preserve"> засчитываются денежные средств из внебюджетных источников.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Pr="00A37EF2">
        <w:rPr>
          <w:sz w:val="26"/>
          <w:szCs w:val="26"/>
        </w:rPr>
        <w:t>Грант перечисляется на банковские счета соответствующих социально ориентированных некоммерческих организаций после заключения Договора.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Pr="00A37EF2">
        <w:rPr>
          <w:sz w:val="26"/>
          <w:szCs w:val="26"/>
        </w:rPr>
        <w:t xml:space="preserve">Предоставленные Гранты могут быть использованы только </w:t>
      </w:r>
      <w:r>
        <w:rPr>
          <w:sz w:val="26"/>
          <w:szCs w:val="26"/>
        </w:rPr>
        <w:t xml:space="preserve">                             </w:t>
      </w:r>
      <w:r w:rsidRPr="00A37EF2">
        <w:rPr>
          <w:sz w:val="26"/>
          <w:szCs w:val="26"/>
        </w:rPr>
        <w:t xml:space="preserve">на проведение обучающих курсов и семинаров для социально ориентированных некоммерческих организаций. 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За счет предоставленных Грантов социально ориентированным некоммерческим организациям запрещается осуществлять следующие расходы:</w:t>
      </w:r>
    </w:p>
    <w:p w:rsidR="00A37EF2" w:rsidRPr="00A37EF2" w:rsidRDefault="00A37EF2" w:rsidP="00A37E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A37EF2" w:rsidRPr="00A37EF2" w:rsidRDefault="00A37EF2" w:rsidP="00A37E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 xml:space="preserve">расходы, не связанные с реализацией Проекта; </w:t>
      </w:r>
    </w:p>
    <w:p w:rsidR="00A37EF2" w:rsidRPr="00A37EF2" w:rsidRDefault="00A37EF2" w:rsidP="00A37E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расходы на поддержку политических партий и кампаний;</w:t>
      </w:r>
    </w:p>
    <w:p w:rsidR="00A37EF2" w:rsidRPr="00A37EF2" w:rsidRDefault="00A37EF2" w:rsidP="00A37E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расходы на проведение митингов, демонстраций, пикетирований;</w:t>
      </w:r>
    </w:p>
    <w:p w:rsidR="00A37EF2" w:rsidRPr="00A37EF2" w:rsidRDefault="00A37EF2" w:rsidP="00A37E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расходы на фундаментальные научные исследования;</w:t>
      </w:r>
    </w:p>
    <w:p w:rsidR="00A37EF2" w:rsidRPr="00A37EF2" w:rsidRDefault="00A37EF2" w:rsidP="00A37E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расходы на приобретение алкогольных напитков и табачной продукции;</w:t>
      </w:r>
    </w:p>
    <w:p w:rsidR="00A37EF2" w:rsidRPr="00A37EF2" w:rsidRDefault="00A37EF2" w:rsidP="00A37EF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 xml:space="preserve">расходы на оплату коммунальных услуг; </w:t>
      </w:r>
    </w:p>
    <w:p w:rsidR="00A37EF2" w:rsidRPr="00A37EF2" w:rsidRDefault="00A37EF2" w:rsidP="00A37EF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расходы на выплату заработной платы, превышающей 20% от размера Гранта (с учетом отчислений во внебюджетные фонды);</w:t>
      </w:r>
    </w:p>
    <w:p w:rsidR="00A37EF2" w:rsidRPr="00A37EF2" w:rsidRDefault="00A37EF2" w:rsidP="00A37EF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расходы на оказание материальной помощи, лечение и приобретение лекарств;</w:t>
      </w:r>
    </w:p>
    <w:p w:rsidR="00A37EF2" w:rsidRPr="00A37EF2" w:rsidRDefault="00A37EF2" w:rsidP="00A37E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расходы на уплату налогов, пеней, штрафов.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2.5.</w:t>
      </w:r>
      <w:r w:rsidRPr="00A37EF2">
        <w:rPr>
          <w:sz w:val="26"/>
          <w:szCs w:val="26"/>
        </w:rPr>
        <w:tab/>
        <w:t xml:space="preserve">Предоставленные Гранты должны быть использованы в сроки, предусмотренные договором о предоставлении Грантов. 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Сроки использования Грантов ограничиваются финансовым годом,                             в котором предоставлены эти Гранты.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2.6.</w:t>
      </w:r>
      <w:r w:rsidRPr="00A37EF2">
        <w:rPr>
          <w:sz w:val="26"/>
          <w:szCs w:val="26"/>
        </w:rPr>
        <w:tab/>
        <w:t>Получатели грантов представляют Уполномоченному органу отчеты         об использовании грантов по форме и в сроки, предусмотренные договором                 о предоставлении грантов.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2.7.</w:t>
      </w:r>
      <w:r w:rsidRPr="00A37EF2">
        <w:rPr>
          <w:sz w:val="26"/>
          <w:szCs w:val="26"/>
        </w:rPr>
        <w:tab/>
        <w:t xml:space="preserve">Гранты, использованные их получателями не по целевому назначению и (или) не использованные в сроки, предусмотренные договорами </w:t>
      </w:r>
      <w:r>
        <w:rPr>
          <w:sz w:val="26"/>
          <w:szCs w:val="26"/>
        </w:rPr>
        <w:t xml:space="preserve">                                     </w:t>
      </w:r>
      <w:r w:rsidRPr="00A37EF2">
        <w:rPr>
          <w:sz w:val="26"/>
          <w:szCs w:val="26"/>
        </w:rPr>
        <w:t>о предоставлении Грантов, подлежат возврату в бюджет МО "Городской округ "Город Нарьян-Мар".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2.8.</w:t>
      </w:r>
      <w:r w:rsidRPr="00A37EF2">
        <w:rPr>
          <w:sz w:val="26"/>
          <w:szCs w:val="26"/>
        </w:rPr>
        <w:tab/>
      </w:r>
      <w:proofErr w:type="gramStart"/>
      <w:r w:rsidRPr="00A37EF2">
        <w:rPr>
          <w:sz w:val="26"/>
          <w:szCs w:val="26"/>
        </w:rPr>
        <w:t>Контроль за</w:t>
      </w:r>
      <w:proofErr w:type="gramEnd"/>
      <w:r w:rsidRPr="00A37EF2">
        <w:rPr>
          <w:sz w:val="26"/>
          <w:szCs w:val="26"/>
        </w:rPr>
        <w:t xml:space="preserve"> целевым использованием Грантов осуществляют Уполномоченный орган и органы муниципального финансового контроля. </w:t>
      </w:r>
    </w:p>
    <w:p w:rsidR="00A37EF2" w:rsidRPr="00274D17" w:rsidRDefault="00A37EF2" w:rsidP="00A37E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0"/>
          <w:szCs w:val="20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r w:rsidRPr="00A37EF2">
        <w:rPr>
          <w:sz w:val="26"/>
          <w:szCs w:val="26"/>
        </w:rPr>
        <w:t>3. Организация проведения конкурса</w:t>
      </w:r>
    </w:p>
    <w:p w:rsidR="00A37EF2" w:rsidRPr="00274D17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37EF2" w:rsidRPr="00A37EF2" w:rsidRDefault="004B402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>Уполномоченный орган:</w:t>
      </w:r>
    </w:p>
    <w:p w:rsidR="00A37EF2" w:rsidRPr="00A37EF2" w:rsidRDefault="00A37EF2" w:rsidP="004B4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1)</w:t>
      </w:r>
      <w:r w:rsidRPr="00A37EF2">
        <w:rPr>
          <w:sz w:val="26"/>
          <w:szCs w:val="26"/>
        </w:rPr>
        <w:tab/>
        <w:t>подготавливает конкурсную документацию, извещение о проведении конкурса по предоставлению Грантов социально ориентированным некоммерческим организациям в установленном порядке;</w:t>
      </w:r>
    </w:p>
    <w:p w:rsidR="00A37EF2" w:rsidRPr="00A37EF2" w:rsidRDefault="00A37EF2" w:rsidP="004B4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2)</w:t>
      </w:r>
      <w:r w:rsidRPr="00A37EF2">
        <w:rPr>
          <w:sz w:val="26"/>
          <w:szCs w:val="26"/>
        </w:rPr>
        <w:tab/>
        <w:t>обеспечивает работу конкурсной комиссии;</w:t>
      </w:r>
    </w:p>
    <w:p w:rsidR="00A37EF2" w:rsidRPr="00A37EF2" w:rsidRDefault="00A37EF2" w:rsidP="004B4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498"/>
      <w:bookmarkEnd w:id="6"/>
      <w:r w:rsidRPr="00A37EF2">
        <w:rPr>
          <w:sz w:val="26"/>
          <w:szCs w:val="26"/>
        </w:rPr>
        <w:t>3)</w:t>
      </w:r>
      <w:r w:rsidRPr="00A37EF2">
        <w:rPr>
          <w:sz w:val="26"/>
          <w:szCs w:val="26"/>
        </w:rPr>
        <w:tab/>
        <w:t xml:space="preserve">организовывает распространение информации о проведении Конкурса, </w:t>
      </w:r>
      <w:r w:rsidR="004B4022">
        <w:rPr>
          <w:sz w:val="26"/>
          <w:szCs w:val="26"/>
        </w:rPr>
        <w:t xml:space="preserve">                 </w:t>
      </w:r>
      <w:r w:rsidRPr="00A37EF2">
        <w:rPr>
          <w:sz w:val="26"/>
          <w:szCs w:val="26"/>
        </w:rPr>
        <w:t>в том числе через средства массовой информации и сеть Интернет;</w:t>
      </w:r>
    </w:p>
    <w:p w:rsidR="00A37EF2" w:rsidRPr="00A37EF2" w:rsidRDefault="00A37EF2" w:rsidP="004B4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ar499"/>
      <w:bookmarkEnd w:id="7"/>
      <w:r w:rsidRPr="00A37EF2">
        <w:rPr>
          <w:sz w:val="26"/>
          <w:szCs w:val="26"/>
        </w:rPr>
        <w:t>4)</w:t>
      </w:r>
      <w:r w:rsidRPr="00A37EF2">
        <w:rPr>
          <w:sz w:val="26"/>
          <w:szCs w:val="26"/>
        </w:rPr>
        <w:tab/>
        <w:t>организует консультирование по вопросам подготовки заявок на участие     в Конкурсе;</w:t>
      </w:r>
    </w:p>
    <w:p w:rsidR="00A37EF2" w:rsidRPr="00A37EF2" w:rsidRDefault="00A37EF2" w:rsidP="004B4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500"/>
      <w:bookmarkEnd w:id="8"/>
      <w:r w:rsidRPr="00A37EF2">
        <w:rPr>
          <w:sz w:val="26"/>
          <w:szCs w:val="26"/>
        </w:rPr>
        <w:lastRenderedPageBreak/>
        <w:t>5)</w:t>
      </w:r>
      <w:r w:rsidRPr="00A37EF2">
        <w:rPr>
          <w:sz w:val="26"/>
          <w:szCs w:val="26"/>
        </w:rPr>
        <w:tab/>
        <w:t>организует прием и регистрацию заявок на участие в Конкурсе;</w:t>
      </w:r>
    </w:p>
    <w:p w:rsidR="00A37EF2" w:rsidRPr="00A37EF2" w:rsidRDefault="00A37EF2" w:rsidP="004B4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6)</w:t>
      </w:r>
      <w:r w:rsidRPr="00A37EF2">
        <w:rPr>
          <w:sz w:val="26"/>
          <w:szCs w:val="26"/>
        </w:rPr>
        <w:tab/>
        <w:t>обеспечивает сохранность поданных заявок на участие в Конкурсе;</w:t>
      </w:r>
    </w:p>
    <w:p w:rsidR="00A37EF2" w:rsidRPr="00A37EF2" w:rsidRDefault="00A37EF2" w:rsidP="004B4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7)</w:t>
      </w:r>
      <w:r w:rsidRPr="00A37EF2">
        <w:rPr>
          <w:sz w:val="26"/>
          <w:szCs w:val="26"/>
        </w:rPr>
        <w:tab/>
        <w:t>на основании решения конкурсной комиссии утверждает список победителей конкурса, с указанием размеров предоставленных им Грантов;</w:t>
      </w:r>
    </w:p>
    <w:p w:rsidR="00A37EF2" w:rsidRPr="00A37EF2" w:rsidRDefault="00A37EF2" w:rsidP="004B4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8)</w:t>
      </w:r>
      <w:r w:rsidRPr="00A37EF2">
        <w:rPr>
          <w:sz w:val="26"/>
          <w:szCs w:val="26"/>
        </w:rPr>
        <w:tab/>
        <w:t>обеспечивает заключение с победителями Конкурса договоров                                    о предоставлении Грантов;</w:t>
      </w:r>
    </w:p>
    <w:p w:rsidR="00A37EF2" w:rsidRPr="00A37EF2" w:rsidRDefault="00A37EF2" w:rsidP="004B4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9)</w:t>
      </w:r>
      <w:r w:rsidRPr="00A37EF2">
        <w:rPr>
          <w:sz w:val="26"/>
          <w:szCs w:val="26"/>
        </w:rPr>
        <w:tab/>
        <w:t xml:space="preserve">осуществляет </w:t>
      </w:r>
      <w:proofErr w:type="gramStart"/>
      <w:r w:rsidRPr="00A37EF2">
        <w:rPr>
          <w:sz w:val="26"/>
          <w:szCs w:val="26"/>
        </w:rPr>
        <w:t>контроль за</w:t>
      </w:r>
      <w:proofErr w:type="gramEnd"/>
      <w:r w:rsidRPr="00A37EF2">
        <w:rPr>
          <w:sz w:val="26"/>
          <w:szCs w:val="26"/>
        </w:rPr>
        <w:t xml:space="preserve"> целевым использованием предоставленных Грантов;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Par509"/>
      <w:bookmarkEnd w:id="9"/>
      <w:r w:rsidRPr="00A37EF2">
        <w:rPr>
          <w:sz w:val="26"/>
          <w:szCs w:val="26"/>
        </w:rPr>
        <w:t>10)</w:t>
      </w:r>
      <w:r w:rsidRPr="00A37EF2">
        <w:rPr>
          <w:sz w:val="26"/>
          <w:szCs w:val="26"/>
        </w:rPr>
        <w:tab/>
        <w:t>организует оценку результативности и эффективности использования предоставленных Грантов;</w:t>
      </w:r>
    </w:p>
    <w:p w:rsidR="00A37EF2" w:rsidRPr="00A37EF2" w:rsidRDefault="004B402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 xml:space="preserve">после представления отчета осуществляет его проверку и выносит </w:t>
      </w:r>
      <w:r w:rsidR="00781D04">
        <w:rPr>
          <w:sz w:val="26"/>
          <w:szCs w:val="26"/>
        </w:rPr>
        <w:t xml:space="preserve">                  </w:t>
      </w:r>
      <w:r w:rsidR="00A37EF2" w:rsidRPr="00A37EF2">
        <w:rPr>
          <w:sz w:val="26"/>
          <w:szCs w:val="26"/>
        </w:rPr>
        <w:t xml:space="preserve">на рассмотрение конкурсной комиссии. </w:t>
      </w:r>
    </w:p>
    <w:p w:rsidR="00A37EF2" w:rsidRPr="00274D17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0" w:name="Par510"/>
      <w:bookmarkEnd w:id="10"/>
    </w:p>
    <w:p w:rsidR="00A37EF2" w:rsidRPr="00A37EF2" w:rsidRDefault="00A37EF2" w:rsidP="00A37EF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jc w:val="center"/>
        <w:outlineLvl w:val="2"/>
        <w:rPr>
          <w:sz w:val="26"/>
          <w:szCs w:val="26"/>
        </w:rPr>
      </w:pPr>
      <w:r w:rsidRPr="00A37EF2">
        <w:rPr>
          <w:sz w:val="26"/>
          <w:szCs w:val="26"/>
        </w:rPr>
        <w:t>Участники конкурса</w:t>
      </w:r>
    </w:p>
    <w:p w:rsidR="00A37EF2" w:rsidRPr="00274D17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4.1.</w:t>
      </w:r>
      <w:r w:rsidRPr="00A37EF2">
        <w:rPr>
          <w:sz w:val="26"/>
          <w:szCs w:val="26"/>
        </w:rPr>
        <w:tab/>
        <w:t xml:space="preserve">Участниками Конкурса могут быть некоммерческие организации, зарегистрированные в установленном Федеральным законом порядке                                    и осуществляющие на территории МО "Городской округ "Город Нарьян-Мар"                          в соответствии со своими учредительными документами виды деятельности, предусмотренные </w:t>
      </w:r>
      <w:hyperlink r:id="rId15" w:history="1">
        <w:r w:rsidRPr="00A37EF2">
          <w:rPr>
            <w:sz w:val="26"/>
          </w:rPr>
          <w:t>статьей 31.1</w:t>
        </w:r>
      </w:hyperlink>
      <w:r w:rsidRPr="00A37EF2">
        <w:rPr>
          <w:sz w:val="26"/>
          <w:szCs w:val="26"/>
        </w:rPr>
        <w:t>. Федерального закона "О некоммерческих организациях".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4.2.</w:t>
      </w:r>
      <w:r w:rsidRPr="00A37EF2">
        <w:rPr>
          <w:sz w:val="26"/>
          <w:szCs w:val="26"/>
        </w:rPr>
        <w:tab/>
        <w:t>Участниками Конкурса не могут быть:</w:t>
      </w:r>
    </w:p>
    <w:p w:rsidR="00A37EF2" w:rsidRPr="00A37EF2" w:rsidRDefault="00A37EF2" w:rsidP="00781D0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физические лица;</w:t>
      </w:r>
    </w:p>
    <w:p w:rsidR="00A37EF2" w:rsidRPr="00A37EF2" w:rsidRDefault="00A37EF2" w:rsidP="00781D0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религиозные объединения;</w:t>
      </w:r>
    </w:p>
    <w:p w:rsidR="00A37EF2" w:rsidRPr="00A37EF2" w:rsidRDefault="00A37EF2" w:rsidP="00781D0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коммерческие организации;</w:t>
      </w:r>
    </w:p>
    <w:p w:rsidR="00A37EF2" w:rsidRPr="00A37EF2" w:rsidRDefault="00A37EF2" w:rsidP="00781D0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государственные корпорации и компании;</w:t>
      </w:r>
    </w:p>
    <w:p w:rsidR="00A37EF2" w:rsidRPr="00A37EF2" w:rsidRDefault="00A37EF2" w:rsidP="00781D0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политические партии;</w:t>
      </w:r>
    </w:p>
    <w:p w:rsidR="00A37EF2" w:rsidRPr="00A37EF2" w:rsidRDefault="00A37EF2" w:rsidP="00781D0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государственные и муниципальные учреждения;</w:t>
      </w:r>
    </w:p>
    <w:p w:rsidR="00A37EF2" w:rsidRPr="00A37EF2" w:rsidRDefault="00A37EF2" w:rsidP="00781D0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общественные объединения, не являющиеся юридическими лицами;</w:t>
      </w:r>
    </w:p>
    <w:p w:rsidR="00A37EF2" w:rsidRPr="00A37EF2" w:rsidRDefault="00A37EF2" w:rsidP="00781D0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ассоциации и союзы, созданные коммерческими организациями;</w:t>
      </w:r>
    </w:p>
    <w:p w:rsidR="00A37EF2" w:rsidRPr="00A37EF2" w:rsidRDefault="00A37EF2" w:rsidP="00781D0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 xml:space="preserve">некоммерческие организации, нарушившие условия договора </w:t>
      </w:r>
      <w:r w:rsidR="00781D04">
        <w:rPr>
          <w:sz w:val="26"/>
          <w:szCs w:val="26"/>
        </w:rPr>
        <w:t xml:space="preserve">                            </w:t>
      </w:r>
      <w:r w:rsidRPr="00A37EF2">
        <w:rPr>
          <w:sz w:val="26"/>
          <w:szCs w:val="26"/>
        </w:rPr>
        <w:t xml:space="preserve">при предыдущем получении поддержки за счет средств муниципального бюджета </w:t>
      </w:r>
      <w:r w:rsidR="00781D04">
        <w:rPr>
          <w:sz w:val="26"/>
          <w:szCs w:val="26"/>
        </w:rPr>
        <w:t xml:space="preserve">                    (в течение трех лет</w:t>
      </w:r>
      <w:r w:rsidRPr="00A37EF2">
        <w:rPr>
          <w:sz w:val="26"/>
          <w:szCs w:val="26"/>
        </w:rPr>
        <w:t xml:space="preserve"> </w:t>
      </w:r>
      <w:proofErr w:type="gramStart"/>
      <w:r w:rsidRPr="00A37EF2">
        <w:rPr>
          <w:sz w:val="26"/>
          <w:szCs w:val="26"/>
        </w:rPr>
        <w:t>с даты подачи</w:t>
      </w:r>
      <w:proofErr w:type="gramEnd"/>
      <w:r w:rsidRPr="00A37EF2">
        <w:rPr>
          <w:sz w:val="26"/>
          <w:szCs w:val="26"/>
        </w:rPr>
        <w:t xml:space="preserve"> заявления на участие в конкурсе); </w:t>
      </w:r>
    </w:p>
    <w:p w:rsidR="00A37EF2" w:rsidRPr="00A37EF2" w:rsidRDefault="00A37EF2" w:rsidP="00E7426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профессиональные союзы</w:t>
      </w:r>
      <w:bookmarkStart w:id="11" w:name="Par528"/>
      <w:bookmarkEnd w:id="11"/>
      <w:r w:rsidRPr="00A37EF2">
        <w:rPr>
          <w:sz w:val="26"/>
          <w:szCs w:val="26"/>
        </w:rPr>
        <w:t>.</w:t>
      </w:r>
    </w:p>
    <w:p w:rsidR="00A37EF2" w:rsidRPr="00274D17" w:rsidRDefault="00A37EF2" w:rsidP="00A37EF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37EF2" w:rsidRPr="00A37EF2" w:rsidRDefault="00A37EF2" w:rsidP="00A37EF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jc w:val="center"/>
        <w:outlineLvl w:val="2"/>
        <w:rPr>
          <w:sz w:val="26"/>
          <w:szCs w:val="26"/>
        </w:rPr>
      </w:pPr>
      <w:r w:rsidRPr="00A37EF2">
        <w:rPr>
          <w:sz w:val="26"/>
          <w:szCs w:val="26"/>
        </w:rPr>
        <w:t>Порядок проведения конкурса</w:t>
      </w:r>
    </w:p>
    <w:p w:rsidR="00A37EF2" w:rsidRPr="00274D17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5.1.</w:t>
      </w:r>
      <w:r w:rsidRPr="00A37EF2">
        <w:rPr>
          <w:sz w:val="26"/>
          <w:szCs w:val="26"/>
        </w:rPr>
        <w:tab/>
        <w:t xml:space="preserve">Извещение о проведении Конкурса размещается на сайте Администрации МО "Городской округ "Город Нарьян-Мар" в сети Интернет и </w:t>
      </w:r>
      <w:r w:rsidR="00E7426C">
        <w:rPr>
          <w:sz w:val="26"/>
          <w:szCs w:val="26"/>
        </w:rPr>
        <w:t xml:space="preserve">                    </w:t>
      </w:r>
      <w:r w:rsidRPr="00A37EF2">
        <w:rPr>
          <w:sz w:val="26"/>
          <w:szCs w:val="26"/>
        </w:rPr>
        <w:t>в официальном бюллетене МО "Городской округ "Город Нарьян-Мар" "Наш Город</w:t>
      </w:r>
      <w:r w:rsidR="00E7426C">
        <w:rPr>
          <w:sz w:val="26"/>
          <w:szCs w:val="26"/>
        </w:rPr>
        <w:t xml:space="preserve">" </w:t>
      </w:r>
      <w:r w:rsidRPr="00A37EF2">
        <w:rPr>
          <w:sz w:val="26"/>
          <w:szCs w:val="26"/>
        </w:rPr>
        <w:t>до начала срока приема заявок на участие в Конкурсе и включает:</w:t>
      </w:r>
    </w:p>
    <w:p w:rsidR="00A37EF2" w:rsidRPr="00A37EF2" w:rsidRDefault="00A37EF2" w:rsidP="00E7426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извлечения из настоящего Порядка;</w:t>
      </w:r>
    </w:p>
    <w:p w:rsidR="00A37EF2" w:rsidRPr="00A37EF2" w:rsidRDefault="00A37EF2" w:rsidP="00E7426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сроки приема заявок на участие в Конкурсе;</w:t>
      </w:r>
    </w:p>
    <w:p w:rsidR="00A37EF2" w:rsidRPr="00A37EF2" w:rsidRDefault="00A37EF2" w:rsidP="00E7426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время и место приема заявок на участие в Конкурсе, почтовый адрес           для направления заявок на участие в Конкурсе;</w:t>
      </w:r>
    </w:p>
    <w:p w:rsidR="00A37EF2" w:rsidRPr="00A37EF2" w:rsidRDefault="00A37EF2" w:rsidP="00E7426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номер телефона и контактное лицо для получения консультаций                  по вопросам подготовки заявок на участие в Конкурсе;</w:t>
      </w:r>
    </w:p>
    <w:p w:rsidR="00A37EF2" w:rsidRPr="00A37EF2" w:rsidRDefault="00A37EF2" w:rsidP="00E7426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место и дату проведения Конкурса;</w:t>
      </w:r>
    </w:p>
    <w:p w:rsidR="00A37EF2" w:rsidRPr="00A37EF2" w:rsidRDefault="00A37EF2" w:rsidP="00E7426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срок заключения договора.</w:t>
      </w:r>
    </w:p>
    <w:p w:rsidR="00A37EF2" w:rsidRPr="00A37EF2" w:rsidRDefault="00E7426C" w:rsidP="00E742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 xml:space="preserve">Срок приема заявок на участие в Конкурсе </w:t>
      </w:r>
      <w:r>
        <w:rPr>
          <w:sz w:val="26"/>
          <w:szCs w:val="26"/>
        </w:rPr>
        <w:t xml:space="preserve">составляет 21 календарный день </w:t>
      </w:r>
      <w:proofErr w:type="gramStart"/>
      <w:r w:rsidR="00A37EF2" w:rsidRPr="00A37EF2">
        <w:rPr>
          <w:sz w:val="26"/>
          <w:szCs w:val="26"/>
        </w:rPr>
        <w:t>с даты публикации</w:t>
      </w:r>
      <w:proofErr w:type="gramEnd"/>
      <w:r w:rsidR="00A37EF2" w:rsidRPr="00A37EF2">
        <w:rPr>
          <w:sz w:val="26"/>
          <w:szCs w:val="26"/>
        </w:rPr>
        <w:t xml:space="preserve"> извещения на сайте Администрации МО "Городской округ "Город Нарьян-Мар" в сети Интернет. </w:t>
      </w:r>
    </w:p>
    <w:p w:rsidR="00A37EF2" w:rsidRPr="00A37EF2" w:rsidRDefault="00A37EF2" w:rsidP="00E742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5.3.</w:t>
      </w:r>
      <w:r w:rsidRPr="00A37EF2">
        <w:rPr>
          <w:sz w:val="26"/>
          <w:szCs w:val="26"/>
        </w:rPr>
        <w:tab/>
        <w:t>Для участия в Конкурсе необходимо представить в Уполномоченный орган заявку, подготовленную в соответствии с настоящим Положением.</w:t>
      </w:r>
    </w:p>
    <w:p w:rsidR="00A37EF2" w:rsidRPr="00A37EF2" w:rsidRDefault="00A37EF2" w:rsidP="00E742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 xml:space="preserve">Одна социально ориентированная некоммерческая организация </w:t>
      </w:r>
      <w:r w:rsidR="00E7426C">
        <w:rPr>
          <w:sz w:val="26"/>
          <w:szCs w:val="26"/>
        </w:rPr>
        <w:t>может подать только одну заявку</w:t>
      </w:r>
      <w:r w:rsidRPr="00A37EF2">
        <w:rPr>
          <w:sz w:val="26"/>
          <w:szCs w:val="26"/>
        </w:rPr>
        <w:t xml:space="preserve"> на получение гранта вне зависимости от количества видов деятельности</w:t>
      </w:r>
      <w:r w:rsidR="00E7426C">
        <w:rPr>
          <w:sz w:val="26"/>
          <w:szCs w:val="26"/>
        </w:rPr>
        <w:t>,</w:t>
      </w:r>
      <w:r w:rsidRPr="00A37EF2">
        <w:rPr>
          <w:sz w:val="26"/>
          <w:szCs w:val="26"/>
        </w:rPr>
        <w:t xml:space="preserve"> зарегистриров</w:t>
      </w:r>
      <w:r w:rsidR="004A7DC6">
        <w:rPr>
          <w:sz w:val="26"/>
          <w:szCs w:val="26"/>
        </w:rPr>
        <w:t>анных</w:t>
      </w:r>
      <w:r w:rsidRPr="00A37EF2">
        <w:rPr>
          <w:sz w:val="26"/>
          <w:szCs w:val="26"/>
        </w:rPr>
        <w:t xml:space="preserve"> в установленном федеральным законом порядке и осуществляемых на территории МО "Городской округ "Город Нарьян-Мар" в соответствии со своими учредительными документами.</w:t>
      </w:r>
    </w:p>
    <w:p w:rsidR="00A37EF2" w:rsidRPr="00A37EF2" w:rsidRDefault="00A37EF2" w:rsidP="00E742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5.4.</w:t>
      </w:r>
      <w:r w:rsidRPr="00A37EF2">
        <w:rPr>
          <w:sz w:val="26"/>
          <w:szCs w:val="26"/>
        </w:rPr>
        <w:tab/>
        <w:t xml:space="preserve">В течение срока приема заявок на участие в Конкурсе Уполномоченный орган организует консультирование по вопросам подготовки заявок на участие               в Конкурсе. </w:t>
      </w:r>
    </w:p>
    <w:p w:rsidR="00A37EF2" w:rsidRPr="00A37EF2" w:rsidRDefault="00A37EF2" w:rsidP="00E742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5.5.</w:t>
      </w:r>
      <w:r w:rsidRPr="00A37EF2">
        <w:rPr>
          <w:sz w:val="26"/>
          <w:szCs w:val="26"/>
        </w:rPr>
        <w:tab/>
        <w:t>Заявка на участие в Конкурсе представляется в Уполномоченный орган непосредственно или направляется по почте.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 xml:space="preserve">При приеме заявки на участие в Конкурсе Уполномоченный орган регистрирует ее в журнале учета заявок на участие в конкурсе, в соответствии              с приложением 2 к настоящему Положению. 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 xml:space="preserve">Заявка на участие в Конкурсе, поступившая в Уполномоченный орган после окончания срока приема заявок (в том числе по почте) и с нарушением положений пункта 4.2 настоящего положения, не регистрируется и к участию в Конкурсе </w:t>
      </w:r>
      <w:r w:rsidR="00336C9D">
        <w:rPr>
          <w:sz w:val="26"/>
          <w:szCs w:val="26"/>
        </w:rPr>
        <w:t xml:space="preserve">              </w:t>
      </w:r>
      <w:r w:rsidRPr="00A37EF2">
        <w:rPr>
          <w:sz w:val="26"/>
          <w:szCs w:val="26"/>
        </w:rPr>
        <w:t>не допускается.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5.6.</w:t>
      </w:r>
      <w:r w:rsidRPr="00A37EF2">
        <w:rPr>
          <w:sz w:val="26"/>
          <w:szCs w:val="26"/>
        </w:rPr>
        <w:tab/>
        <w:t>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 xml:space="preserve">Внесение изменений в заявку на участие в Конкурсе допускается только путем представления для включения в ее состав дополнительной информации </w:t>
      </w:r>
      <w:r w:rsidR="00E3276A">
        <w:rPr>
          <w:sz w:val="26"/>
          <w:szCs w:val="26"/>
        </w:rPr>
        <w:t xml:space="preserve">                   </w:t>
      </w:r>
      <w:r w:rsidRPr="00A37EF2">
        <w:rPr>
          <w:sz w:val="26"/>
          <w:szCs w:val="26"/>
        </w:rPr>
        <w:t xml:space="preserve">(в том числе документов). 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5.7.</w:t>
      </w:r>
      <w:r w:rsidRPr="00A37EF2">
        <w:rPr>
          <w:sz w:val="26"/>
          <w:szCs w:val="26"/>
        </w:rPr>
        <w:tab/>
        <w:t xml:space="preserve">Поданные на участие в Конкурсе заявки проверяются Уполномоченным органом на соответствие требованиям, установленным настоящим Положением. 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По итогам проведения проверки Уполномоченный орган составляет заключение, в котором отражает информацию в разрезе каждой поданной заявк</w:t>
      </w:r>
      <w:proofErr w:type="gramStart"/>
      <w:r w:rsidRPr="00A37EF2">
        <w:rPr>
          <w:sz w:val="26"/>
          <w:szCs w:val="26"/>
        </w:rPr>
        <w:t xml:space="preserve">и </w:t>
      </w:r>
      <w:r w:rsidR="00E3276A">
        <w:rPr>
          <w:sz w:val="26"/>
          <w:szCs w:val="26"/>
        </w:rPr>
        <w:t xml:space="preserve">                  </w:t>
      </w:r>
      <w:r w:rsidRPr="00A37EF2">
        <w:rPr>
          <w:sz w:val="26"/>
          <w:szCs w:val="26"/>
        </w:rPr>
        <w:t>о ее</w:t>
      </w:r>
      <w:proofErr w:type="gramEnd"/>
      <w:r w:rsidRPr="00A37EF2">
        <w:rPr>
          <w:sz w:val="26"/>
          <w:szCs w:val="26"/>
        </w:rPr>
        <w:t xml:space="preserve"> соответствии установленным требованиям. Срок проведения проверки и составления заключения составляет 2 (два) рабочих дня со дня окончания срока приема заявок. </w:t>
      </w:r>
    </w:p>
    <w:p w:rsidR="00A37EF2" w:rsidRPr="00A37EF2" w:rsidRDefault="00A37EF2" w:rsidP="00A37E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5.8.</w:t>
      </w:r>
      <w:r w:rsidRPr="00A37EF2">
        <w:rPr>
          <w:sz w:val="26"/>
          <w:szCs w:val="26"/>
        </w:rPr>
        <w:tab/>
        <w:t xml:space="preserve">Получатель гранта, подавший заявку на участие в Конкурсе, </w:t>
      </w:r>
      <w:r w:rsidR="00E3276A">
        <w:rPr>
          <w:sz w:val="26"/>
          <w:szCs w:val="26"/>
        </w:rPr>
        <w:t xml:space="preserve">                         </w:t>
      </w:r>
      <w:r w:rsidRPr="00A37EF2">
        <w:rPr>
          <w:sz w:val="26"/>
          <w:szCs w:val="26"/>
        </w:rPr>
        <w:t>не допускается к участию в нем (не является участником Конкурса), если:</w:t>
      </w:r>
    </w:p>
    <w:p w:rsidR="00A37EF2" w:rsidRPr="00A37EF2" w:rsidRDefault="00A37EF2" w:rsidP="00E3276A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заявитель не соответствует требованиям к участникам Конкурса, установленным настоящим Положением;</w:t>
      </w:r>
    </w:p>
    <w:p w:rsidR="00A37EF2" w:rsidRPr="00A37EF2" w:rsidRDefault="00A37EF2" w:rsidP="00E3276A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заявителем представлено более одной заявки;</w:t>
      </w:r>
    </w:p>
    <w:p w:rsidR="00A37EF2" w:rsidRPr="00A37EF2" w:rsidRDefault="00A37EF2" w:rsidP="00E3276A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представленная заявителем заявка не соответствует требованиям, установленным настоящим Положением;</w:t>
      </w:r>
    </w:p>
    <w:p w:rsidR="00A37EF2" w:rsidRPr="00A37EF2" w:rsidRDefault="00A37EF2" w:rsidP="00E3276A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подготовленная получателем гранта заявка поступила в Уполномоченный орган после окончания срока приема заявок (в том числе по почте);</w:t>
      </w:r>
    </w:p>
    <w:p w:rsidR="00A37EF2" w:rsidRPr="00A37EF2" w:rsidRDefault="00E3276A" w:rsidP="00E3276A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заявитель в течение трех лет</w:t>
      </w:r>
      <w:r w:rsidR="00A37EF2" w:rsidRPr="00A37EF2">
        <w:rPr>
          <w:sz w:val="26"/>
          <w:szCs w:val="26"/>
        </w:rPr>
        <w:t xml:space="preserve"> </w:t>
      </w:r>
      <w:proofErr w:type="gramStart"/>
      <w:r w:rsidR="00A37EF2" w:rsidRPr="00A37EF2">
        <w:rPr>
          <w:sz w:val="26"/>
          <w:szCs w:val="26"/>
        </w:rPr>
        <w:t>с даты подачи</w:t>
      </w:r>
      <w:proofErr w:type="gramEnd"/>
      <w:r w:rsidR="00A37EF2" w:rsidRPr="00A37EF2">
        <w:rPr>
          <w:sz w:val="26"/>
          <w:szCs w:val="26"/>
        </w:rPr>
        <w:t xml:space="preserve"> заявления на участие </w:t>
      </w:r>
      <w:r>
        <w:rPr>
          <w:sz w:val="26"/>
          <w:szCs w:val="26"/>
        </w:rPr>
        <w:t xml:space="preserve">                         </w:t>
      </w:r>
      <w:r w:rsidR="00A37EF2" w:rsidRPr="00A37EF2">
        <w:rPr>
          <w:sz w:val="26"/>
          <w:szCs w:val="26"/>
        </w:rPr>
        <w:t xml:space="preserve">в конкурсе нарушил условия договора при предыдущем получении поддержки </w:t>
      </w:r>
      <w:r>
        <w:rPr>
          <w:sz w:val="26"/>
          <w:szCs w:val="26"/>
        </w:rPr>
        <w:t xml:space="preserve">                 </w:t>
      </w:r>
      <w:r w:rsidR="00A37EF2" w:rsidRPr="00A37EF2">
        <w:rPr>
          <w:sz w:val="26"/>
          <w:szCs w:val="26"/>
        </w:rPr>
        <w:lastRenderedPageBreak/>
        <w:t>за счет средств муниципального бюджета;</w:t>
      </w:r>
    </w:p>
    <w:p w:rsidR="00A37EF2" w:rsidRPr="00A37EF2" w:rsidRDefault="00E3276A" w:rsidP="00E3276A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 xml:space="preserve">заявитель представил недостоверную информацию.  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 xml:space="preserve">Не может являться основанием </w:t>
      </w:r>
      <w:proofErr w:type="gramStart"/>
      <w:r w:rsidRPr="00A37EF2">
        <w:rPr>
          <w:sz w:val="26"/>
          <w:szCs w:val="26"/>
        </w:rPr>
        <w:t>для отказа в допуске к участию в Конкурсе наличие в документах</w:t>
      </w:r>
      <w:proofErr w:type="gramEnd"/>
      <w:r w:rsidRPr="00A37EF2">
        <w:rPr>
          <w:sz w:val="26"/>
          <w:szCs w:val="26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A37EF2" w:rsidRPr="00A37EF2" w:rsidRDefault="00A37EF2" w:rsidP="00E3276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5.9.</w:t>
      </w:r>
      <w:r w:rsidRPr="00A37EF2">
        <w:rPr>
          <w:sz w:val="26"/>
          <w:szCs w:val="26"/>
        </w:rPr>
        <w:tab/>
        <w:t>Заявки, представленные участниками Конкурса, рассматриваются конкурсной комиссией по следующим критериям:</w:t>
      </w:r>
    </w:p>
    <w:p w:rsidR="00A37EF2" w:rsidRPr="00A37EF2" w:rsidRDefault="00A37EF2" w:rsidP="00E3276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критерий актуальности проекта;</w:t>
      </w:r>
    </w:p>
    <w:p w:rsidR="00A37EF2" w:rsidRPr="00A37EF2" w:rsidRDefault="00A37EF2" w:rsidP="00E3276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критерий реалистичности проекта;</w:t>
      </w:r>
    </w:p>
    <w:p w:rsidR="00A37EF2" w:rsidRPr="00A37EF2" w:rsidRDefault="00A37EF2" w:rsidP="00E3276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критерий обоснованности проекта;</w:t>
      </w:r>
    </w:p>
    <w:p w:rsidR="00A37EF2" w:rsidRPr="00A37EF2" w:rsidRDefault="00A37EF2" w:rsidP="00E3276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критерий социальной эффективности проекта.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К критерию актуальности проекта относятся: вероятность и период получения положительного эффекта при реализации проекта.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37EF2">
        <w:rPr>
          <w:sz w:val="26"/>
          <w:szCs w:val="26"/>
        </w:rPr>
        <w:t xml:space="preserve">К критерию реалистичности проекта относятся: 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           в прошлом мероприятий, аналогичных по содержанию и объему, заявляемых   </w:t>
      </w:r>
      <w:r w:rsidRPr="00A37EF2">
        <w:rPr>
          <w:color w:val="FF0000"/>
          <w:sz w:val="26"/>
          <w:szCs w:val="26"/>
        </w:rPr>
        <w:t xml:space="preserve">             </w:t>
      </w:r>
      <w:r w:rsidRPr="00A37EF2">
        <w:rPr>
          <w:sz w:val="26"/>
          <w:szCs w:val="26"/>
        </w:rPr>
        <w:t>в проекте, предоставление информации об организации в сети Интернет.</w:t>
      </w:r>
      <w:proofErr w:type="gramEnd"/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К критерию обоснованности проекта относят</w:t>
      </w:r>
      <w:r w:rsidR="00F37E12">
        <w:rPr>
          <w:sz w:val="26"/>
          <w:szCs w:val="26"/>
        </w:rPr>
        <w:t xml:space="preserve">ся: соответствие запрашиваемых </w:t>
      </w:r>
      <w:r w:rsidRPr="00A37EF2">
        <w:rPr>
          <w:sz w:val="26"/>
          <w:szCs w:val="26"/>
        </w:rPr>
        <w:t xml:space="preserve">средств на поддержку целей и мероприятий проекта, наличие необходимых обоснований, расчетов, логики и </w:t>
      </w:r>
      <w:proofErr w:type="spellStart"/>
      <w:r w:rsidRPr="00A37EF2">
        <w:rPr>
          <w:sz w:val="26"/>
          <w:szCs w:val="26"/>
        </w:rPr>
        <w:t>взаимоувязки</w:t>
      </w:r>
      <w:proofErr w:type="spellEnd"/>
      <w:r w:rsidRPr="00A37EF2">
        <w:rPr>
          <w:sz w:val="26"/>
          <w:szCs w:val="26"/>
        </w:rPr>
        <w:t xml:space="preserve"> предлагаемых мероприятий.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К критерию социальной эффективности проекта относятся: соотношение затрат и полученных результатов (в случаях, когда такая оценка возможна), повышение социальной активности целевых групп населения в результате реализации мероприятий, а также воздействие на другие социально значимые проблемы, наличие новых подходов и методов их решения.</w:t>
      </w:r>
    </w:p>
    <w:p w:rsidR="00A37EF2" w:rsidRPr="00A37EF2" w:rsidRDefault="00A37EF2" w:rsidP="00F37E1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5.10.</w:t>
      </w:r>
      <w:r w:rsidRPr="00A37EF2">
        <w:rPr>
          <w:sz w:val="26"/>
          <w:szCs w:val="26"/>
        </w:rPr>
        <w:tab/>
        <w:t>В процессе проведения Конкурса представителем Уполномоченного органа ведется протокол заседания конкурсной комиссии.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Рассмотрение проектов конкурсной комиссией осуществляется в два этапа:</w:t>
      </w:r>
    </w:p>
    <w:p w:rsidR="00A37EF2" w:rsidRPr="00A37EF2" w:rsidRDefault="00A37EF2" w:rsidP="00A37EF2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5.10.1.</w:t>
      </w:r>
      <w:r w:rsidRPr="00A37EF2">
        <w:rPr>
          <w:sz w:val="26"/>
          <w:szCs w:val="26"/>
        </w:rPr>
        <w:tab/>
        <w:t>Предварительное рассмотрение проектов.</w:t>
      </w:r>
    </w:p>
    <w:p w:rsidR="00A37EF2" w:rsidRPr="00A37EF2" w:rsidRDefault="00A37EF2" w:rsidP="00A37EF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Предварительное рассмотрение проектов членами конкурсной комиссии проводится в течение 2-х (двух) рабочих дней, в ходе которого каждый член комиссии оценивает по 4-балльной шкале представленные проекты и заполняет оценочную ведомость (</w:t>
      </w:r>
      <w:hyperlink r:id="rId16" w:anchor="Par986#Par986" w:history="1">
        <w:r w:rsidRPr="00A37EF2">
          <w:rPr>
            <w:color w:val="000000"/>
            <w:sz w:val="26"/>
          </w:rPr>
          <w:t>приложение</w:t>
        </w:r>
      </w:hyperlink>
      <w:r w:rsidRPr="00A37EF2">
        <w:rPr>
          <w:color w:val="000000"/>
          <w:sz w:val="26"/>
          <w:szCs w:val="26"/>
        </w:rPr>
        <w:t xml:space="preserve"> 4 </w:t>
      </w:r>
      <w:r w:rsidRPr="00A37EF2">
        <w:rPr>
          <w:sz w:val="26"/>
          <w:szCs w:val="26"/>
        </w:rPr>
        <w:t xml:space="preserve">к настоящему Положению). 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 xml:space="preserve">На предварительное рассмотрение проектов приглашаются представители  участников Конкурса. 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На основании оценочных ведомостей членов комиссии по каждому рассматриваемому проекту представитель Уполномоченного органа заполняет итоговую ведомость (</w:t>
      </w:r>
      <w:hyperlink r:id="rId17" w:anchor="Par1071#Par1071" w:history="1">
        <w:r w:rsidRPr="00A37EF2">
          <w:rPr>
            <w:color w:val="000000"/>
            <w:sz w:val="26"/>
          </w:rPr>
          <w:t>приложение</w:t>
        </w:r>
      </w:hyperlink>
      <w:r w:rsidRPr="00A37EF2">
        <w:rPr>
          <w:color w:val="000000"/>
          <w:sz w:val="26"/>
          <w:szCs w:val="26"/>
        </w:rPr>
        <w:t xml:space="preserve"> 5</w:t>
      </w:r>
      <w:r w:rsidRPr="00A37EF2">
        <w:rPr>
          <w:sz w:val="26"/>
          <w:szCs w:val="26"/>
        </w:rPr>
        <w:t xml:space="preserve"> к настоящему Положению), </w:t>
      </w:r>
      <w:proofErr w:type="gramStart"/>
      <w:r w:rsidRPr="00A37EF2">
        <w:rPr>
          <w:sz w:val="26"/>
          <w:szCs w:val="26"/>
        </w:rPr>
        <w:t>в</w:t>
      </w:r>
      <w:proofErr w:type="gramEnd"/>
      <w:r w:rsidRPr="00A37EF2">
        <w:rPr>
          <w:sz w:val="26"/>
          <w:szCs w:val="26"/>
        </w:rPr>
        <w:t xml:space="preserve"> </w:t>
      </w:r>
      <w:proofErr w:type="gramStart"/>
      <w:r w:rsidRPr="00A37EF2">
        <w:rPr>
          <w:sz w:val="26"/>
          <w:szCs w:val="26"/>
        </w:rPr>
        <w:t>которой</w:t>
      </w:r>
      <w:proofErr w:type="gramEnd"/>
      <w:r w:rsidRPr="00A37EF2">
        <w:rPr>
          <w:sz w:val="26"/>
          <w:szCs w:val="26"/>
        </w:rPr>
        <w:t xml:space="preserve">                           по показателям оценки выводится средний балл, а также итоговый балл в целом              по каждому проекту. Итоговая ведомость заполняется в течение 1 (одного) дня после предварительного рассмотрения проектов.</w:t>
      </w:r>
    </w:p>
    <w:p w:rsidR="00A37EF2" w:rsidRPr="00A37EF2" w:rsidRDefault="00A37EF2" w:rsidP="00A37EF2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5.10.2.</w:t>
      </w:r>
      <w:r w:rsidRPr="00A37EF2">
        <w:rPr>
          <w:sz w:val="26"/>
          <w:szCs w:val="26"/>
        </w:rPr>
        <w:tab/>
        <w:t>Рассмотрение на заседании комиссии проектов, получивших максимальные баллы, по результатам предварительного рассмотрения.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lastRenderedPageBreak/>
        <w:t>На основе баллов, полученных каждым отобранным проектом, формируется рейтинг проектов организаций, в котором организации, получившие большее количество баллов, получают более высокий рейтинг.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Par643"/>
      <w:bookmarkEnd w:id="12"/>
      <w:r w:rsidRPr="00A37EF2">
        <w:rPr>
          <w:sz w:val="26"/>
          <w:szCs w:val="26"/>
        </w:rPr>
        <w:t>5.11.</w:t>
      </w:r>
      <w:r w:rsidRPr="00A37EF2">
        <w:rPr>
          <w:sz w:val="26"/>
          <w:szCs w:val="26"/>
        </w:rPr>
        <w:tab/>
        <w:t>Средства выделяются первой в рейтинге организации, участвующей         в распределении сре</w:t>
      </w:r>
      <w:proofErr w:type="gramStart"/>
      <w:r w:rsidRPr="00A37EF2">
        <w:rPr>
          <w:sz w:val="26"/>
          <w:szCs w:val="26"/>
        </w:rPr>
        <w:t>дств Гр</w:t>
      </w:r>
      <w:proofErr w:type="gramEnd"/>
      <w:r w:rsidRPr="00A37EF2">
        <w:rPr>
          <w:sz w:val="26"/>
          <w:szCs w:val="26"/>
        </w:rPr>
        <w:t>анта, в объеме, необходимом для реализации проекта             в соответствии с заявкой организации</w:t>
      </w:r>
      <w:bookmarkStart w:id="13" w:name="Par644"/>
      <w:bookmarkEnd w:id="13"/>
      <w:r w:rsidR="00A42133">
        <w:rPr>
          <w:sz w:val="26"/>
          <w:szCs w:val="26"/>
        </w:rPr>
        <w:t>. При равном количестве баллов</w:t>
      </w:r>
      <w:r w:rsidRPr="00A37EF2">
        <w:rPr>
          <w:sz w:val="26"/>
          <w:szCs w:val="26"/>
        </w:rPr>
        <w:t xml:space="preserve"> победившим считается проект, заявка на который поступила раньше. </w:t>
      </w:r>
    </w:p>
    <w:p w:rsidR="00A37EF2" w:rsidRPr="00A37EF2" w:rsidRDefault="00A37EF2" w:rsidP="00A37EF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5.12.</w:t>
      </w:r>
      <w:r w:rsidRPr="00A37EF2">
        <w:rPr>
          <w:sz w:val="26"/>
          <w:szCs w:val="26"/>
        </w:rPr>
        <w:tab/>
        <w:t xml:space="preserve">После определения суммы средств на конкретный проект и наличия нераспределенного остатка средств, предназначенных на поддержку проектов,              в рейтинге выбирается следующий проект, получивший наибольший балл. </w:t>
      </w:r>
    </w:p>
    <w:p w:rsidR="00A37EF2" w:rsidRPr="00A37EF2" w:rsidRDefault="00A37EF2" w:rsidP="00A37EF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5.13.</w:t>
      </w:r>
      <w:r w:rsidRPr="00A37EF2">
        <w:rPr>
          <w:sz w:val="26"/>
          <w:szCs w:val="26"/>
        </w:rPr>
        <w:tab/>
        <w:t>Итоги Конкурса (список победителей Конкурса с указанием размеров предоставляемых грантов) размещаются на сайте Администрации МО "Городской округ "Город Нарьян-Мар" в сети Интернет в срок не более 1 (одного) дня со дня оформления протокола заседания комиссии.</w:t>
      </w:r>
    </w:p>
    <w:p w:rsidR="00A37EF2" w:rsidRPr="00A37EF2" w:rsidRDefault="00A37EF2" w:rsidP="00A37EF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5.14.</w:t>
      </w:r>
      <w:r w:rsidRPr="00A37EF2">
        <w:rPr>
          <w:sz w:val="26"/>
          <w:szCs w:val="26"/>
        </w:rPr>
        <w:tab/>
        <w:t xml:space="preserve">Администрация МО "Городской округ "Город Нарьян-Мар"                     не возмещает участникам и победителям Конкурса расходы, связанные </w:t>
      </w:r>
      <w:r w:rsidR="00A42133">
        <w:rPr>
          <w:sz w:val="26"/>
          <w:szCs w:val="26"/>
        </w:rPr>
        <w:t xml:space="preserve">                            </w:t>
      </w:r>
      <w:r w:rsidRPr="00A37EF2">
        <w:rPr>
          <w:sz w:val="26"/>
          <w:szCs w:val="26"/>
        </w:rPr>
        <w:t>с подготовкой и подачей заявок на участие в Конкурсе и участием в Конкурсе.</w:t>
      </w:r>
    </w:p>
    <w:p w:rsidR="00A37EF2" w:rsidRPr="00A37EF2" w:rsidRDefault="00A37EF2" w:rsidP="00A37EF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5.15.</w:t>
      </w:r>
      <w:r w:rsidRPr="00A37EF2">
        <w:rPr>
          <w:sz w:val="26"/>
          <w:szCs w:val="26"/>
        </w:rPr>
        <w:tab/>
        <w:t>Информация об участниках Конкурса, рейтинге поданных ими заявок и иная информация о проведении Конкурса размещается на сайте в сети Интернет и в официальном бюллетене МО "Городской округ "Город Нарьян-Мар" "Наш город".</w:t>
      </w:r>
    </w:p>
    <w:p w:rsidR="00A37EF2" w:rsidRPr="00A37EF2" w:rsidRDefault="00A37EF2" w:rsidP="00A37EF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5.16.</w:t>
      </w:r>
      <w:r w:rsidRPr="00A37EF2">
        <w:rPr>
          <w:sz w:val="26"/>
          <w:szCs w:val="26"/>
        </w:rPr>
        <w:tab/>
        <w:t>Администрация МО "Городской округ "Город Нарьян-Мар" в любой момент до даты проведения Конкурса вправе прекратить проведение Конкурса     без возмещения участникам конкурса каких-либо расходов и убытков.</w:t>
      </w:r>
    </w:p>
    <w:p w:rsidR="00A37EF2" w:rsidRPr="00A37EF2" w:rsidRDefault="00A37EF2" w:rsidP="00A37EF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Уведомление о прекращении проведения Конкурса размещается в течени</w:t>
      </w:r>
      <w:r w:rsidR="00A42133">
        <w:rPr>
          <w:sz w:val="26"/>
          <w:szCs w:val="26"/>
        </w:rPr>
        <w:t xml:space="preserve">е                    </w:t>
      </w:r>
      <w:r w:rsidRPr="00A37EF2">
        <w:rPr>
          <w:sz w:val="26"/>
          <w:szCs w:val="26"/>
        </w:rPr>
        <w:t xml:space="preserve"> 1 (одного) рабочего дня на сайте Администрации МО "Городской округ "Город Нарьян-Мар" в сети Интернет и в официальном бюллетене МО "Городской округ "Город Нарьян-Мар" "Наш город". </w:t>
      </w:r>
    </w:p>
    <w:p w:rsidR="00A37EF2" w:rsidRPr="00A37EF2" w:rsidRDefault="00A37EF2" w:rsidP="00A37EF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5.17.</w:t>
      </w:r>
      <w:r w:rsidRPr="00A37EF2">
        <w:rPr>
          <w:sz w:val="26"/>
          <w:szCs w:val="26"/>
        </w:rPr>
        <w:tab/>
        <w:t>В случае отсутствия заявок или в случае принятия конкурсной комиссией решения о несоответствии всех поступивших заявок перечню документов, установленному настоящим Положением, Конкурс призн</w:t>
      </w:r>
      <w:r w:rsidR="00A42133">
        <w:rPr>
          <w:sz w:val="26"/>
          <w:szCs w:val="26"/>
        </w:rPr>
        <w:t xml:space="preserve">ается несостоявшимся, </w:t>
      </w:r>
      <w:r w:rsidRPr="00A37EF2">
        <w:rPr>
          <w:sz w:val="26"/>
          <w:szCs w:val="26"/>
        </w:rPr>
        <w:t>о чем оформляется соответствующий протокол конкурсной комиссии.</w:t>
      </w:r>
    </w:p>
    <w:p w:rsidR="00A37EF2" w:rsidRPr="00274D17" w:rsidRDefault="00A37EF2" w:rsidP="00A37EF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37EF2" w:rsidRPr="00A37EF2" w:rsidRDefault="00A37EF2" w:rsidP="00A37EF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jc w:val="center"/>
        <w:outlineLvl w:val="2"/>
        <w:rPr>
          <w:sz w:val="26"/>
          <w:szCs w:val="26"/>
        </w:rPr>
      </w:pPr>
      <w:r w:rsidRPr="00A37EF2">
        <w:rPr>
          <w:sz w:val="26"/>
          <w:szCs w:val="26"/>
        </w:rPr>
        <w:t>Условия участия в конкурсе</w:t>
      </w:r>
    </w:p>
    <w:p w:rsidR="00A37EF2" w:rsidRPr="00274D17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37EF2" w:rsidRPr="00A37EF2" w:rsidRDefault="00A37EF2" w:rsidP="00A4213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6.1.</w:t>
      </w:r>
      <w:r w:rsidRPr="00A37EF2">
        <w:rPr>
          <w:sz w:val="26"/>
          <w:szCs w:val="26"/>
        </w:rPr>
        <w:tab/>
        <w:t>Для участия в Конкурсе проектов на получение Гранта из бюджета МО "Городской округ "Город Нарьян-Мар" социально ориентированные некоммерческие организации представляет следующую конкурсную документацию:</w:t>
      </w:r>
    </w:p>
    <w:p w:rsidR="00A37EF2" w:rsidRPr="00A37EF2" w:rsidRDefault="00A42133" w:rsidP="00A4213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>заявление установленной формы (</w:t>
      </w:r>
      <w:hyperlink r:id="rId18" w:anchor="Par656#Par656" w:history="1">
        <w:r w:rsidR="00A37EF2" w:rsidRPr="00A37EF2">
          <w:rPr>
            <w:sz w:val="26"/>
            <w:szCs w:val="26"/>
          </w:rPr>
          <w:t>приложение</w:t>
        </w:r>
      </w:hyperlink>
      <w:r w:rsidR="00A37EF2" w:rsidRPr="00A37EF2">
        <w:rPr>
          <w:sz w:val="26"/>
          <w:szCs w:val="26"/>
        </w:rPr>
        <w:t xml:space="preserve"> 3 к Положению). Заявление должно быть прошнуровано и пронумеровано. </w:t>
      </w:r>
      <w:proofErr w:type="gramStart"/>
      <w:r w:rsidR="00A37EF2" w:rsidRPr="00A37EF2">
        <w:rPr>
          <w:sz w:val="26"/>
          <w:szCs w:val="26"/>
        </w:rPr>
        <w:t>На последней странице пронумерованного и прошнурованного заявления указывается количество содержащихся в нем страниц, которое подтверждается подписью руководителя и скрепляется печатью социально ориентированной некоммерческой организации;</w:t>
      </w:r>
      <w:proofErr w:type="gramEnd"/>
    </w:p>
    <w:p w:rsidR="00A37EF2" w:rsidRPr="00A37EF2" w:rsidRDefault="00A42133" w:rsidP="00A42133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 xml:space="preserve">проект с указанием целевых показателей, достигнутых (планируемых достигнуть) по окончании реализации проекта, сроков реализации проекта, мероприятий проекта, сопоставимости конечного результата реализации проекта </w:t>
      </w:r>
      <w:r w:rsidR="00274D17">
        <w:rPr>
          <w:sz w:val="26"/>
          <w:szCs w:val="26"/>
        </w:rPr>
        <w:t xml:space="preserve">             </w:t>
      </w:r>
      <w:r w:rsidR="00A37EF2" w:rsidRPr="00A37EF2">
        <w:rPr>
          <w:sz w:val="26"/>
          <w:szCs w:val="26"/>
        </w:rPr>
        <w:t>с произведенными (производимыми) на его реализацию затратами;</w:t>
      </w:r>
    </w:p>
    <w:p w:rsidR="00A37EF2" w:rsidRPr="00A37EF2" w:rsidRDefault="00A42133" w:rsidP="00A4213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>календарный план проведения обучающих курсов, семинаров;</w:t>
      </w:r>
    </w:p>
    <w:p w:rsidR="00A37EF2" w:rsidRPr="00A37EF2" w:rsidRDefault="00A42133" w:rsidP="00A42133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 xml:space="preserve">копии документов, подтверждающих факт проведения обучающих курсов, семинаров (договоры, платежные документы, акты приема-передачи и т.д.) </w:t>
      </w:r>
      <w:r w:rsidR="00274D17">
        <w:rPr>
          <w:sz w:val="26"/>
          <w:szCs w:val="26"/>
        </w:rPr>
        <w:t xml:space="preserve">                 </w:t>
      </w:r>
      <w:r w:rsidR="00A37EF2" w:rsidRPr="00A37EF2">
        <w:rPr>
          <w:sz w:val="26"/>
          <w:szCs w:val="26"/>
        </w:rPr>
        <w:t>(для проектов, реализованных</w:t>
      </w:r>
      <w:r w:rsidR="00274D17">
        <w:rPr>
          <w:sz w:val="26"/>
          <w:szCs w:val="26"/>
        </w:rPr>
        <w:t xml:space="preserve"> в течение 365 календарных дней</w:t>
      </w:r>
      <w:r w:rsidR="00A37EF2" w:rsidRPr="00A37EF2">
        <w:rPr>
          <w:sz w:val="26"/>
          <w:szCs w:val="26"/>
        </w:rPr>
        <w:t xml:space="preserve"> до даты подачи заявки на участие в конкурсе);</w:t>
      </w:r>
    </w:p>
    <w:p w:rsidR="00A37EF2" w:rsidRPr="00A37EF2" w:rsidRDefault="00A42133" w:rsidP="00A42133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 xml:space="preserve">отчет о проведенном мероприятии (для проектов, реализованных </w:t>
      </w:r>
      <w:r w:rsidR="00274D17">
        <w:rPr>
          <w:sz w:val="26"/>
          <w:szCs w:val="26"/>
        </w:rPr>
        <w:t xml:space="preserve">                        в течение 365 календарных дней</w:t>
      </w:r>
      <w:r w:rsidR="00A37EF2" w:rsidRPr="00A37EF2">
        <w:rPr>
          <w:sz w:val="26"/>
          <w:szCs w:val="26"/>
        </w:rPr>
        <w:t xml:space="preserve"> </w:t>
      </w:r>
      <w:proofErr w:type="gramStart"/>
      <w:r w:rsidR="00A37EF2" w:rsidRPr="00A37EF2">
        <w:rPr>
          <w:sz w:val="26"/>
          <w:szCs w:val="26"/>
        </w:rPr>
        <w:t>с даты подачи</w:t>
      </w:r>
      <w:proofErr w:type="gramEnd"/>
      <w:r w:rsidR="00A37EF2" w:rsidRPr="00A37EF2">
        <w:rPr>
          <w:sz w:val="26"/>
          <w:szCs w:val="26"/>
        </w:rPr>
        <w:t xml:space="preserve"> заявки на участие в конкурсе);</w:t>
      </w:r>
    </w:p>
    <w:p w:rsidR="00A37EF2" w:rsidRPr="00A37EF2" w:rsidRDefault="00A42133" w:rsidP="00A42133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>копию учредительных документов социально ориентированной некоммерческой организации;</w:t>
      </w:r>
    </w:p>
    <w:p w:rsidR="00A37EF2" w:rsidRPr="00A37EF2" w:rsidRDefault="00A42133" w:rsidP="00A42133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>копию отчетности, представленной в Управление Министерства юстиции Российской Федерации по Архангельской области и Ненецкому автономному округу за предыдущий отчетный год;</w:t>
      </w:r>
    </w:p>
    <w:p w:rsidR="00A37EF2" w:rsidRPr="00A37EF2" w:rsidRDefault="00A42133" w:rsidP="00A42133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>копию налоговой отчетности, представленной в Межрайонную Инспекцию Федеральной налоговой службы № 4 по Архангельской области и Ненецкому автономному округу</w:t>
      </w:r>
      <w:r w:rsidR="00274D17">
        <w:rPr>
          <w:sz w:val="26"/>
          <w:szCs w:val="26"/>
        </w:rPr>
        <w:t>,</w:t>
      </w:r>
      <w:r w:rsidR="00A37EF2" w:rsidRPr="00A37EF2">
        <w:rPr>
          <w:sz w:val="26"/>
          <w:szCs w:val="26"/>
        </w:rPr>
        <w:t xml:space="preserve"> за предыдущий отчетный год;</w:t>
      </w:r>
    </w:p>
    <w:p w:rsidR="00A37EF2" w:rsidRPr="00A37EF2" w:rsidRDefault="00A37EF2" w:rsidP="00A42133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 xml:space="preserve">к заявке, по усмотрению социально ориентированной некоммерческой организации, могут прилагаться дополнительные документы: рекомендательные письма, статьи, копии дипломов, благодарственных писем, фотографии, иные документы и информационные материалы о деятельности организации или проекта. </w:t>
      </w:r>
    </w:p>
    <w:p w:rsidR="00A37EF2" w:rsidRPr="00A37EF2" w:rsidRDefault="00A37EF2" w:rsidP="00A4213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6.2.</w:t>
      </w:r>
      <w:r w:rsidRPr="00A37EF2">
        <w:rPr>
          <w:sz w:val="26"/>
          <w:szCs w:val="26"/>
        </w:rPr>
        <w:tab/>
        <w:t>В конкурсной документации к заявке до</w:t>
      </w:r>
      <w:r w:rsidR="00A42133">
        <w:rPr>
          <w:sz w:val="26"/>
          <w:szCs w:val="26"/>
        </w:rPr>
        <w:t xml:space="preserve">лжны быть представлены расходы </w:t>
      </w:r>
      <w:r w:rsidRPr="00A37EF2">
        <w:rPr>
          <w:sz w:val="26"/>
          <w:szCs w:val="26"/>
        </w:rPr>
        <w:t>по реализа</w:t>
      </w:r>
      <w:r w:rsidR="00274D17">
        <w:rPr>
          <w:sz w:val="26"/>
          <w:szCs w:val="26"/>
        </w:rPr>
        <w:t xml:space="preserve">ции проекта с учетом положений </w:t>
      </w:r>
      <w:r w:rsidRPr="00A37EF2">
        <w:rPr>
          <w:sz w:val="26"/>
          <w:szCs w:val="26"/>
        </w:rPr>
        <w:t>пункта 2.4. настоящего Положения.</w:t>
      </w:r>
    </w:p>
    <w:p w:rsidR="00A37EF2" w:rsidRPr="00A37EF2" w:rsidRDefault="00A37EF2" w:rsidP="00A421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Если информация (в том числе документы), включенная в состав заявки           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A37EF2" w:rsidRPr="00274D17" w:rsidRDefault="00A37EF2" w:rsidP="00A4213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0"/>
          <w:szCs w:val="20"/>
        </w:rPr>
      </w:pPr>
    </w:p>
    <w:p w:rsidR="00A37EF2" w:rsidRPr="00274D17" w:rsidRDefault="00A37EF2" w:rsidP="00274D17">
      <w:pPr>
        <w:pStyle w:val="ad"/>
        <w:widowControl w:val="0"/>
        <w:numPr>
          <w:ilvl w:val="0"/>
          <w:numId w:val="43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274D17">
        <w:rPr>
          <w:sz w:val="26"/>
          <w:szCs w:val="26"/>
        </w:rPr>
        <w:t xml:space="preserve">Предоставление и использование субсидии </w:t>
      </w:r>
    </w:p>
    <w:p w:rsidR="00274D17" w:rsidRPr="00274D17" w:rsidRDefault="00274D17" w:rsidP="00274D17">
      <w:pPr>
        <w:pStyle w:val="ad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37EF2" w:rsidRPr="00A37EF2" w:rsidRDefault="00274D17" w:rsidP="00274D1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  <w:t xml:space="preserve">Уполномоченный орган </w:t>
      </w:r>
      <w:r w:rsidR="00A37EF2" w:rsidRPr="00A37EF2">
        <w:rPr>
          <w:sz w:val="26"/>
          <w:szCs w:val="26"/>
        </w:rPr>
        <w:t xml:space="preserve">в течение 2 (двух) рабочих дней после заключения Договора готовит проект распоряжения о выделении средств </w:t>
      </w:r>
      <w:r>
        <w:rPr>
          <w:sz w:val="26"/>
          <w:szCs w:val="26"/>
        </w:rPr>
        <w:t xml:space="preserve">                      </w:t>
      </w:r>
      <w:r w:rsidR="00A37EF2" w:rsidRPr="00A37EF2">
        <w:rPr>
          <w:sz w:val="26"/>
          <w:szCs w:val="26"/>
        </w:rPr>
        <w:t>на предоставление Гранта.</w:t>
      </w:r>
    </w:p>
    <w:p w:rsidR="00A37EF2" w:rsidRPr="00A37EF2" w:rsidRDefault="00274D17" w:rsidP="00274D1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 xml:space="preserve">Отдел бухгалтерского учета и отчетности Администрации МО "Городской округ "Город Нарьян-Мар" на основании распоряжения в течение </w:t>
      </w:r>
      <w:r>
        <w:rPr>
          <w:sz w:val="26"/>
          <w:szCs w:val="26"/>
        </w:rPr>
        <w:t xml:space="preserve">                 </w:t>
      </w:r>
      <w:r w:rsidR="00A37EF2" w:rsidRPr="00A37EF2">
        <w:rPr>
          <w:sz w:val="26"/>
          <w:szCs w:val="26"/>
        </w:rPr>
        <w:t xml:space="preserve">3 (трех) рабочих дней с момента издания распоряжения перечисляет средства </w:t>
      </w:r>
      <w:r>
        <w:rPr>
          <w:sz w:val="26"/>
          <w:szCs w:val="26"/>
        </w:rPr>
        <w:t xml:space="preserve">                 </w:t>
      </w:r>
      <w:r w:rsidR="00A37EF2" w:rsidRPr="00A37EF2">
        <w:rPr>
          <w:sz w:val="26"/>
          <w:szCs w:val="26"/>
        </w:rPr>
        <w:t>на расчетный счет Заявителя.</w:t>
      </w:r>
    </w:p>
    <w:p w:rsidR="00A37EF2" w:rsidRPr="00A37EF2" w:rsidRDefault="00274D17" w:rsidP="00274D1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>Грант считается предоставленным в день списания средств со счета  городского бюджета на расчетный счет получателя Гранта.</w:t>
      </w:r>
    </w:p>
    <w:p w:rsidR="00A37EF2" w:rsidRPr="00A37EF2" w:rsidRDefault="00274D17" w:rsidP="00274D1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>Получатель Гранта несет ответственность за достоверность сведений, предоставленных в документах в соответствии с настоящим Положением, согласно законодательству Российской Федерации.</w:t>
      </w:r>
    </w:p>
    <w:p w:rsidR="00A37EF2" w:rsidRPr="00A37EF2" w:rsidRDefault="00274D17" w:rsidP="00274D1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Par110"/>
      <w:bookmarkEnd w:id="14"/>
      <w:r>
        <w:rPr>
          <w:sz w:val="26"/>
          <w:szCs w:val="26"/>
        </w:rPr>
        <w:t>7.5.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 xml:space="preserve">Грант, перечисленный Получателю и использованный не по целевому назначению, подлежит возврату в городской бюджет в течение 15 рабочих дней </w:t>
      </w:r>
      <w:r>
        <w:rPr>
          <w:sz w:val="26"/>
          <w:szCs w:val="26"/>
        </w:rPr>
        <w:t xml:space="preserve">                 </w:t>
      </w:r>
      <w:proofErr w:type="gramStart"/>
      <w:r>
        <w:rPr>
          <w:sz w:val="26"/>
          <w:szCs w:val="26"/>
        </w:rPr>
        <w:t>с даты выявления</w:t>
      </w:r>
      <w:proofErr w:type="gramEnd"/>
      <w:r>
        <w:rPr>
          <w:sz w:val="26"/>
          <w:szCs w:val="26"/>
        </w:rPr>
        <w:t xml:space="preserve"> факта</w:t>
      </w:r>
      <w:r w:rsidR="00A37EF2" w:rsidRPr="00A37EF2">
        <w:rPr>
          <w:sz w:val="26"/>
          <w:szCs w:val="26"/>
        </w:rPr>
        <w:t xml:space="preserve"> нецелевого использования. </w:t>
      </w:r>
    </w:p>
    <w:p w:rsidR="00A37EF2" w:rsidRPr="00A37EF2" w:rsidRDefault="00274D17" w:rsidP="00274D1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7.6.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 xml:space="preserve">При отказе получателя Гранта от возврата суммы полученного Гранта </w:t>
      </w:r>
      <w:r>
        <w:rPr>
          <w:sz w:val="26"/>
          <w:szCs w:val="26"/>
        </w:rPr>
        <w:t xml:space="preserve">               </w:t>
      </w:r>
      <w:r w:rsidR="00A37EF2" w:rsidRPr="00A37EF2">
        <w:rPr>
          <w:sz w:val="26"/>
          <w:szCs w:val="26"/>
        </w:rPr>
        <w:t>в городской бюджет взыскание производится в порядке, установленном законодательством Российской Федерации.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A37EF2">
        <w:rPr>
          <w:sz w:val="26"/>
          <w:szCs w:val="26"/>
        </w:rPr>
        <w:lastRenderedPageBreak/>
        <w:t>Приложение 1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bookmarkStart w:id="15" w:name="Par815"/>
      <w:bookmarkEnd w:id="15"/>
      <w:r w:rsidRPr="00A37EF2">
        <w:rPr>
          <w:sz w:val="26"/>
          <w:szCs w:val="26"/>
        </w:rPr>
        <w:t>к Положению о</w:t>
      </w:r>
      <w:r w:rsidR="00274D17">
        <w:rPr>
          <w:sz w:val="26"/>
          <w:szCs w:val="26"/>
        </w:rPr>
        <w:t xml:space="preserve"> порядке предоставления грантов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A37EF2">
        <w:rPr>
          <w:sz w:val="26"/>
          <w:szCs w:val="26"/>
        </w:rPr>
        <w:t xml:space="preserve">на проведение обучающих курсов и </w:t>
      </w:r>
      <w:r w:rsidR="00274D17">
        <w:rPr>
          <w:sz w:val="26"/>
          <w:szCs w:val="26"/>
        </w:rPr>
        <w:t>семинаров</w:t>
      </w:r>
    </w:p>
    <w:p w:rsidR="00A37EF2" w:rsidRPr="00A37EF2" w:rsidRDefault="00274D17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A37EF2" w:rsidRPr="00A37EF2">
        <w:rPr>
          <w:sz w:val="26"/>
          <w:szCs w:val="26"/>
        </w:rPr>
        <w:t>социально ориентированных некоммерческих организаций</w:t>
      </w:r>
    </w:p>
    <w:p w:rsidR="00A37EF2" w:rsidRPr="00A37EF2" w:rsidRDefault="00A37EF2" w:rsidP="00A37EF2">
      <w:pPr>
        <w:keepNext/>
        <w:spacing w:after="60"/>
        <w:jc w:val="center"/>
        <w:outlineLvl w:val="3"/>
        <w:rPr>
          <w:b/>
          <w:bCs/>
          <w:sz w:val="26"/>
          <w:szCs w:val="26"/>
        </w:rPr>
      </w:pPr>
    </w:p>
    <w:p w:rsidR="00A37EF2" w:rsidRPr="00A37EF2" w:rsidRDefault="00A37EF2" w:rsidP="00A37EF2">
      <w:pPr>
        <w:keepNext/>
        <w:jc w:val="center"/>
        <w:outlineLvl w:val="3"/>
        <w:rPr>
          <w:b/>
          <w:bCs/>
          <w:sz w:val="26"/>
          <w:szCs w:val="26"/>
        </w:rPr>
      </w:pPr>
      <w:r w:rsidRPr="00A37EF2">
        <w:rPr>
          <w:b/>
          <w:bCs/>
          <w:sz w:val="26"/>
          <w:szCs w:val="26"/>
        </w:rPr>
        <w:t>Договор о предоставлении Гранта</w:t>
      </w:r>
    </w:p>
    <w:p w:rsidR="00A37EF2" w:rsidRPr="00A37EF2" w:rsidRDefault="00A37EF2" w:rsidP="00A37EF2">
      <w:pPr>
        <w:keepNext/>
        <w:jc w:val="center"/>
        <w:outlineLvl w:val="3"/>
        <w:rPr>
          <w:b/>
          <w:bCs/>
          <w:sz w:val="26"/>
          <w:szCs w:val="26"/>
        </w:rPr>
      </w:pPr>
      <w:r w:rsidRPr="00A37EF2">
        <w:rPr>
          <w:b/>
          <w:bCs/>
          <w:sz w:val="26"/>
          <w:szCs w:val="26"/>
        </w:rPr>
        <w:t xml:space="preserve">на проведение обучающих курсов и семинаров для социально ориентированных некоммерческих организаций в МО "Городской округ "Город Нарьян-Мар" </w:t>
      </w:r>
    </w:p>
    <w:p w:rsidR="00A37EF2" w:rsidRPr="00A37EF2" w:rsidRDefault="00A37EF2" w:rsidP="00A37EF2">
      <w:pPr>
        <w:spacing w:after="100" w:afterAutospacing="1"/>
        <w:rPr>
          <w:sz w:val="26"/>
          <w:szCs w:val="26"/>
        </w:rPr>
      </w:pPr>
    </w:p>
    <w:p w:rsidR="00A37EF2" w:rsidRPr="00A37EF2" w:rsidRDefault="00A37EF2" w:rsidP="00A37EF2">
      <w:pPr>
        <w:spacing w:after="100" w:afterAutospacing="1"/>
        <w:rPr>
          <w:sz w:val="26"/>
          <w:szCs w:val="26"/>
        </w:rPr>
      </w:pPr>
      <w:r w:rsidRPr="00A37EF2">
        <w:rPr>
          <w:sz w:val="26"/>
          <w:szCs w:val="26"/>
        </w:rPr>
        <w:t xml:space="preserve">г. Нарьян-Мар                                                                                "____"_________20___ г. </w:t>
      </w:r>
    </w:p>
    <w:p w:rsidR="00A37EF2" w:rsidRPr="00A37EF2" w:rsidRDefault="00A37EF2" w:rsidP="00A37EF2">
      <w:pPr>
        <w:jc w:val="both"/>
        <w:rPr>
          <w:sz w:val="26"/>
          <w:szCs w:val="26"/>
        </w:rPr>
      </w:pPr>
      <w:r w:rsidRPr="00A37EF2">
        <w:rPr>
          <w:sz w:val="26"/>
          <w:szCs w:val="26"/>
        </w:rPr>
        <w:t>Администрация МО "Городской округ "Город Нарьян-Мар", в дальнейшем "</w:t>
      </w:r>
      <w:proofErr w:type="spellStart"/>
      <w:r w:rsidRPr="00A37EF2">
        <w:rPr>
          <w:sz w:val="26"/>
          <w:szCs w:val="26"/>
        </w:rPr>
        <w:t>Грантодатель</w:t>
      </w:r>
      <w:proofErr w:type="spellEnd"/>
      <w:r w:rsidRPr="00A37EF2">
        <w:rPr>
          <w:sz w:val="26"/>
          <w:szCs w:val="26"/>
        </w:rPr>
        <w:t xml:space="preserve">", в лице ________________________, действующего на основании _________________________, с одной стороны, </w:t>
      </w:r>
    </w:p>
    <w:p w:rsidR="00A37EF2" w:rsidRPr="00A37EF2" w:rsidRDefault="00A37EF2" w:rsidP="00A37EF2">
      <w:pPr>
        <w:jc w:val="both"/>
        <w:rPr>
          <w:sz w:val="26"/>
          <w:szCs w:val="26"/>
        </w:rPr>
      </w:pPr>
      <w:r w:rsidRPr="00A37EF2">
        <w:rPr>
          <w:sz w:val="26"/>
          <w:szCs w:val="26"/>
        </w:rPr>
        <w:t>и ________________________________________</w:t>
      </w:r>
      <w:r w:rsidR="00DC0541">
        <w:rPr>
          <w:sz w:val="26"/>
          <w:szCs w:val="26"/>
        </w:rPr>
        <w:t>_____________________________</w:t>
      </w:r>
      <w:r w:rsidRPr="00A37EF2">
        <w:rPr>
          <w:sz w:val="26"/>
          <w:szCs w:val="26"/>
        </w:rPr>
        <w:t xml:space="preserve">, </w:t>
      </w:r>
    </w:p>
    <w:p w:rsidR="00A37EF2" w:rsidRPr="00A37EF2" w:rsidRDefault="00A37EF2" w:rsidP="00A37EF2">
      <w:pPr>
        <w:jc w:val="center"/>
        <w:rPr>
          <w:sz w:val="6"/>
          <w:szCs w:val="6"/>
        </w:rPr>
      </w:pPr>
      <w:r w:rsidRPr="00A37EF2">
        <w:rPr>
          <w:sz w:val="22"/>
          <w:szCs w:val="22"/>
        </w:rPr>
        <w:t>(полное наименование организации)</w:t>
      </w:r>
      <w:r w:rsidRPr="00A37EF2">
        <w:rPr>
          <w:sz w:val="26"/>
          <w:szCs w:val="26"/>
        </w:rPr>
        <w:br/>
      </w:r>
    </w:p>
    <w:p w:rsidR="00A37EF2" w:rsidRPr="00A37EF2" w:rsidRDefault="00A37EF2" w:rsidP="00A37EF2">
      <w:pPr>
        <w:jc w:val="center"/>
        <w:rPr>
          <w:sz w:val="26"/>
          <w:szCs w:val="26"/>
        </w:rPr>
      </w:pPr>
      <w:r w:rsidRPr="00A37EF2">
        <w:rPr>
          <w:sz w:val="26"/>
          <w:szCs w:val="26"/>
        </w:rPr>
        <w:t>именуемы</w:t>
      </w:r>
      <w:proofErr w:type="gramStart"/>
      <w:r w:rsidRPr="00A37EF2">
        <w:rPr>
          <w:sz w:val="26"/>
          <w:szCs w:val="26"/>
        </w:rPr>
        <w:t>й(</w:t>
      </w:r>
      <w:proofErr w:type="gramEnd"/>
      <w:r w:rsidRPr="00A37EF2">
        <w:rPr>
          <w:sz w:val="26"/>
          <w:szCs w:val="26"/>
        </w:rPr>
        <w:t>-</w:t>
      </w:r>
      <w:proofErr w:type="spellStart"/>
      <w:r w:rsidRPr="00A37EF2">
        <w:rPr>
          <w:sz w:val="26"/>
          <w:szCs w:val="26"/>
        </w:rPr>
        <w:t>ое</w:t>
      </w:r>
      <w:proofErr w:type="spellEnd"/>
      <w:r w:rsidRPr="00A37EF2">
        <w:rPr>
          <w:sz w:val="26"/>
          <w:szCs w:val="26"/>
        </w:rPr>
        <w:t>) в дальнейшем "</w:t>
      </w:r>
      <w:proofErr w:type="spellStart"/>
      <w:r w:rsidRPr="00A37EF2">
        <w:rPr>
          <w:sz w:val="26"/>
          <w:szCs w:val="26"/>
        </w:rPr>
        <w:t>Грантополучатель</w:t>
      </w:r>
      <w:proofErr w:type="spellEnd"/>
      <w:r w:rsidRPr="00A37EF2">
        <w:rPr>
          <w:sz w:val="26"/>
          <w:szCs w:val="26"/>
        </w:rPr>
        <w:t>", в лице __________________________________________________</w:t>
      </w:r>
      <w:r w:rsidR="00DC0541">
        <w:rPr>
          <w:sz w:val="26"/>
          <w:szCs w:val="26"/>
        </w:rPr>
        <w:t>_____________________</w:t>
      </w:r>
      <w:r w:rsidRPr="00A37EF2">
        <w:rPr>
          <w:sz w:val="26"/>
          <w:szCs w:val="26"/>
        </w:rPr>
        <w:t xml:space="preserve">, </w:t>
      </w:r>
      <w:r w:rsidRPr="00A37EF2">
        <w:rPr>
          <w:sz w:val="22"/>
          <w:szCs w:val="22"/>
        </w:rPr>
        <w:t>(должность, фамилия, имя, отчество руководителя организации)</w:t>
      </w:r>
    </w:p>
    <w:p w:rsidR="00A37EF2" w:rsidRPr="00A37EF2" w:rsidRDefault="00A37EF2" w:rsidP="00A37EF2">
      <w:pPr>
        <w:rPr>
          <w:sz w:val="26"/>
          <w:szCs w:val="26"/>
        </w:rPr>
      </w:pPr>
      <w:r w:rsidRPr="00A37EF2">
        <w:rPr>
          <w:sz w:val="26"/>
          <w:szCs w:val="26"/>
        </w:rPr>
        <w:t>действующего на основании ________________</w:t>
      </w:r>
      <w:r w:rsidR="00DC0541">
        <w:rPr>
          <w:sz w:val="26"/>
          <w:szCs w:val="26"/>
        </w:rPr>
        <w:t>______________________________</w:t>
      </w:r>
      <w:proofErr w:type="gramStart"/>
      <w:r w:rsidRPr="00A37EF2">
        <w:rPr>
          <w:sz w:val="26"/>
          <w:szCs w:val="26"/>
        </w:rPr>
        <w:t xml:space="preserve"> ,</w:t>
      </w:r>
      <w:proofErr w:type="gramEnd"/>
    </w:p>
    <w:p w:rsidR="00A37EF2" w:rsidRPr="00A37EF2" w:rsidRDefault="00A37EF2" w:rsidP="00A37EF2">
      <w:pPr>
        <w:rPr>
          <w:sz w:val="22"/>
          <w:szCs w:val="22"/>
        </w:rPr>
      </w:pPr>
      <w:r w:rsidRPr="00A37EF2">
        <w:rPr>
          <w:sz w:val="26"/>
          <w:szCs w:val="26"/>
        </w:rPr>
        <w:t xml:space="preserve">                                                       </w:t>
      </w:r>
      <w:r w:rsidRPr="00A37EF2">
        <w:rPr>
          <w:sz w:val="22"/>
          <w:szCs w:val="22"/>
        </w:rPr>
        <w:t xml:space="preserve"> (указывается документ и его реквизиты)</w:t>
      </w:r>
    </w:p>
    <w:p w:rsidR="00A37EF2" w:rsidRPr="00A37EF2" w:rsidRDefault="00A37EF2" w:rsidP="00A37EF2">
      <w:pPr>
        <w:jc w:val="both"/>
        <w:rPr>
          <w:sz w:val="26"/>
          <w:szCs w:val="26"/>
        </w:rPr>
      </w:pPr>
      <w:r w:rsidRPr="00A37EF2">
        <w:rPr>
          <w:sz w:val="26"/>
          <w:szCs w:val="26"/>
        </w:rPr>
        <w:t xml:space="preserve">с другой стороны, на основании решения комиссии Администрации МО "Городской округ "Город Нарьян-Мар" по предоставлению субсидий и грантов </w:t>
      </w:r>
      <w:r w:rsidR="00DC0541">
        <w:rPr>
          <w:sz w:val="26"/>
          <w:szCs w:val="26"/>
        </w:rPr>
        <w:t xml:space="preserve">            </w:t>
      </w:r>
      <w:r w:rsidRPr="00A37EF2">
        <w:rPr>
          <w:sz w:val="26"/>
          <w:szCs w:val="26"/>
        </w:rPr>
        <w:t>из бюджета МО "Городской округ "Город Нарьян-Мар" на реализацию социальных проектов (протокол заседания от "__"__________ 20 ____ г.) заключили настоящий Догов</w:t>
      </w:r>
      <w:r w:rsidR="00DC0541">
        <w:rPr>
          <w:sz w:val="26"/>
          <w:szCs w:val="26"/>
        </w:rPr>
        <w:t xml:space="preserve">ор </w:t>
      </w:r>
      <w:r w:rsidRPr="00A37EF2">
        <w:rPr>
          <w:sz w:val="26"/>
          <w:szCs w:val="26"/>
        </w:rPr>
        <w:t>о нижеследующем.</w:t>
      </w:r>
    </w:p>
    <w:p w:rsidR="00A37EF2" w:rsidRPr="00A37EF2" w:rsidRDefault="00A37EF2" w:rsidP="00A37EF2">
      <w:pPr>
        <w:keepNext/>
        <w:spacing w:after="60"/>
        <w:jc w:val="both"/>
        <w:outlineLvl w:val="3"/>
        <w:rPr>
          <w:rFonts w:ascii="Calibri" w:hAnsi="Calibri"/>
          <w:b/>
          <w:bCs/>
          <w:sz w:val="26"/>
          <w:szCs w:val="26"/>
        </w:rPr>
      </w:pPr>
    </w:p>
    <w:p w:rsidR="00A37EF2" w:rsidRPr="00A37EF2" w:rsidRDefault="00A37EF2" w:rsidP="00A37EF2">
      <w:pPr>
        <w:keepNext/>
        <w:spacing w:after="60"/>
        <w:jc w:val="center"/>
        <w:outlineLvl w:val="3"/>
        <w:rPr>
          <w:b/>
          <w:bCs/>
          <w:sz w:val="26"/>
          <w:szCs w:val="26"/>
        </w:rPr>
      </w:pPr>
      <w:r w:rsidRPr="00A37EF2">
        <w:rPr>
          <w:b/>
          <w:bCs/>
          <w:sz w:val="26"/>
          <w:szCs w:val="26"/>
        </w:rPr>
        <w:t>1. Предмет Договора</w:t>
      </w:r>
    </w:p>
    <w:p w:rsidR="00A37EF2" w:rsidRPr="00A37EF2" w:rsidRDefault="00A37EF2" w:rsidP="00A37E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1.1.</w:t>
      </w:r>
      <w:r w:rsidRPr="00A37EF2">
        <w:rPr>
          <w:sz w:val="26"/>
          <w:szCs w:val="26"/>
        </w:rPr>
        <w:tab/>
      </w:r>
      <w:proofErr w:type="spellStart"/>
      <w:r w:rsidRPr="00A37EF2">
        <w:rPr>
          <w:sz w:val="26"/>
          <w:szCs w:val="26"/>
        </w:rPr>
        <w:t>Грантодатель</w:t>
      </w:r>
      <w:proofErr w:type="spellEnd"/>
      <w:r w:rsidRPr="00A37EF2">
        <w:rPr>
          <w:sz w:val="26"/>
          <w:szCs w:val="26"/>
        </w:rPr>
        <w:t xml:space="preserve"> безвозмездно предоставляет субсидию в виде гранта         (далее – Грант) в размере, определенном настоящим Договором, а </w:t>
      </w:r>
      <w:proofErr w:type="spellStart"/>
      <w:r w:rsidRPr="00A37EF2">
        <w:rPr>
          <w:sz w:val="26"/>
          <w:szCs w:val="26"/>
        </w:rPr>
        <w:t>Грантополучатель</w:t>
      </w:r>
      <w:proofErr w:type="spellEnd"/>
      <w:r w:rsidRPr="00A37EF2">
        <w:rPr>
          <w:sz w:val="26"/>
          <w:szCs w:val="26"/>
        </w:rPr>
        <w:t xml:space="preserve"> обязуется принять Грант и распорядиться им исключительно </w:t>
      </w:r>
      <w:r w:rsidR="00DC0541">
        <w:rPr>
          <w:sz w:val="26"/>
          <w:szCs w:val="26"/>
        </w:rPr>
        <w:t xml:space="preserve">                </w:t>
      </w:r>
      <w:r w:rsidRPr="00A37EF2">
        <w:rPr>
          <w:sz w:val="26"/>
          <w:szCs w:val="26"/>
        </w:rPr>
        <w:t>в соответствии с целью, условиями и в порядке, определенными настоящим Договором.</w:t>
      </w:r>
    </w:p>
    <w:p w:rsidR="00A37EF2" w:rsidRPr="00A37EF2" w:rsidRDefault="00A37EF2" w:rsidP="00A37EF2">
      <w:pPr>
        <w:pBdr>
          <w:bottom w:val="single" w:sz="12" w:space="1" w:color="auto"/>
        </w:pBd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1.2.</w:t>
      </w:r>
      <w:r w:rsidRPr="00A37EF2">
        <w:rPr>
          <w:sz w:val="26"/>
          <w:szCs w:val="26"/>
        </w:rPr>
        <w:tab/>
        <w:t xml:space="preserve">Грант предоставляется с целью реализации </w:t>
      </w:r>
      <w:proofErr w:type="spellStart"/>
      <w:r w:rsidRPr="00A37EF2">
        <w:rPr>
          <w:sz w:val="26"/>
          <w:szCs w:val="26"/>
        </w:rPr>
        <w:t>Грантополучателем</w:t>
      </w:r>
      <w:proofErr w:type="spellEnd"/>
      <w:r w:rsidRPr="00A37EF2">
        <w:rPr>
          <w:sz w:val="26"/>
          <w:szCs w:val="26"/>
        </w:rPr>
        <w:t xml:space="preserve">  проекта </w:t>
      </w:r>
    </w:p>
    <w:p w:rsidR="00A37EF2" w:rsidRPr="00A37EF2" w:rsidRDefault="00A37EF2" w:rsidP="00A37EF2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</w:p>
    <w:p w:rsidR="00A37EF2" w:rsidRPr="00A37EF2" w:rsidRDefault="00A37EF2" w:rsidP="00A37EF2">
      <w:pPr>
        <w:jc w:val="center"/>
        <w:rPr>
          <w:sz w:val="22"/>
          <w:szCs w:val="22"/>
        </w:rPr>
      </w:pPr>
      <w:r w:rsidRPr="00A37EF2">
        <w:rPr>
          <w:sz w:val="22"/>
          <w:szCs w:val="22"/>
        </w:rPr>
        <w:t>(название проекта, направление, по которому предоставлен Грант)</w:t>
      </w:r>
    </w:p>
    <w:p w:rsidR="00A37EF2" w:rsidRPr="00A37EF2" w:rsidRDefault="00A37EF2" w:rsidP="00A37EF2">
      <w:pPr>
        <w:jc w:val="both"/>
        <w:rPr>
          <w:sz w:val="6"/>
          <w:szCs w:val="6"/>
        </w:rPr>
      </w:pPr>
    </w:p>
    <w:p w:rsidR="00A37EF2" w:rsidRPr="00A37EF2" w:rsidRDefault="00A37EF2" w:rsidP="00A37EF2">
      <w:pPr>
        <w:jc w:val="both"/>
      </w:pPr>
      <w:r w:rsidRPr="00A37EF2">
        <w:t>(далее –</w:t>
      </w:r>
      <w:r w:rsidR="00DC0541">
        <w:t xml:space="preserve"> </w:t>
      </w:r>
      <w:r w:rsidRPr="00A37EF2">
        <w:t>проект) в соответствии с календарным планом-графиком выполнения социального проекта (приложение № 1).</w:t>
      </w:r>
    </w:p>
    <w:p w:rsidR="00A37EF2" w:rsidRPr="00A37EF2" w:rsidRDefault="00A37EF2" w:rsidP="00A37EF2">
      <w:pPr>
        <w:keepNext/>
        <w:spacing w:after="60"/>
        <w:jc w:val="center"/>
        <w:outlineLvl w:val="3"/>
        <w:rPr>
          <w:b/>
          <w:bCs/>
          <w:sz w:val="26"/>
          <w:szCs w:val="26"/>
        </w:rPr>
      </w:pPr>
    </w:p>
    <w:p w:rsidR="00A37EF2" w:rsidRPr="00A37EF2" w:rsidRDefault="00A37EF2" w:rsidP="00A37EF2">
      <w:pPr>
        <w:keepNext/>
        <w:spacing w:after="60"/>
        <w:jc w:val="center"/>
        <w:outlineLvl w:val="3"/>
        <w:rPr>
          <w:b/>
          <w:bCs/>
          <w:sz w:val="26"/>
          <w:szCs w:val="26"/>
        </w:rPr>
      </w:pPr>
      <w:r w:rsidRPr="00A37EF2">
        <w:rPr>
          <w:b/>
          <w:bCs/>
          <w:sz w:val="26"/>
          <w:szCs w:val="26"/>
        </w:rPr>
        <w:t>2. Размер Гранта</w:t>
      </w:r>
    </w:p>
    <w:p w:rsidR="00A37EF2" w:rsidRPr="00A37EF2" w:rsidRDefault="00A37EF2" w:rsidP="00A37EF2">
      <w:pPr>
        <w:rPr>
          <w:sz w:val="26"/>
          <w:szCs w:val="26"/>
        </w:rPr>
      </w:pPr>
      <w:r w:rsidRPr="00A37EF2">
        <w:rPr>
          <w:sz w:val="26"/>
          <w:szCs w:val="26"/>
        </w:rPr>
        <w:t>Общая сумма Гранта составляет _________________________________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left="2832" w:firstLine="708"/>
        <w:rPr>
          <w:sz w:val="22"/>
          <w:szCs w:val="22"/>
        </w:rPr>
      </w:pPr>
      <w:r w:rsidRPr="00A37EF2">
        <w:rPr>
          <w:sz w:val="26"/>
          <w:szCs w:val="26"/>
        </w:rPr>
        <w:t xml:space="preserve">                     </w:t>
      </w:r>
      <w:r w:rsidRPr="00A37EF2">
        <w:rPr>
          <w:sz w:val="22"/>
          <w:szCs w:val="22"/>
        </w:rPr>
        <w:t>(сумма цифрами</w:t>
      </w:r>
      <w:proofErr w:type="gramStart"/>
      <w:r w:rsidRPr="00A37EF2">
        <w:rPr>
          <w:sz w:val="22"/>
          <w:szCs w:val="22"/>
        </w:rPr>
        <w:t>)</w:t>
      </w:r>
      <w:proofErr w:type="gramEnd"/>
    </w:p>
    <w:p w:rsidR="00A37EF2" w:rsidRPr="00A37EF2" w:rsidRDefault="00A37EF2" w:rsidP="00A37EF2">
      <w:pPr>
        <w:rPr>
          <w:sz w:val="26"/>
          <w:szCs w:val="26"/>
        </w:rPr>
      </w:pPr>
      <w:r w:rsidRPr="00A37EF2">
        <w:rPr>
          <w:sz w:val="26"/>
          <w:szCs w:val="26"/>
        </w:rPr>
        <w:t>_________________________________ .</w:t>
      </w:r>
    </w:p>
    <w:p w:rsidR="00A37EF2" w:rsidRPr="00A37EF2" w:rsidRDefault="00A37EF2" w:rsidP="00A37EF2">
      <w:pPr>
        <w:keepNext/>
        <w:spacing w:after="60"/>
        <w:outlineLvl w:val="3"/>
        <w:rPr>
          <w:bCs/>
          <w:sz w:val="22"/>
          <w:szCs w:val="22"/>
        </w:rPr>
      </w:pPr>
      <w:r w:rsidRPr="00A37EF2">
        <w:rPr>
          <w:bCs/>
          <w:sz w:val="28"/>
          <w:szCs w:val="28"/>
        </w:rPr>
        <w:t xml:space="preserve">                  </w:t>
      </w:r>
      <w:r w:rsidRPr="00A37EF2">
        <w:rPr>
          <w:bCs/>
          <w:sz w:val="22"/>
          <w:szCs w:val="22"/>
        </w:rPr>
        <w:t>(сумма прописью)</w:t>
      </w:r>
    </w:p>
    <w:p w:rsidR="00A37EF2" w:rsidRPr="00A37EF2" w:rsidRDefault="00A37EF2" w:rsidP="00A37EF2"/>
    <w:p w:rsidR="00A37EF2" w:rsidRPr="00A37EF2" w:rsidRDefault="00A37EF2" w:rsidP="00A37EF2">
      <w:pPr>
        <w:keepNext/>
        <w:spacing w:after="60"/>
        <w:jc w:val="center"/>
        <w:outlineLvl w:val="3"/>
        <w:rPr>
          <w:b/>
          <w:bCs/>
          <w:sz w:val="26"/>
          <w:szCs w:val="26"/>
        </w:rPr>
      </w:pPr>
      <w:r w:rsidRPr="00A37EF2">
        <w:rPr>
          <w:b/>
          <w:bCs/>
          <w:sz w:val="26"/>
          <w:szCs w:val="26"/>
        </w:rPr>
        <w:lastRenderedPageBreak/>
        <w:t xml:space="preserve">3. Права и обязанности </w:t>
      </w:r>
      <w:proofErr w:type="spellStart"/>
      <w:r w:rsidRPr="00A37EF2">
        <w:rPr>
          <w:b/>
          <w:bCs/>
          <w:sz w:val="26"/>
          <w:szCs w:val="26"/>
        </w:rPr>
        <w:t>Грантодателя</w:t>
      </w:r>
      <w:proofErr w:type="spellEnd"/>
    </w:p>
    <w:p w:rsidR="00A37EF2" w:rsidRPr="00A37EF2" w:rsidRDefault="00A37EF2" w:rsidP="00A37EF2">
      <w:pPr>
        <w:tabs>
          <w:tab w:val="left" w:pos="1276"/>
        </w:tabs>
        <w:ind w:firstLine="709"/>
      </w:pPr>
    </w:p>
    <w:p w:rsidR="00A37EF2" w:rsidRPr="00A37EF2" w:rsidRDefault="00A37EF2" w:rsidP="00A37E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3.1.</w:t>
      </w:r>
      <w:r w:rsidRPr="00A37EF2">
        <w:rPr>
          <w:sz w:val="26"/>
          <w:szCs w:val="26"/>
        </w:rPr>
        <w:tab/>
      </w:r>
      <w:proofErr w:type="spellStart"/>
      <w:r w:rsidRPr="00A37EF2">
        <w:rPr>
          <w:sz w:val="26"/>
          <w:szCs w:val="26"/>
        </w:rPr>
        <w:t>Грантодатель</w:t>
      </w:r>
      <w:proofErr w:type="spellEnd"/>
      <w:r w:rsidRPr="00A37EF2">
        <w:rPr>
          <w:sz w:val="26"/>
          <w:szCs w:val="26"/>
        </w:rPr>
        <w:t xml:space="preserve"> осуществляет </w:t>
      </w:r>
      <w:proofErr w:type="gramStart"/>
      <w:r w:rsidRPr="00A37EF2">
        <w:rPr>
          <w:sz w:val="26"/>
          <w:szCs w:val="26"/>
        </w:rPr>
        <w:t>контроль за</w:t>
      </w:r>
      <w:proofErr w:type="gramEnd"/>
      <w:r w:rsidRPr="00A37EF2">
        <w:rPr>
          <w:sz w:val="26"/>
          <w:szCs w:val="26"/>
        </w:rPr>
        <w:t xml:space="preserve"> реализацией </w:t>
      </w:r>
      <w:proofErr w:type="spellStart"/>
      <w:r w:rsidRPr="00A37EF2">
        <w:rPr>
          <w:sz w:val="26"/>
          <w:szCs w:val="26"/>
        </w:rPr>
        <w:t>Грантополучателем</w:t>
      </w:r>
      <w:proofErr w:type="spellEnd"/>
      <w:r w:rsidRPr="00A37EF2">
        <w:rPr>
          <w:sz w:val="26"/>
          <w:szCs w:val="26"/>
        </w:rPr>
        <w:t xml:space="preserve"> проекта, эффективностью работы над проектом, а также расходованием полученного Гранта исключительно на реализацию проекта </w:t>
      </w:r>
      <w:r w:rsidR="00DC0541">
        <w:rPr>
          <w:sz w:val="26"/>
          <w:szCs w:val="26"/>
        </w:rPr>
        <w:t xml:space="preserve">                       </w:t>
      </w:r>
      <w:r w:rsidRPr="00A37EF2">
        <w:rPr>
          <w:sz w:val="26"/>
          <w:szCs w:val="26"/>
        </w:rPr>
        <w:t xml:space="preserve">в соответствии с </w:t>
      </w:r>
      <w:hyperlink r:id="rId19" w:history="1">
        <w:r w:rsidRPr="00A37EF2">
          <w:rPr>
            <w:sz w:val="26"/>
            <w:szCs w:val="26"/>
          </w:rPr>
          <w:t>разделом 5 настоящего Договора</w:t>
        </w:r>
      </w:hyperlink>
      <w:r w:rsidRPr="00A37EF2">
        <w:rPr>
          <w:sz w:val="26"/>
          <w:szCs w:val="26"/>
        </w:rPr>
        <w:t>.</w:t>
      </w:r>
    </w:p>
    <w:p w:rsidR="00A37EF2" w:rsidRPr="00A37EF2" w:rsidRDefault="00A37EF2" w:rsidP="00A37E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3.2.</w:t>
      </w:r>
      <w:r w:rsidRPr="00A37EF2">
        <w:rPr>
          <w:sz w:val="26"/>
          <w:szCs w:val="26"/>
        </w:rPr>
        <w:tab/>
      </w:r>
      <w:proofErr w:type="spellStart"/>
      <w:r w:rsidRPr="00A37EF2">
        <w:rPr>
          <w:sz w:val="26"/>
          <w:szCs w:val="26"/>
        </w:rPr>
        <w:t>Грантодатель</w:t>
      </w:r>
      <w:proofErr w:type="spellEnd"/>
      <w:r w:rsidRPr="00A37EF2">
        <w:rPr>
          <w:sz w:val="26"/>
          <w:szCs w:val="26"/>
        </w:rPr>
        <w:t xml:space="preserve"> обязан перечислить на счет </w:t>
      </w:r>
      <w:proofErr w:type="spellStart"/>
      <w:r w:rsidRPr="00A37EF2">
        <w:rPr>
          <w:sz w:val="26"/>
          <w:szCs w:val="26"/>
        </w:rPr>
        <w:t>Грантополучателя</w:t>
      </w:r>
      <w:proofErr w:type="spellEnd"/>
      <w:r w:rsidRPr="00A37EF2">
        <w:rPr>
          <w:sz w:val="26"/>
          <w:szCs w:val="26"/>
        </w:rPr>
        <w:t xml:space="preserve">, указанный       в </w:t>
      </w:r>
      <w:hyperlink r:id="rId20" w:history="1">
        <w:r w:rsidRPr="00A37EF2">
          <w:rPr>
            <w:sz w:val="26"/>
            <w:szCs w:val="26"/>
          </w:rPr>
          <w:t>разделе 11 настоящего Договора</w:t>
        </w:r>
      </w:hyperlink>
      <w:r w:rsidRPr="00A37EF2">
        <w:rPr>
          <w:sz w:val="26"/>
          <w:szCs w:val="26"/>
        </w:rPr>
        <w:t xml:space="preserve">, Грант в срок не позднее пятнадцати календарных дней со дня подписания настоящего Договора в соответствии </w:t>
      </w:r>
      <w:r w:rsidR="00DC0541">
        <w:rPr>
          <w:sz w:val="26"/>
          <w:szCs w:val="26"/>
        </w:rPr>
        <w:t xml:space="preserve">                         </w:t>
      </w:r>
      <w:r w:rsidRPr="00A37EF2">
        <w:rPr>
          <w:sz w:val="26"/>
          <w:szCs w:val="26"/>
        </w:rPr>
        <w:t>с условиями, определенными настоящим Договором.</w:t>
      </w:r>
    </w:p>
    <w:p w:rsidR="00A37EF2" w:rsidRPr="00A37EF2" w:rsidRDefault="00A37EF2" w:rsidP="00A37E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3.3.</w:t>
      </w:r>
      <w:r w:rsidRPr="00A37EF2">
        <w:rPr>
          <w:sz w:val="26"/>
          <w:szCs w:val="26"/>
        </w:rPr>
        <w:tab/>
      </w:r>
      <w:proofErr w:type="spellStart"/>
      <w:r w:rsidRPr="00A37EF2">
        <w:rPr>
          <w:sz w:val="26"/>
          <w:szCs w:val="26"/>
        </w:rPr>
        <w:t>Грантодатель</w:t>
      </w:r>
      <w:proofErr w:type="spellEnd"/>
      <w:r w:rsidRPr="00A37EF2">
        <w:rPr>
          <w:sz w:val="26"/>
          <w:szCs w:val="26"/>
        </w:rPr>
        <w:t xml:space="preserve"> не вправе вмешиваться в деятельность </w:t>
      </w:r>
      <w:proofErr w:type="spellStart"/>
      <w:r w:rsidRPr="00A37EF2">
        <w:rPr>
          <w:sz w:val="26"/>
          <w:szCs w:val="26"/>
        </w:rPr>
        <w:t>Грантополучателя</w:t>
      </w:r>
      <w:proofErr w:type="spellEnd"/>
      <w:r w:rsidRPr="00A37EF2">
        <w:rPr>
          <w:sz w:val="26"/>
          <w:szCs w:val="26"/>
        </w:rPr>
        <w:t>, не связанную с реализацией настоящего Договора.</w:t>
      </w:r>
    </w:p>
    <w:p w:rsidR="00A37EF2" w:rsidRPr="00A37EF2" w:rsidRDefault="00A37EF2" w:rsidP="00A37E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 xml:space="preserve">Не считаются вмешательством в деятельность </w:t>
      </w:r>
      <w:proofErr w:type="spellStart"/>
      <w:r w:rsidRPr="00A37EF2">
        <w:rPr>
          <w:sz w:val="26"/>
          <w:szCs w:val="26"/>
        </w:rPr>
        <w:t>Грантополучателя</w:t>
      </w:r>
      <w:proofErr w:type="spellEnd"/>
      <w:r w:rsidRPr="00A37EF2">
        <w:rPr>
          <w:sz w:val="26"/>
          <w:szCs w:val="26"/>
        </w:rPr>
        <w:t xml:space="preserve"> осуществление контроля </w:t>
      </w:r>
      <w:proofErr w:type="spellStart"/>
      <w:r w:rsidRPr="00A37EF2">
        <w:rPr>
          <w:sz w:val="26"/>
          <w:szCs w:val="26"/>
        </w:rPr>
        <w:t>Грантодателем</w:t>
      </w:r>
      <w:proofErr w:type="spellEnd"/>
      <w:r w:rsidRPr="00A37EF2">
        <w:rPr>
          <w:sz w:val="26"/>
          <w:szCs w:val="26"/>
        </w:rPr>
        <w:t xml:space="preserve"> за целевым использованием Гранта                               и надлежащим выполнением календарного плана-графика социального проекта.</w:t>
      </w:r>
    </w:p>
    <w:p w:rsidR="00A37EF2" w:rsidRPr="00A37EF2" w:rsidRDefault="00A37EF2" w:rsidP="00A37EF2">
      <w:pPr>
        <w:rPr>
          <w:sz w:val="26"/>
          <w:szCs w:val="26"/>
        </w:rPr>
      </w:pPr>
      <w:r w:rsidRPr="00A37EF2">
        <w:rPr>
          <w:color w:val="FFFFFF"/>
          <w:sz w:val="26"/>
          <w:szCs w:val="26"/>
        </w:rPr>
        <w:t> </w:t>
      </w:r>
    </w:p>
    <w:p w:rsidR="00A37EF2" w:rsidRPr="00A37EF2" w:rsidRDefault="00A37EF2" w:rsidP="00A37EF2">
      <w:pPr>
        <w:keepNext/>
        <w:spacing w:after="60"/>
        <w:jc w:val="center"/>
        <w:outlineLvl w:val="3"/>
        <w:rPr>
          <w:b/>
          <w:bCs/>
          <w:sz w:val="26"/>
          <w:szCs w:val="26"/>
        </w:rPr>
      </w:pPr>
      <w:r w:rsidRPr="00A37EF2">
        <w:rPr>
          <w:b/>
          <w:bCs/>
          <w:sz w:val="26"/>
          <w:szCs w:val="26"/>
        </w:rPr>
        <w:t xml:space="preserve">4. Права и обязанности </w:t>
      </w:r>
      <w:proofErr w:type="spellStart"/>
      <w:r w:rsidRPr="00A37EF2">
        <w:rPr>
          <w:b/>
          <w:bCs/>
          <w:sz w:val="26"/>
          <w:szCs w:val="26"/>
        </w:rPr>
        <w:t>Грантополучателя</w:t>
      </w:r>
      <w:proofErr w:type="spellEnd"/>
    </w:p>
    <w:p w:rsidR="00A37EF2" w:rsidRPr="00A37EF2" w:rsidRDefault="00A37EF2" w:rsidP="00A37EF2"/>
    <w:p w:rsidR="00A37EF2" w:rsidRPr="00A37EF2" w:rsidRDefault="00A37EF2" w:rsidP="00A37EF2">
      <w:pPr>
        <w:tabs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4.1.</w:t>
      </w:r>
      <w:r w:rsidRPr="00A37EF2">
        <w:rPr>
          <w:sz w:val="26"/>
          <w:szCs w:val="26"/>
        </w:rPr>
        <w:tab/>
      </w:r>
      <w:proofErr w:type="spellStart"/>
      <w:r w:rsidRPr="00A37EF2">
        <w:rPr>
          <w:sz w:val="26"/>
          <w:szCs w:val="26"/>
        </w:rPr>
        <w:t>Грантополучатель</w:t>
      </w:r>
      <w:proofErr w:type="spellEnd"/>
      <w:r w:rsidRPr="00A37EF2">
        <w:rPr>
          <w:sz w:val="26"/>
          <w:szCs w:val="26"/>
        </w:rPr>
        <w:t xml:space="preserve"> вправе привлекать третьих лиц для реализации проекта на основании заключенных с ними соответствующих договоров. </w:t>
      </w:r>
    </w:p>
    <w:p w:rsidR="00A37EF2" w:rsidRPr="00A37EF2" w:rsidRDefault="00A37EF2" w:rsidP="00A37EF2">
      <w:pPr>
        <w:tabs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4.2.</w:t>
      </w:r>
      <w:r w:rsidRPr="00A37EF2">
        <w:rPr>
          <w:sz w:val="26"/>
          <w:szCs w:val="26"/>
        </w:rPr>
        <w:tab/>
      </w:r>
      <w:proofErr w:type="spellStart"/>
      <w:r w:rsidRPr="00A37EF2">
        <w:rPr>
          <w:sz w:val="26"/>
          <w:szCs w:val="26"/>
        </w:rPr>
        <w:t>Грантополучатель</w:t>
      </w:r>
      <w:proofErr w:type="spellEnd"/>
      <w:r w:rsidRPr="00A37EF2">
        <w:rPr>
          <w:sz w:val="26"/>
          <w:szCs w:val="26"/>
        </w:rPr>
        <w:t xml:space="preserve"> обязан:</w:t>
      </w:r>
    </w:p>
    <w:p w:rsidR="00A37EF2" w:rsidRPr="00A37EF2" w:rsidRDefault="00A37EF2" w:rsidP="00A37EF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4.2.1.</w:t>
      </w:r>
      <w:r w:rsidRPr="00A37EF2">
        <w:rPr>
          <w:sz w:val="26"/>
          <w:szCs w:val="26"/>
        </w:rPr>
        <w:tab/>
        <w:t>использовать Грант исключительно для достижения цели, определенной настоящим Договором;</w:t>
      </w:r>
    </w:p>
    <w:p w:rsidR="00A37EF2" w:rsidRPr="00A37EF2" w:rsidRDefault="00DC0541" w:rsidP="00A37EF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4.2.2.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 xml:space="preserve">обеспечить финансирование проекта в размере не менее десяти процентов общей суммы расходов на реализацию проекта за счет средств </w:t>
      </w:r>
      <w:r>
        <w:rPr>
          <w:sz w:val="26"/>
          <w:szCs w:val="26"/>
        </w:rPr>
        <w:t xml:space="preserve">                       </w:t>
      </w:r>
      <w:r w:rsidR="00A37EF2" w:rsidRPr="00A37EF2">
        <w:rPr>
          <w:sz w:val="26"/>
          <w:szCs w:val="26"/>
        </w:rPr>
        <w:t xml:space="preserve">из внебюджетных источников </w:t>
      </w:r>
    </w:p>
    <w:p w:rsidR="00A37EF2" w:rsidRPr="00A37EF2" w:rsidRDefault="00DC0541" w:rsidP="00A37EF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4.2.3.</w:t>
      </w:r>
      <w:r w:rsidR="00A37EF2" w:rsidRPr="00A37EF2">
        <w:rPr>
          <w:sz w:val="26"/>
          <w:szCs w:val="26"/>
        </w:rPr>
        <w:tab/>
        <w:t xml:space="preserve">реализовывать проект в соответствии со сметой проекта </w:t>
      </w:r>
      <w:r w:rsidR="002423D0">
        <w:rPr>
          <w:sz w:val="26"/>
          <w:szCs w:val="26"/>
        </w:rPr>
        <w:t xml:space="preserve">                    </w:t>
      </w:r>
      <w:r w:rsidR="00A37EF2" w:rsidRPr="00A37EF2">
        <w:rPr>
          <w:sz w:val="26"/>
          <w:szCs w:val="26"/>
        </w:rPr>
        <w:t>(</w:t>
      </w:r>
      <w:hyperlink r:id="rId21" w:history="1">
        <w:r w:rsidR="00A37EF2" w:rsidRPr="00A37EF2">
          <w:rPr>
            <w:sz w:val="26"/>
          </w:rPr>
          <w:t>приложение</w:t>
        </w:r>
      </w:hyperlink>
      <w:r w:rsidR="00A37EF2" w:rsidRPr="00A37EF2">
        <w:rPr>
          <w:sz w:val="26"/>
          <w:szCs w:val="26"/>
        </w:rPr>
        <w:t xml:space="preserve"> № 2);</w:t>
      </w:r>
    </w:p>
    <w:p w:rsidR="00A37EF2" w:rsidRPr="00A37EF2" w:rsidRDefault="00A37EF2" w:rsidP="00A37EF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4.2.5.</w:t>
      </w:r>
      <w:r w:rsidRPr="00A37EF2">
        <w:rPr>
          <w:sz w:val="26"/>
          <w:szCs w:val="26"/>
        </w:rPr>
        <w:tab/>
        <w:t xml:space="preserve">обеспечить реализацию работ в соответствии с календарным </w:t>
      </w:r>
      <w:r w:rsidR="002423D0">
        <w:rPr>
          <w:sz w:val="26"/>
          <w:szCs w:val="26"/>
        </w:rPr>
        <w:t xml:space="preserve">             </w:t>
      </w:r>
      <w:r w:rsidRPr="00A37EF2">
        <w:rPr>
          <w:sz w:val="26"/>
          <w:szCs w:val="26"/>
        </w:rPr>
        <w:t>планом-графиком выполнения проекта;</w:t>
      </w:r>
    </w:p>
    <w:p w:rsidR="00A37EF2" w:rsidRPr="00A37EF2" w:rsidRDefault="00A37EF2" w:rsidP="00A37EF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4.2.6.</w:t>
      </w:r>
      <w:r w:rsidRPr="00A37EF2">
        <w:rPr>
          <w:sz w:val="26"/>
          <w:szCs w:val="26"/>
        </w:rPr>
        <w:tab/>
        <w:t>вести раздельный учет средств, полученных на основе настоящего Договора, от других средств, которыми он владеет;</w:t>
      </w:r>
    </w:p>
    <w:p w:rsidR="00A37EF2" w:rsidRPr="00A37EF2" w:rsidRDefault="00A37EF2" w:rsidP="00A37EF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4.2.7.</w:t>
      </w:r>
      <w:r w:rsidRPr="00A37EF2">
        <w:rPr>
          <w:sz w:val="26"/>
          <w:szCs w:val="26"/>
        </w:rPr>
        <w:tab/>
        <w:t xml:space="preserve">при реализации проекта размещать следующую информацию: </w:t>
      </w:r>
      <w:r w:rsidR="002423D0">
        <w:rPr>
          <w:sz w:val="26"/>
          <w:szCs w:val="26"/>
        </w:rPr>
        <w:t xml:space="preserve">                   </w:t>
      </w:r>
      <w:r w:rsidRPr="00A37EF2">
        <w:rPr>
          <w:sz w:val="26"/>
          <w:szCs w:val="26"/>
        </w:rPr>
        <w:t>"При реализации проекта используются средства городского бюджета, выделенные в виде Гранта Администрацией МО "Городской округ "Город Нарьян-Мар";</w:t>
      </w:r>
    </w:p>
    <w:p w:rsidR="00A37EF2" w:rsidRPr="00A37EF2" w:rsidRDefault="00A37EF2" w:rsidP="00A37EF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4.2.8.</w:t>
      </w:r>
      <w:r w:rsidRPr="00A37EF2">
        <w:rPr>
          <w:sz w:val="26"/>
          <w:szCs w:val="26"/>
        </w:rPr>
        <w:tab/>
        <w:t xml:space="preserve">по требованию </w:t>
      </w:r>
      <w:proofErr w:type="spellStart"/>
      <w:r w:rsidRPr="00A37EF2">
        <w:rPr>
          <w:sz w:val="26"/>
          <w:szCs w:val="26"/>
        </w:rPr>
        <w:t>Грантодателя</w:t>
      </w:r>
      <w:proofErr w:type="spellEnd"/>
      <w:r w:rsidRPr="00A37EF2">
        <w:rPr>
          <w:sz w:val="26"/>
          <w:szCs w:val="26"/>
        </w:rPr>
        <w:t xml:space="preserve"> незамедлительно устранять выявленные недостатки при использовании Гранта;</w:t>
      </w:r>
    </w:p>
    <w:p w:rsidR="00A37EF2" w:rsidRPr="00A37EF2" w:rsidRDefault="00A37EF2" w:rsidP="00A37EF2">
      <w:pPr>
        <w:tabs>
          <w:tab w:val="left" w:pos="1418"/>
        </w:tabs>
        <w:ind w:firstLine="709"/>
        <w:jc w:val="both"/>
        <w:rPr>
          <w:sz w:val="26"/>
          <w:szCs w:val="26"/>
        </w:rPr>
      </w:pPr>
      <w:proofErr w:type="gramStart"/>
      <w:r w:rsidRPr="00A37EF2">
        <w:rPr>
          <w:sz w:val="26"/>
          <w:szCs w:val="26"/>
        </w:rPr>
        <w:t>4.2.9.</w:t>
      </w:r>
      <w:r w:rsidRPr="00A37EF2">
        <w:rPr>
          <w:sz w:val="26"/>
          <w:szCs w:val="26"/>
        </w:rPr>
        <w:tab/>
        <w:t xml:space="preserve">по запросу </w:t>
      </w:r>
      <w:proofErr w:type="spellStart"/>
      <w:r w:rsidRPr="00A37EF2">
        <w:rPr>
          <w:sz w:val="26"/>
          <w:szCs w:val="26"/>
        </w:rPr>
        <w:t>Грантодателя</w:t>
      </w:r>
      <w:proofErr w:type="spellEnd"/>
      <w:r w:rsidRPr="00A37EF2">
        <w:rPr>
          <w:sz w:val="26"/>
          <w:szCs w:val="26"/>
        </w:rPr>
        <w:t xml:space="preserve"> представлять материалы, в том числе фотоматериалы, подтверждающие исполнение обязательств по Договору,                             и письменные объяснения в течение пяти календарных дней со дня получения запроса;</w:t>
      </w:r>
      <w:proofErr w:type="gramEnd"/>
    </w:p>
    <w:p w:rsidR="00A37EF2" w:rsidRPr="00A37EF2" w:rsidRDefault="002423D0" w:rsidP="002423D0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bookmarkStart w:id="16" w:name="OLE_LINK1"/>
      <w:bookmarkStart w:id="17" w:name="OLE_LINK2"/>
      <w:proofErr w:type="gramStart"/>
      <w:r>
        <w:rPr>
          <w:sz w:val="26"/>
          <w:szCs w:val="26"/>
        </w:rPr>
        <w:t>4.2.10.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 xml:space="preserve">не менее чем за 5 (Пять) дней до начала пресс-конференций, общественных событий, анонсирующих предстоящее мероприятие в рамках реализации проекта, обязан уведомлять через Уполномоченный орган </w:t>
      </w:r>
      <w:proofErr w:type="spellStart"/>
      <w:r w:rsidR="00A37EF2" w:rsidRPr="00A37EF2">
        <w:rPr>
          <w:sz w:val="26"/>
          <w:szCs w:val="26"/>
        </w:rPr>
        <w:t>Грантодателя</w:t>
      </w:r>
      <w:proofErr w:type="spellEnd"/>
      <w:r w:rsidR="00A37EF2" w:rsidRPr="00A37EF2">
        <w:rPr>
          <w:sz w:val="26"/>
          <w:szCs w:val="26"/>
        </w:rPr>
        <w:t xml:space="preserve"> о проведении мероприятий; </w:t>
      </w:r>
      <w:proofErr w:type="gramEnd"/>
    </w:p>
    <w:bookmarkEnd w:id="16"/>
    <w:bookmarkEnd w:id="17"/>
    <w:p w:rsidR="00A37EF2" w:rsidRPr="00A37EF2" w:rsidRDefault="002423D0" w:rsidP="002423D0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4.2.11.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 xml:space="preserve">возвратить Грант в течение пятнадцати календарных дней </w:t>
      </w:r>
      <w:r>
        <w:rPr>
          <w:sz w:val="26"/>
          <w:szCs w:val="26"/>
        </w:rPr>
        <w:t xml:space="preserve">                               </w:t>
      </w:r>
      <w:r w:rsidR="00A37EF2" w:rsidRPr="00A37EF2">
        <w:rPr>
          <w:sz w:val="26"/>
          <w:szCs w:val="26"/>
        </w:rPr>
        <w:t xml:space="preserve">по требованию </w:t>
      </w:r>
      <w:proofErr w:type="spellStart"/>
      <w:r w:rsidR="00A37EF2" w:rsidRPr="00A37EF2">
        <w:rPr>
          <w:sz w:val="26"/>
          <w:szCs w:val="26"/>
        </w:rPr>
        <w:t>Грантодателя</w:t>
      </w:r>
      <w:proofErr w:type="spellEnd"/>
      <w:r w:rsidR="00A37EF2" w:rsidRPr="00A37EF2">
        <w:rPr>
          <w:sz w:val="26"/>
          <w:szCs w:val="26"/>
        </w:rPr>
        <w:t xml:space="preserve"> в случае расторжения </w:t>
      </w:r>
      <w:proofErr w:type="spellStart"/>
      <w:r w:rsidR="00A37EF2" w:rsidRPr="00A37EF2">
        <w:rPr>
          <w:sz w:val="26"/>
          <w:szCs w:val="26"/>
        </w:rPr>
        <w:t>Грантодателем</w:t>
      </w:r>
      <w:proofErr w:type="spellEnd"/>
      <w:r w:rsidR="00A37EF2" w:rsidRPr="00A37EF2">
        <w:rPr>
          <w:sz w:val="26"/>
          <w:szCs w:val="26"/>
        </w:rPr>
        <w:t xml:space="preserve"> настоящего Дог</w:t>
      </w:r>
      <w:r>
        <w:rPr>
          <w:sz w:val="26"/>
          <w:szCs w:val="26"/>
        </w:rPr>
        <w:t>овора</w:t>
      </w:r>
      <w:r w:rsidR="00A37EF2" w:rsidRPr="00A37EF2">
        <w:rPr>
          <w:sz w:val="26"/>
          <w:szCs w:val="26"/>
        </w:rPr>
        <w:t xml:space="preserve"> в соответствии с </w:t>
      </w:r>
      <w:hyperlink r:id="rId22" w:history="1">
        <w:r w:rsidR="00A37EF2" w:rsidRPr="00A37EF2">
          <w:rPr>
            <w:sz w:val="26"/>
          </w:rPr>
          <w:t>подпунктом 7.1.3. раздела 7 настоящего Договора</w:t>
        </w:r>
      </w:hyperlink>
      <w:r w:rsidR="00A37EF2" w:rsidRPr="00A37E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="00A37EF2" w:rsidRPr="00A37EF2">
        <w:rPr>
          <w:sz w:val="26"/>
          <w:szCs w:val="26"/>
        </w:rPr>
        <w:lastRenderedPageBreak/>
        <w:t xml:space="preserve">на счет </w:t>
      </w:r>
      <w:proofErr w:type="spellStart"/>
      <w:r w:rsidR="00A37EF2" w:rsidRPr="00A37EF2">
        <w:rPr>
          <w:sz w:val="26"/>
          <w:szCs w:val="26"/>
        </w:rPr>
        <w:t>Грантодателя</w:t>
      </w:r>
      <w:proofErr w:type="spellEnd"/>
      <w:r w:rsidR="00A37EF2" w:rsidRPr="00A37EF2">
        <w:rPr>
          <w:sz w:val="26"/>
          <w:szCs w:val="26"/>
        </w:rPr>
        <w:t xml:space="preserve">, указанный в </w:t>
      </w:r>
      <w:hyperlink r:id="rId23" w:history="1">
        <w:r w:rsidR="00A37EF2" w:rsidRPr="00A37EF2">
          <w:rPr>
            <w:sz w:val="26"/>
          </w:rPr>
          <w:t>разделе 11 настоящего Договора</w:t>
        </w:r>
      </w:hyperlink>
      <w:r w:rsidR="00A37EF2" w:rsidRPr="00A37EF2">
        <w:rPr>
          <w:sz w:val="26"/>
          <w:szCs w:val="26"/>
        </w:rPr>
        <w:t xml:space="preserve"> (далее – счет </w:t>
      </w:r>
      <w:proofErr w:type="spellStart"/>
      <w:r w:rsidR="00A37EF2" w:rsidRPr="00A37EF2">
        <w:rPr>
          <w:sz w:val="26"/>
          <w:szCs w:val="26"/>
        </w:rPr>
        <w:t>Грантодателя</w:t>
      </w:r>
      <w:proofErr w:type="spellEnd"/>
      <w:r w:rsidR="00A37EF2" w:rsidRPr="00A37EF2">
        <w:rPr>
          <w:sz w:val="26"/>
          <w:szCs w:val="26"/>
        </w:rPr>
        <w:t>);</w:t>
      </w:r>
    </w:p>
    <w:p w:rsidR="00A37EF2" w:rsidRPr="00A37EF2" w:rsidRDefault="00A37EF2" w:rsidP="00A37EF2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4.2.10.</w:t>
      </w:r>
      <w:r w:rsidRPr="00A37EF2">
        <w:rPr>
          <w:sz w:val="26"/>
          <w:szCs w:val="26"/>
        </w:rPr>
        <w:tab/>
        <w:t xml:space="preserve">незамедлительно информировать </w:t>
      </w:r>
      <w:proofErr w:type="spellStart"/>
      <w:r w:rsidRPr="00A37EF2">
        <w:rPr>
          <w:sz w:val="26"/>
          <w:szCs w:val="26"/>
        </w:rPr>
        <w:t>Грантодателя</w:t>
      </w:r>
      <w:proofErr w:type="spellEnd"/>
      <w:r w:rsidRPr="00A37EF2">
        <w:rPr>
          <w:sz w:val="26"/>
          <w:szCs w:val="26"/>
        </w:rPr>
        <w:t xml:space="preserve"> об обнаруженной </w:t>
      </w:r>
      <w:proofErr w:type="spellStart"/>
      <w:r w:rsidRPr="00A37EF2">
        <w:rPr>
          <w:sz w:val="26"/>
          <w:szCs w:val="26"/>
        </w:rPr>
        <w:t>Грантополучателем</w:t>
      </w:r>
      <w:proofErr w:type="spellEnd"/>
      <w:r w:rsidRPr="00A37EF2">
        <w:rPr>
          <w:sz w:val="26"/>
          <w:szCs w:val="26"/>
        </w:rPr>
        <w:t xml:space="preserve"> невозможности получить ожидаемые результаты или                            о нецелесообразности продолжения работ по проекту и в течение пятнадцати календарных дней со дня указанного информирования осуществить возврат </w:t>
      </w:r>
      <w:proofErr w:type="spellStart"/>
      <w:r w:rsidRPr="00A37EF2">
        <w:rPr>
          <w:sz w:val="26"/>
          <w:szCs w:val="26"/>
        </w:rPr>
        <w:t>Грантодателю</w:t>
      </w:r>
      <w:proofErr w:type="spellEnd"/>
      <w:r w:rsidRPr="00A37EF2">
        <w:rPr>
          <w:sz w:val="26"/>
          <w:szCs w:val="26"/>
        </w:rPr>
        <w:t xml:space="preserve"> Грант</w:t>
      </w:r>
      <w:r w:rsidR="002423D0">
        <w:rPr>
          <w:sz w:val="26"/>
          <w:szCs w:val="26"/>
        </w:rPr>
        <w:t>а</w:t>
      </w:r>
      <w:r w:rsidRPr="00A37EF2">
        <w:rPr>
          <w:sz w:val="26"/>
          <w:szCs w:val="26"/>
        </w:rPr>
        <w:t xml:space="preserve"> на счет </w:t>
      </w:r>
      <w:proofErr w:type="spellStart"/>
      <w:r w:rsidRPr="00A37EF2">
        <w:rPr>
          <w:sz w:val="26"/>
          <w:szCs w:val="26"/>
        </w:rPr>
        <w:t>Грантодателя</w:t>
      </w:r>
      <w:proofErr w:type="spellEnd"/>
      <w:r w:rsidRPr="00A37EF2">
        <w:rPr>
          <w:sz w:val="26"/>
          <w:szCs w:val="26"/>
        </w:rPr>
        <w:t>;</w:t>
      </w:r>
    </w:p>
    <w:p w:rsidR="00A37EF2" w:rsidRPr="00A37EF2" w:rsidRDefault="00A37EF2" w:rsidP="00A37EF2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4.2.11.</w:t>
      </w:r>
      <w:r w:rsidRPr="00A37EF2">
        <w:rPr>
          <w:sz w:val="26"/>
          <w:szCs w:val="26"/>
        </w:rPr>
        <w:tab/>
        <w:t xml:space="preserve">представить </w:t>
      </w:r>
      <w:proofErr w:type="spellStart"/>
      <w:r w:rsidRPr="00A37EF2">
        <w:rPr>
          <w:sz w:val="26"/>
          <w:szCs w:val="26"/>
        </w:rPr>
        <w:t>Грантодателю</w:t>
      </w:r>
      <w:proofErr w:type="spellEnd"/>
      <w:r w:rsidRPr="00A37EF2">
        <w:rPr>
          <w:sz w:val="26"/>
          <w:szCs w:val="26"/>
        </w:rPr>
        <w:t xml:space="preserve"> отчетность о реализации проекта </w:t>
      </w:r>
      <w:r w:rsidR="002423D0">
        <w:rPr>
          <w:sz w:val="26"/>
          <w:szCs w:val="26"/>
        </w:rPr>
        <w:t xml:space="preserve">                     </w:t>
      </w:r>
      <w:r w:rsidRPr="00A37EF2">
        <w:rPr>
          <w:sz w:val="26"/>
          <w:szCs w:val="26"/>
        </w:rPr>
        <w:t xml:space="preserve">по форме согласно </w:t>
      </w:r>
      <w:hyperlink r:id="rId24" w:history="1">
        <w:hyperlink r:id="rId25" w:history="1">
          <w:r w:rsidRPr="00A37EF2">
            <w:rPr>
              <w:sz w:val="26"/>
            </w:rPr>
            <w:t>приложению</w:t>
          </w:r>
        </w:hyperlink>
        <w:r w:rsidRPr="00A37EF2">
          <w:rPr>
            <w:sz w:val="26"/>
            <w:szCs w:val="26"/>
          </w:rPr>
          <w:t xml:space="preserve"> № 3 </w:t>
        </w:r>
        <w:r w:rsidRPr="00A37EF2">
          <w:rPr>
            <w:sz w:val="26"/>
          </w:rPr>
          <w:t>к настоящему Договору</w:t>
        </w:r>
      </w:hyperlink>
      <w:r w:rsidRPr="00A37EF2">
        <w:rPr>
          <w:sz w:val="26"/>
          <w:szCs w:val="26"/>
        </w:rPr>
        <w:t xml:space="preserve"> в срок, установленный настоящим Договором;</w:t>
      </w:r>
    </w:p>
    <w:p w:rsidR="00A37EF2" w:rsidRPr="00A37EF2" w:rsidRDefault="00A37EF2" w:rsidP="00A37EF2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4.2.12.</w:t>
      </w:r>
      <w:r w:rsidRPr="00A37EF2">
        <w:rPr>
          <w:sz w:val="26"/>
          <w:szCs w:val="26"/>
        </w:rPr>
        <w:tab/>
        <w:t xml:space="preserve">возвратить на счет </w:t>
      </w:r>
      <w:proofErr w:type="spellStart"/>
      <w:r w:rsidRPr="00A37EF2">
        <w:rPr>
          <w:sz w:val="26"/>
          <w:szCs w:val="26"/>
        </w:rPr>
        <w:t>Грантодателя</w:t>
      </w:r>
      <w:proofErr w:type="spellEnd"/>
      <w:r w:rsidRPr="00A37EF2">
        <w:rPr>
          <w:sz w:val="26"/>
          <w:szCs w:val="26"/>
        </w:rPr>
        <w:t xml:space="preserve"> неиспользованную часть Гранта                  в течение тридцати календарных дней со дня предоставления отчетности                         о реализации проекта.</w:t>
      </w:r>
    </w:p>
    <w:p w:rsidR="00A37EF2" w:rsidRPr="00A37EF2" w:rsidRDefault="00A37EF2" w:rsidP="00A37E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4.3.</w:t>
      </w:r>
      <w:r w:rsidRPr="00A37EF2">
        <w:rPr>
          <w:sz w:val="26"/>
          <w:szCs w:val="26"/>
        </w:rPr>
        <w:tab/>
      </w:r>
      <w:proofErr w:type="spellStart"/>
      <w:r w:rsidRPr="00A37EF2">
        <w:rPr>
          <w:sz w:val="26"/>
          <w:szCs w:val="26"/>
        </w:rPr>
        <w:t>Грантополучатель</w:t>
      </w:r>
      <w:proofErr w:type="spellEnd"/>
      <w:r w:rsidRPr="00A37EF2">
        <w:rPr>
          <w:sz w:val="26"/>
          <w:szCs w:val="26"/>
        </w:rPr>
        <w:t xml:space="preserve"> не вправе:</w:t>
      </w:r>
    </w:p>
    <w:p w:rsidR="00A37EF2" w:rsidRPr="00A37EF2" w:rsidRDefault="00A37EF2" w:rsidP="00A37EF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4.3.1.</w:t>
      </w:r>
      <w:r w:rsidRPr="00A37EF2">
        <w:rPr>
          <w:sz w:val="26"/>
          <w:szCs w:val="26"/>
        </w:rPr>
        <w:tab/>
        <w:t>изменять назначение статей расходов утвержде</w:t>
      </w:r>
      <w:r w:rsidR="002423D0">
        <w:rPr>
          <w:sz w:val="26"/>
          <w:szCs w:val="26"/>
        </w:rPr>
        <w:t xml:space="preserve">нной настоящим Договором сметы </w:t>
      </w:r>
      <w:r w:rsidRPr="00A37EF2">
        <w:rPr>
          <w:sz w:val="26"/>
          <w:szCs w:val="26"/>
        </w:rPr>
        <w:t xml:space="preserve">проекта, за исключением случая, установленного </w:t>
      </w:r>
      <w:hyperlink r:id="rId26" w:history="1">
        <w:r w:rsidRPr="00A37EF2">
          <w:rPr>
            <w:sz w:val="26"/>
          </w:rPr>
          <w:t>пунктом 4.4. настоящего Договора</w:t>
        </w:r>
      </w:hyperlink>
      <w:r w:rsidRPr="00A37EF2">
        <w:rPr>
          <w:sz w:val="26"/>
          <w:szCs w:val="26"/>
        </w:rPr>
        <w:t xml:space="preserve">. </w:t>
      </w:r>
    </w:p>
    <w:p w:rsidR="00A37EF2" w:rsidRPr="00A37EF2" w:rsidRDefault="00A37EF2" w:rsidP="00A37EF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4.3.2.</w:t>
      </w:r>
      <w:r w:rsidRPr="00A37EF2">
        <w:rPr>
          <w:sz w:val="26"/>
          <w:szCs w:val="26"/>
        </w:rPr>
        <w:tab/>
        <w:t xml:space="preserve">изменять календарный план-график выполнения проекта, </w:t>
      </w:r>
      <w:r w:rsidR="002423D0">
        <w:rPr>
          <w:sz w:val="26"/>
          <w:szCs w:val="26"/>
        </w:rPr>
        <w:t xml:space="preserve">                             </w:t>
      </w:r>
      <w:r w:rsidRPr="00A37EF2">
        <w:rPr>
          <w:sz w:val="26"/>
          <w:szCs w:val="26"/>
        </w:rPr>
        <w:t xml:space="preserve">за исключением случая, установленного </w:t>
      </w:r>
      <w:hyperlink r:id="rId27" w:history="1">
        <w:r w:rsidRPr="00A37EF2">
          <w:rPr>
            <w:sz w:val="26"/>
          </w:rPr>
          <w:t>пунктом 4.5. настоящего Договора</w:t>
        </w:r>
      </w:hyperlink>
      <w:r w:rsidRPr="00A37EF2">
        <w:rPr>
          <w:sz w:val="26"/>
          <w:szCs w:val="26"/>
        </w:rPr>
        <w:t xml:space="preserve">. </w:t>
      </w:r>
    </w:p>
    <w:p w:rsidR="00A37EF2" w:rsidRPr="00A37EF2" w:rsidRDefault="00A37EF2" w:rsidP="00A37EF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4.3.3.</w:t>
      </w:r>
      <w:r w:rsidRPr="00A37EF2">
        <w:rPr>
          <w:sz w:val="26"/>
          <w:szCs w:val="26"/>
        </w:rPr>
        <w:tab/>
        <w:t xml:space="preserve">передавать Грант третьим лицам, за исключением случая, указанного          в </w:t>
      </w:r>
      <w:hyperlink r:id="rId28" w:history="1">
        <w:r w:rsidRPr="00A37EF2">
          <w:rPr>
            <w:sz w:val="26"/>
          </w:rPr>
          <w:t>пункте 4.1. настоящего Договора</w:t>
        </w:r>
      </w:hyperlink>
      <w:r w:rsidRPr="00A37EF2">
        <w:rPr>
          <w:sz w:val="26"/>
          <w:szCs w:val="26"/>
        </w:rPr>
        <w:t>.</w:t>
      </w:r>
    </w:p>
    <w:p w:rsidR="00A37EF2" w:rsidRPr="00A37EF2" w:rsidRDefault="00A37EF2" w:rsidP="00A37E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4.4.</w:t>
      </w:r>
      <w:r w:rsidRPr="00A37EF2">
        <w:rPr>
          <w:sz w:val="26"/>
          <w:szCs w:val="26"/>
        </w:rPr>
        <w:tab/>
        <w:t xml:space="preserve">Разрешается перераспределение средств внутри утвержденной сметы проекта без согласования с </w:t>
      </w:r>
      <w:proofErr w:type="spellStart"/>
      <w:r w:rsidRPr="00A37EF2">
        <w:rPr>
          <w:sz w:val="26"/>
          <w:szCs w:val="26"/>
        </w:rPr>
        <w:t>Грантодателем</w:t>
      </w:r>
      <w:proofErr w:type="spellEnd"/>
      <w:r w:rsidRPr="00A37EF2">
        <w:rPr>
          <w:sz w:val="26"/>
          <w:szCs w:val="26"/>
        </w:rPr>
        <w:t xml:space="preserve"> в пределах двадцати процентов </w:t>
      </w:r>
      <w:r w:rsidR="002423D0">
        <w:rPr>
          <w:sz w:val="26"/>
          <w:szCs w:val="26"/>
        </w:rPr>
        <w:t xml:space="preserve">                     </w:t>
      </w:r>
      <w:r w:rsidRPr="00A37EF2">
        <w:rPr>
          <w:sz w:val="26"/>
          <w:szCs w:val="26"/>
        </w:rPr>
        <w:t xml:space="preserve">от общей суммы Гранта и без внесения изменений в настоящий Договор, </w:t>
      </w:r>
      <w:r w:rsidR="002423D0">
        <w:rPr>
          <w:sz w:val="26"/>
          <w:szCs w:val="26"/>
        </w:rPr>
        <w:t xml:space="preserve">                        </w:t>
      </w:r>
      <w:r w:rsidRPr="00A37EF2">
        <w:rPr>
          <w:sz w:val="26"/>
          <w:szCs w:val="26"/>
        </w:rPr>
        <w:t>за исключением средств, направленных на оплату труда.</w:t>
      </w:r>
    </w:p>
    <w:p w:rsidR="00A37EF2" w:rsidRPr="00A37EF2" w:rsidRDefault="00A37EF2" w:rsidP="00A37E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4.5.</w:t>
      </w:r>
      <w:r w:rsidRPr="00A37EF2">
        <w:rPr>
          <w:sz w:val="26"/>
          <w:szCs w:val="26"/>
        </w:rPr>
        <w:tab/>
        <w:t xml:space="preserve">Разрешается перенос сроков проведения мероприятий проекта </w:t>
      </w:r>
      <w:r w:rsidR="002423D0">
        <w:rPr>
          <w:sz w:val="26"/>
          <w:szCs w:val="26"/>
        </w:rPr>
        <w:t xml:space="preserve">                           </w:t>
      </w:r>
      <w:r w:rsidRPr="00A37EF2">
        <w:rPr>
          <w:sz w:val="26"/>
          <w:szCs w:val="26"/>
        </w:rPr>
        <w:t xml:space="preserve">в пределах тридцати календарных дней по согласованию с </w:t>
      </w:r>
      <w:proofErr w:type="spellStart"/>
      <w:r w:rsidRPr="00A37EF2">
        <w:rPr>
          <w:sz w:val="26"/>
          <w:szCs w:val="26"/>
        </w:rPr>
        <w:t>Грантодателем</w:t>
      </w:r>
      <w:proofErr w:type="spellEnd"/>
      <w:r w:rsidRPr="00A37EF2">
        <w:rPr>
          <w:sz w:val="26"/>
          <w:szCs w:val="26"/>
        </w:rPr>
        <w:t xml:space="preserve"> </w:t>
      </w:r>
      <w:r w:rsidR="002423D0">
        <w:rPr>
          <w:sz w:val="26"/>
          <w:szCs w:val="26"/>
        </w:rPr>
        <w:t xml:space="preserve">                    </w:t>
      </w:r>
      <w:r w:rsidRPr="00A37EF2">
        <w:rPr>
          <w:sz w:val="26"/>
          <w:szCs w:val="26"/>
        </w:rPr>
        <w:t xml:space="preserve">без внесения изменений в настоящий Договор. </w:t>
      </w:r>
    </w:p>
    <w:p w:rsidR="00A37EF2" w:rsidRPr="00A37EF2" w:rsidRDefault="00A37EF2" w:rsidP="00A37EF2">
      <w:pPr>
        <w:rPr>
          <w:color w:val="FFFFFF"/>
        </w:rPr>
      </w:pPr>
      <w:r w:rsidRPr="00A37EF2">
        <w:rPr>
          <w:color w:val="FFFFFF"/>
        </w:rPr>
        <w:t> </w:t>
      </w:r>
    </w:p>
    <w:p w:rsidR="00A37EF2" w:rsidRPr="00A37EF2" w:rsidRDefault="00A37EF2" w:rsidP="00A37EF2">
      <w:pPr>
        <w:keepNext/>
        <w:spacing w:after="60"/>
        <w:jc w:val="center"/>
        <w:outlineLvl w:val="3"/>
        <w:rPr>
          <w:b/>
          <w:bCs/>
          <w:sz w:val="26"/>
          <w:szCs w:val="26"/>
        </w:rPr>
      </w:pPr>
      <w:r w:rsidRPr="00A37EF2">
        <w:rPr>
          <w:b/>
          <w:bCs/>
          <w:sz w:val="26"/>
          <w:szCs w:val="26"/>
        </w:rPr>
        <w:t>5. Отчетность и контроль</w:t>
      </w:r>
    </w:p>
    <w:p w:rsidR="00A37EF2" w:rsidRPr="00A37EF2" w:rsidRDefault="00A37EF2" w:rsidP="00A37EF2"/>
    <w:p w:rsidR="00A37EF2" w:rsidRPr="00A37EF2" w:rsidRDefault="00A37EF2" w:rsidP="00A37E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5.1.</w:t>
      </w:r>
      <w:r w:rsidRPr="00A37EF2">
        <w:rPr>
          <w:sz w:val="26"/>
          <w:szCs w:val="26"/>
        </w:rPr>
        <w:tab/>
      </w:r>
      <w:proofErr w:type="spellStart"/>
      <w:r w:rsidRPr="00A37EF2">
        <w:rPr>
          <w:sz w:val="26"/>
          <w:szCs w:val="26"/>
        </w:rPr>
        <w:t>Грантополучатель</w:t>
      </w:r>
      <w:proofErr w:type="spellEnd"/>
      <w:r w:rsidRPr="00A37EF2">
        <w:rPr>
          <w:sz w:val="26"/>
          <w:szCs w:val="26"/>
        </w:rPr>
        <w:t xml:space="preserve"> представляет </w:t>
      </w:r>
      <w:proofErr w:type="spellStart"/>
      <w:r w:rsidRPr="00A37EF2">
        <w:rPr>
          <w:sz w:val="26"/>
          <w:szCs w:val="26"/>
        </w:rPr>
        <w:t>Грантодателю</w:t>
      </w:r>
      <w:proofErr w:type="spellEnd"/>
      <w:r w:rsidRPr="00A37EF2">
        <w:rPr>
          <w:sz w:val="26"/>
          <w:szCs w:val="26"/>
        </w:rPr>
        <w:t xml:space="preserve"> в лице Уполномоченного органа отчетность о реализации проекта (далее – отчетность) </w:t>
      </w:r>
      <w:r w:rsidR="002423D0">
        <w:rPr>
          <w:sz w:val="26"/>
          <w:szCs w:val="26"/>
        </w:rPr>
        <w:t xml:space="preserve">              </w:t>
      </w:r>
      <w:r w:rsidRPr="00A37EF2">
        <w:rPr>
          <w:sz w:val="26"/>
          <w:szCs w:val="26"/>
        </w:rPr>
        <w:t xml:space="preserve">по форме согласно приложению № 3 к настоящему Договору. </w:t>
      </w:r>
    </w:p>
    <w:p w:rsidR="00A37EF2" w:rsidRPr="00A37EF2" w:rsidRDefault="00A37EF2" w:rsidP="00A37E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5.2.</w:t>
      </w:r>
      <w:r w:rsidRPr="00A37EF2">
        <w:rPr>
          <w:sz w:val="26"/>
          <w:szCs w:val="26"/>
        </w:rPr>
        <w:tab/>
        <w:t xml:space="preserve">Отчетность представляется в срок _________________. </w:t>
      </w:r>
    </w:p>
    <w:p w:rsidR="00A37EF2" w:rsidRPr="00A37EF2" w:rsidRDefault="00A37EF2" w:rsidP="00A37E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5.3.</w:t>
      </w:r>
      <w:r w:rsidRPr="00A37EF2">
        <w:rPr>
          <w:sz w:val="26"/>
          <w:szCs w:val="26"/>
        </w:rPr>
        <w:tab/>
        <w:t xml:space="preserve">Отчетность представляется в одном экземпляре. Приложения </w:t>
      </w:r>
      <w:r w:rsidR="002423D0">
        <w:rPr>
          <w:sz w:val="26"/>
          <w:szCs w:val="26"/>
        </w:rPr>
        <w:t xml:space="preserve">                              к отчетности так же </w:t>
      </w:r>
      <w:r w:rsidRPr="00A37EF2">
        <w:rPr>
          <w:sz w:val="26"/>
          <w:szCs w:val="26"/>
        </w:rPr>
        <w:t xml:space="preserve">представляются в одном экземпляре. </w:t>
      </w:r>
    </w:p>
    <w:p w:rsidR="00A37EF2" w:rsidRPr="00A37EF2" w:rsidRDefault="00A37EF2" w:rsidP="00A37E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5.4.</w:t>
      </w:r>
      <w:r w:rsidRPr="00A37EF2">
        <w:rPr>
          <w:sz w:val="26"/>
          <w:szCs w:val="26"/>
        </w:rPr>
        <w:tab/>
        <w:t xml:space="preserve">Для обеспечения эффективного текущего контроля реализации проекта </w:t>
      </w:r>
      <w:proofErr w:type="spellStart"/>
      <w:r w:rsidRPr="00A37EF2">
        <w:rPr>
          <w:sz w:val="26"/>
          <w:szCs w:val="26"/>
        </w:rPr>
        <w:t>Грантодатель</w:t>
      </w:r>
      <w:proofErr w:type="spellEnd"/>
      <w:r w:rsidRPr="00A37EF2">
        <w:rPr>
          <w:sz w:val="26"/>
          <w:szCs w:val="26"/>
        </w:rPr>
        <w:t xml:space="preserve"> принимает следующие меры:</w:t>
      </w:r>
    </w:p>
    <w:p w:rsidR="00A37EF2" w:rsidRPr="00A37EF2" w:rsidRDefault="00A37EF2" w:rsidP="00A37EF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5.4.1.</w:t>
      </w:r>
      <w:r w:rsidRPr="00A37EF2">
        <w:rPr>
          <w:sz w:val="26"/>
          <w:szCs w:val="26"/>
        </w:rPr>
        <w:tab/>
        <w:t xml:space="preserve">контролирует реализацию проекта, эффективность работы </w:t>
      </w:r>
      <w:r w:rsidR="002423D0">
        <w:rPr>
          <w:sz w:val="26"/>
          <w:szCs w:val="26"/>
        </w:rPr>
        <w:t xml:space="preserve">                         </w:t>
      </w:r>
      <w:r w:rsidRPr="00A37EF2">
        <w:rPr>
          <w:sz w:val="26"/>
          <w:szCs w:val="26"/>
        </w:rPr>
        <w:t xml:space="preserve">над проектом, а также расходование полученного Гранта исключительно </w:t>
      </w:r>
      <w:r w:rsidR="002423D0">
        <w:rPr>
          <w:sz w:val="26"/>
          <w:szCs w:val="26"/>
        </w:rPr>
        <w:t xml:space="preserve">                       </w:t>
      </w:r>
      <w:r w:rsidRPr="00A37EF2">
        <w:rPr>
          <w:sz w:val="26"/>
          <w:szCs w:val="26"/>
        </w:rPr>
        <w:t>на реализацию проекта;</w:t>
      </w:r>
    </w:p>
    <w:p w:rsidR="00A37EF2" w:rsidRPr="00A37EF2" w:rsidRDefault="00A37EF2" w:rsidP="00A37EF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5.4.2.</w:t>
      </w:r>
      <w:r w:rsidRPr="00A37EF2">
        <w:rPr>
          <w:sz w:val="26"/>
          <w:szCs w:val="26"/>
        </w:rPr>
        <w:tab/>
        <w:t xml:space="preserve">запрашивает у </w:t>
      </w:r>
      <w:proofErr w:type="spellStart"/>
      <w:r w:rsidRPr="00A37EF2">
        <w:rPr>
          <w:sz w:val="26"/>
          <w:szCs w:val="26"/>
        </w:rPr>
        <w:t>Грантополучателя</w:t>
      </w:r>
      <w:proofErr w:type="spellEnd"/>
      <w:r w:rsidRPr="00A37EF2">
        <w:rPr>
          <w:sz w:val="26"/>
          <w:szCs w:val="26"/>
        </w:rPr>
        <w:t xml:space="preserve"> финансовые и иные документы, касающиеся реализации проекта;</w:t>
      </w:r>
    </w:p>
    <w:p w:rsidR="00A37EF2" w:rsidRPr="00A37EF2" w:rsidRDefault="00A37EF2" w:rsidP="00A37EF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37EF2">
        <w:t>5.4.3.</w:t>
      </w:r>
      <w:r w:rsidRPr="00A37EF2">
        <w:tab/>
      </w:r>
      <w:r w:rsidRPr="00A37EF2">
        <w:rPr>
          <w:sz w:val="26"/>
          <w:szCs w:val="26"/>
        </w:rPr>
        <w:t xml:space="preserve">проводит проверку документов, представленных </w:t>
      </w:r>
      <w:proofErr w:type="spellStart"/>
      <w:r w:rsidRPr="00A37EF2">
        <w:rPr>
          <w:sz w:val="26"/>
          <w:szCs w:val="26"/>
        </w:rPr>
        <w:t>Грантополучателем</w:t>
      </w:r>
      <w:proofErr w:type="spellEnd"/>
      <w:r w:rsidRPr="00A37EF2">
        <w:rPr>
          <w:sz w:val="26"/>
          <w:szCs w:val="26"/>
        </w:rPr>
        <w:t xml:space="preserve">        в подтверждение расходования Гранта исключительно на реализацию проекта, а также проверку фактической реализации проекта.</w:t>
      </w:r>
    </w:p>
    <w:p w:rsidR="00A37EF2" w:rsidRPr="00A37EF2" w:rsidRDefault="00A37EF2" w:rsidP="00A37EF2">
      <w:pPr>
        <w:jc w:val="center"/>
        <w:rPr>
          <w:b/>
          <w:sz w:val="26"/>
          <w:szCs w:val="26"/>
        </w:rPr>
      </w:pPr>
    </w:p>
    <w:p w:rsidR="00A37EF2" w:rsidRPr="00A37EF2" w:rsidRDefault="00A37EF2" w:rsidP="00A37EF2">
      <w:pPr>
        <w:jc w:val="center"/>
        <w:rPr>
          <w:b/>
          <w:sz w:val="26"/>
          <w:szCs w:val="26"/>
        </w:rPr>
      </w:pPr>
      <w:r w:rsidRPr="00A37EF2">
        <w:rPr>
          <w:b/>
          <w:sz w:val="26"/>
          <w:szCs w:val="26"/>
        </w:rPr>
        <w:lastRenderedPageBreak/>
        <w:t>6. Ответственность Сторон</w:t>
      </w:r>
    </w:p>
    <w:p w:rsidR="00A37EF2" w:rsidRPr="00A37EF2" w:rsidRDefault="00A37EF2" w:rsidP="00A37EF2">
      <w:pPr>
        <w:jc w:val="center"/>
        <w:rPr>
          <w:b/>
          <w:sz w:val="26"/>
          <w:szCs w:val="26"/>
        </w:rPr>
      </w:pPr>
    </w:p>
    <w:p w:rsidR="00A37EF2" w:rsidRPr="00A37EF2" w:rsidRDefault="00A37EF2" w:rsidP="00A37EF2">
      <w:pPr>
        <w:spacing w:after="100" w:afterAutospacing="1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 xml:space="preserve">Стороны несут ответственность за ненадлежащее выполнение своих обязанностей по настоящему Договору в соответствии с законодательством Российской Федерации. </w:t>
      </w:r>
    </w:p>
    <w:p w:rsidR="00A37EF2" w:rsidRPr="00A37EF2" w:rsidRDefault="00A37EF2" w:rsidP="00A37EF2">
      <w:pPr>
        <w:keepNext/>
        <w:jc w:val="center"/>
        <w:outlineLvl w:val="3"/>
        <w:rPr>
          <w:b/>
          <w:bCs/>
          <w:sz w:val="26"/>
          <w:szCs w:val="26"/>
        </w:rPr>
      </w:pPr>
      <w:r w:rsidRPr="00A37EF2">
        <w:rPr>
          <w:b/>
          <w:bCs/>
          <w:sz w:val="26"/>
          <w:szCs w:val="26"/>
        </w:rPr>
        <w:t>7. Расторжение Договора</w:t>
      </w:r>
    </w:p>
    <w:p w:rsidR="00A37EF2" w:rsidRPr="00A37EF2" w:rsidRDefault="00A37EF2" w:rsidP="00A37EF2"/>
    <w:p w:rsidR="00A37EF2" w:rsidRPr="00A37EF2" w:rsidRDefault="00A37EF2" w:rsidP="00A37EF2">
      <w:pPr>
        <w:keepNext/>
        <w:jc w:val="center"/>
        <w:outlineLvl w:val="3"/>
        <w:rPr>
          <w:rFonts w:ascii="Calibri" w:hAnsi="Calibri"/>
          <w:b/>
          <w:bCs/>
          <w:sz w:val="4"/>
          <w:szCs w:val="4"/>
        </w:rPr>
      </w:pPr>
    </w:p>
    <w:p w:rsidR="00A37EF2" w:rsidRPr="00A37EF2" w:rsidRDefault="002423D0" w:rsidP="002423D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 xml:space="preserve">Настоящий </w:t>
      </w:r>
      <w:proofErr w:type="gramStart"/>
      <w:r w:rsidR="00A37EF2" w:rsidRPr="00A37EF2">
        <w:rPr>
          <w:sz w:val="26"/>
          <w:szCs w:val="26"/>
        </w:rPr>
        <w:t>Договор</w:t>
      </w:r>
      <w:proofErr w:type="gramEnd"/>
      <w:r w:rsidR="00A37EF2" w:rsidRPr="00A37EF2">
        <w:rPr>
          <w:sz w:val="26"/>
          <w:szCs w:val="26"/>
        </w:rPr>
        <w:t xml:space="preserve"> может быть расторгнут досрочно:</w:t>
      </w:r>
    </w:p>
    <w:p w:rsidR="00A37EF2" w:rsidRPr="00A37EF2" w:rsidRDefault="00A37EF2" w:rsidP="00A37EF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7.1.1.</w:t>
      </w:r>
      <w:r w:rsidRPr="00A37EF2">
        <w:rPr>
          <w:sz w:val="26"/>
          <w:szCs w:val="26"/>
        </w:rPr>
        <w:tab/>
        <w:t>по соглашению сторон;</w:t>
      </w:r>
    </w:p>
    <w:p w:rsidR="00A37EF2" w:rsidRPr="00A37EF2" w:rsidRDefault="00A37EF2" w:rsidP="00A37EF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7.1.2.</w:t>
      </w:r>
      <w:r w:rsidRPr="00A37EF2">
        <w:rPr>
          <w:sz w:val="26"/>
          <w:szCs w:val="26"/>
        </w:rPr>
        <w:tab/>
        <w:t>по решению суда;</w:t>
      </w:r>
    </w:p>
    <w:p w:rsidR="00A37EF2" w:rsidRPr="00A37EF2" w:rsidRDefault="00A37EF2" w:rsidP="00A37EF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7.1.3.</w:t>
      </w:r>
      <w:r w:rsidRPr="00A37EF2">
        <w:rPr>
          <w:sz w:val="26"/>
          <w:szCs w:val="26"/>
        </w:rPr>
        <w:tab/>
        <w:t xml:space="preserve">в одностороннем порядке </w:t>
      </w:r>
      <w:proofErr w:type="spellStart"/>
      <w:r w:rsidRPr="00A37EF2">
        <w:rPr>
          <w:sz w:val="26"/>
          <w:szCs w:val="26"/>
        </w:rPr>
        <w:t>Грантодателем</w:t>
      </w:r>
      <w:proofErr w:type="spellEnd"/>
      <w:r w:rsidRPr="00A37EF2">
        <w:rPr>
          <w:sz w:val="26"/>
          <w:szCs w:val="26"/>
        </w:rPr>
        <w:t xml:space="preserve"> в случае нарушения </w:t>
      </w:r>
      <w:proofErr w:type="spellStart"/>
      <w:r w:rsidRPr="00A37EF2">
        <w:rPr>
          <w:sz w:val="26"/>
          <w:szCs w:val="26"/>
        </w:rPr>
        <w:t>Грантополучателем</w:t>
      </w:r>
      <w:proofErr w:type="spellEnd"/>
      <w:r w:rsidRPr="00A37EF2">
        <w:rPr>
          <w:sz w:val="26"/>
          <w:szCs w:val="26"/>
        </w:rPr>
        <w:t xml:space="preserve"> условий настоящего Договора. </w:t>
      </w:r>
    </w:p>
    <w:p w:rsidR="00A37EF2" w:rsidRDefault="00A37EF2" w:rsidP="00A37E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7.2.</w:t>
      </w:r>
      <w:r w:rsidRPr="00A37EF2">
        <w:rPr>
          <w:sz w:val="26"/>
          <w:szCs w:val="26"/>
        </w:rPr>
        <w:tab/>
        <w:t xml:space="preserve">В случае досрочного расторжения настоящего Договора </w:t>
      </w:r>
      <w:proofErr w:type="spellStart"/>
      <w:r w:rsidRPr="00A37EF2">
        <w:rPr>
          <w:sz w:val="26"/>
          <w:szCs w:val="26"/>
        </w:rPr>
        <w:t>Грантополучатель</w:t>
      </w:r>
      <w:proofErr w:type="spellEnd"/>
      <w:r w:rsidRPr="00A37EF2">
        <w:rPr>
          <w:sz w:val="26"/>
          <w:szCs w:val="26"/>
        </w:rPr>
        <w:t xml:space="preserve"> отчитывается за использование Гранта в соответствии </w:t>
      </w:r>
      <w:r w:rsidR="002423D0">
        <w:rPr>
          <w:sz w:val="26"/>
          <w:szCs w:val="26"/>
        </w:rPr>
        <w:t xml:space="preserve">                       </w:t>
      </w:r>
      <w:r w:rsidRPr="00A37EF2">
        <w:rPr>
          <w:sz w:val="26"/>
          <w:szCs w:val="26"/>
        </w:rPr>
        <w:t>с разделом 5 настоящего Договора.</w:t>
      </w:r>
    </w:p>
    <w:p w:rsidR="002423D0" w:rsidRPr="00A37EF2" w:rsidRDefault="002423D0" w:rsidP="00A37EF2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A37EF2" w:rsidRPr="00A37EF2" w:rsidRDefault="00A37EF2" w:rsidP="00A37EF2">
      <w:pPr>
        <w:keepNext/>
        <w:jc w:val="center"/>
        <w:outlineLvl w:val="3"/>
        <w:rPr>
          <w:b/>
          <w:bCs/>
          <w:sz w:val="26"/>
          <w:szCs w:val="26"/>
        </w:rPr>
      </w:pPr>
      <w:r w:rsidRPr="00A37EF2">
        <w:rPr>
          <w:b/>
          <w:bCs/>
          <w:sz w:val="26"/>
          <w:szCs w:val="26"/>
        </w:rPr>
        <w:t>8. Изменение Договора</w:t>
      </w:r>
    </w:p>
    <w:p w:rsidR="00A37EF2" w:rsidRPr="00A37EF2" w:rsidRDefault="00A37EF2" w:rsidP="00A37EF2"/>
    <w:p w:rsidR="00A37EF2" w:rsidRPr="00A37EF2" w:rsidRDefault="00A37EF2" w:rsidP="00A37EF2">
      <w:pPr>
        <w:keepNext/>
        <w:jc w:val="center"/>
        <w:outlineLvl w:val="3"/>
        <w:rPr>
          <w:rFonts w:ascii="Calibri" w:hAnsi="Calibri"/>
          <w:b/>
          <w:bCs/>
          <w:sz w:val="4"/>
          <w:szCs w:val="4"/>
        </w:rPr>
      </w:pPr>
    </w:p>
    <w:p w:rsidR="00A37EF2" w:rsidRPr="00A37EF2" w:rsidRDefault="00A37EF2" w:rsidP="00A37EF2">
      <w:pPr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Изменение настоящего Договора производится  по соглашению сторон.</w:t>
      </w:r>
    </w:p>
    <w:p w:rsidR="00A37EF2" w:rsidRPr="00A37EF2" w:rsidRDefault="00A37EF2" w:rsidP="00A37EF2">
      <w:pPr>
        <w:ind w:firstLine="709"/>
        <w:jc w:val="both"/>
        <w:rPr>
          <w:sz w:val="26"/>
          <w:szCs w:val="26"/>
        </w:rPr>
      </w:pPr>
    </w:p>
    <w:p w:rsidR="00A37EF2" w:rsidRPr="00A37EF2" w:rsidRDefault="00A37EF2" w:rsidP="00A37EF2">
      <w:pPr>
        <w:jc w:val="center"/>
        <w:rPr>
          <w:b/>
          <w:sz w:val="26"/>
          <w:szCs w:val="26"/>
        </w:rPr>
      </w:pPr>
      <w:r w:rsidRPr="00A37EF2">
        <w:rPr>
          <w:b/>
          <w:sz w:val="26"/>
          <w:szCs w:val="26"/>
        </w:rPr>
        <w:t>9. Разрешение споров</w:t>
      </w:r>
    </w:p>
    <w:p w:rsidR="00A37EF2" w:rsidRPr="00A37EF2" w:rsidRDefault="00A37EF2" w:rsidP="00A37EF2">
      <w:pPr>
        <w:jc w:val="center"/>
        <w:rPr>
          <w:b/>
          <w:sz w:val="26"/>
          <w:szCs w:val="26"/>
        </w:rPr>
      </w:pPr>
    </w:p>
    <w:p w:rsidR="00A37EF2" w:rsidRPr="00A37EF2" w:rsidRDefault="002423D0" w:rsidP="002423D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>В случае возникновения споров по настоящему Договору стороны принимают меры к их разрешению путем переговоров.</w:t>
      </w:r>
    </w:p>
    <w:p w:rsidR="00A37EF2" w:rsidRPr="00A37EF2" w:rsidRDefault="002423D0" w:rsidP="002423D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</w:t>
      </w:r>
      <w:r>
        <w:rPr>
          <w:sz w:val="26"/>
          <w:szCs w:val="26"/>
        </w:rPr>
        <w:tab/>
      </w:r>
      <w:r w:rsidR="00A37EF2" w:rsidRPr="00A37EF2">
        <w:rPr>
          <w:sz w:val="26"/>
          <w:szCs w:val="26"/>
        </w:rPr>
        <w:t>В случае невозможности урегулирования споров по настоящему Договору путем переговоров споры разрешаются в с</w:t>
      </w:r>
      <w:r>
        <w:rPr>
          <w:sz w:val="26"/>
          <w:szCs w:val="26"/>
        </w:rPr>
        <w:t>удебном порядке                                    в соответствии</w:t>
      </w:r>
      <w:r w:rsidR="00A37EF2" w:rsidRPr="00A37EF2">
        <w:rPr>
          <w:sz w:val="26"/>
          <w:szCs w:val="26"/>
        </w:rPr>
        <w:t xml:space="preserve"> с законодательством Российской Федерации. </w:t>
      </w:r>
    </w:p>
    <w:p w:rsidR="00A37EF2" w:rsidRPr="00A37EF2" w:rsidRDefault="00A37EF2" w:rsidP="00A37EF2">
      <w:pPr>
        <w:rPr>
          <w:sz w:val="26"/>
          <w:szCs w:val="26"/>
        </w:rPr>
      </w:pPr>
    </w:p>
    <w:p w:rsidR="00A37EF2" w:rsidRPr="00A37EF2" w:rsidRDefault="00A37EF2" w:rsidP="00A37EF2">
      <w:pPr>
        <w:keepNext/>
        <w:jc w:val="center"/>
        <w:outlineLvl w:val="3"/>
        <w:rPr>
          <w:b/>
          <w:bCs/>
          <w:sz w:val="26"/>
          <w:szCs w:val="26"/>
        </w:rPr>
      </w:pPr>
      <w:r w:rsidRPr="00A37EF2">
        <w:rPr>
          <w:b/>
          <w:bCs/>
          <w:sz w:val="26"/>
          <w:szCs w:val="26"/>
        </w:rPr>
        <w:t>10. Заключительные положения</w:t>
      </w:r>
    </w:p>
    <w:p w:rsidR="00A37EF2" w:rsidRPr="00A37EF2" w:rsidRDefault="00A37EF2" w:rsidP="00A37EF2"/>
    <w:p w:rsidR="00A37EF2" w:rsidRPr="00A37EF2" w:rsidRDefault="00A37EF2" w:rsidP="00A37EF2">
      <w:pPr>
        <w:keepNext/>
        <w:jc w:val="center"/>
        <w:outlineLvl w:val="3"/>
        <w:rPr>
          <w:rFonts w:ascii="Calibri" w:hAnsi="Calibri"/>
          <w:b/>
          <w:bCs/>
          <w:sz w:val="4"/>
          <w:szCs w:val="4"/>
        </w:rPr>
      </w:pPr>
    </w:p>
    <w:p w:rsidR="00A37EF2" w:rsidRPr="00A37EF2" w:rsidRDefault="00A37EF2" w:rsidP="00A37EF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10.1.</w:t>
      </w:r>
      <w:r w:rsidRPr="00A37EF2">
        <w:rPr>
          <w:sz w:val="26"/>
          <w:szCs w:val="26"/>
        </w:rPr>
        <w:tab/>
        <w:t>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A37EF2" w:rsidRPr="00A37EF2" w:rsidRDefault="00A37EF2" w:rsidP="00A37EF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10.2.</w:t>
      </w:r>
      <w:r w:rsidRPr="00A37EF2">
        <w:rPr>
          <w:sz w:val="26"/>
          <w:szCs w:val="26"/>
        </w:rPr>
        <w:tab/>
        <w:t>Настоящий Договор вступает в силу со дня его подписания.</w:t>
      </w:r>
    </w:p>
    <w:p w:rsidR="00A37EF2" w:rsidRPr="00A37EF2" w:rsidRDefault="00A37EF2" w:rsidP="00A37EF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10.3.</w:t>
      </w:r>
      <w:r w:rsidRPr="00A37EF2">
        <w:rPr>
          <w:sz w:val="26"/>
          <w:szCs w:val="26"/>
        </w:rPr>
        <w:tab/>
        <w:t xml:space="preserve">Настоящий Договор составлен в двух экземплярах, имеющих одинаковую юридическую силу. </w:t>
      </w:r>
    </w:p>
    <w:p w:rsidR="00A37EF2" w:rsidRPr="00A37EF2" w:rsidRDefault="00A37EF2" w:rsidP="00A37EF2">
      <w:pPr>
        <w:keepNext/>
        <w:jc w:val="center"/>
        <w:outlineLvl w:val="3"/>
        <w:rPr>
          <w:rFonts w:ascii="Calibri" w:hAnsi="Calibri"/>
          <w:b/>
          <w:bCs/>
          <w:sz w:val="26"/>
          <w:szCs w:val="26"/>
        </w:rPr>
      </w:pPr>
    </w:p>
    <w:p w:rsidR="00A37EF2" w:rsidRPr="00A37EF2" w:rsidRDefault="00A37EF2" w:rsidP="00A37EF2">
      <w:pPr>
        <w:keepNext/>
        <w:jc w:val="center"/>
        <w:outlineLvl w:val="3"/>
        <w:rPr>
          <w:b/>
          <w:bCs/>
          <w:sz w:val="26"/>
          <w:szCs w:val="26"/>
        </w:rPr>
      </w:pPr>
      <w:r w:rsidRPr="00A37EF2">
        <w:rPr>
          <w:b/>
          <w:bCs/>
          <w:sz w:val="26"/>
          <w:szCs w:val="26"/>
        </w:rPr>
        <w:t>11. Адреса и реквизиты сторон</w:t>
      </w:r>
    </w:p>
    <w:p w:rsidR="00A37EF2" w:rsidRPr="00A37EF2" w:rsidRDefault="00A37EF2" w:rsidP="00A37EF2"/>
    <w:tbl>
      <w:tblPr>
        <w:tblW w:w="0" w:type="auto"/>
        <w:tblCellSpacing w:w="15" w:type="dxa"/>
        <w:tblInd w:w="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7"/>
        <w:gridCol w:w="4938"/>
      </w:tblGrid>
      <w:tr w:rsidR="00A37EF2" w:rsidRPr="00A37EF2" w:rsidTr="004B4022">
        <w:trPr>
          <w:trHeight w:val="464"/>
          <w:tblCellSpacing w:w="15" w:type="dxa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240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От </w:t>
            </w:r>
            <w:proofErr w:type="spellStart"/>
            <w:r w:rsidRPr="00A37EF2">
              <w:rPr>
                <w:sz w:val="26"/>
                <w:szCs w:val="26"/>
              </w:rPr>
              <w:t>Грантодателя</w:t>
            </w:r>
            <w:proofErr w:type="spellEnd"/>
            <w:r w:rsidRPr="00A37E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240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От </w:t>
            </w:r>
            <w:proofErr w:type="spellStart"/>
            <w:r w:rsidRPr="00A37EF2">
              <w:rPr>
                <w:sz w:val="26"/>
                <w:szCs w:val="26"/>
              </w:rPr>
              <w:t>Грантополучателя</w:t>
            </w:r>
            <w:proofErr w:type="spellEnd"/>
            <w:r w:rsidRPr="00A37EF2">
              <w:rPr>
                <w:sz w:val="26"/>
                <w:szCs w:val="26"/>
              </w:rPr>
              <w:t xml:space="preserve"> </w:t>
            </w:r>
          </w:p>
        </w:tc>
      </w:tr>
      <w:tr w:rsidR="00A37EF2" w:rsidRPr="00A37EF2" w:rsidTr="004B4022">
        <w:trPr>
          <w:tblCellSpacing w:w="15" w:type="dxa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____________________     _______________</w:t>
            </w:r>
          </w:p>
          <w:p w:rsidR="00A37EF2" w:rsidRPr="00A37EF2" w:rsidRDefault="00A37EF2" w:rsidP="00A37EF2">
            <w:pPr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М.П.       </w:t>
            </w:r>
            <w:r w:rsidRPr="00A37EF2">
              <w:rPr>
                <w:sz w:val="22"/>
                <w:szCs w:val="22"/>
              </w:rPr>
              <w:t>(подпись)</w:t>
            </w:r>
            <w:r w:rsidRPr="00A37EF2">
              <w:rPr>
                <w:sz w:val="26"/>
                <w:szCs w:val="26"/>
              </w:rPr>
              <w:t xml:space="preserve">                        (Ф.И.О.) 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________________         ____________________</w:t>
            </w:r>
            <w:r w:rsidRPr="00A37EF2">
              <w:rPr>
                <w:sz w:val="26"/>
                <w:szCs w:val="26"/>
              </w:rPr>
              <w:br/>
              <w:t>М.П.   </w:t>
            </w:r>
            <w:r w:rsidRPr="00A37EF2">
              <w:rPr>
                <w:sz w:val="22"/>
                <w:szCs w:val="22"/>
              </w:rPr>
              <w:t>(подпись)</w:t>
            </w:r>
            <w:r w:rsidRPr="00A37EF2">
              <w:rPr>
                <w:sz w:val="26"/>
                <w:szCs w:val="26"/>
              </w:rPr>
              <w:t xml:space="preserve">             (Ф.И.О. руководителя)</w:t>
            </w:r>
          </w:p>
        </w:tc>
      </w:tr>
    </w:tbl>
    <w:p w:rsidR="00A37EF2" w:rsidRPr="00A37EF2" w:rsidRDefault="00A37EF2" w:rsidP="00A37EF2">
      <w:pPr>
        <w:jc w:val="right"/>
        <w:rPr>
          <w:sz w:val="26"/>
          <w:szCs w:val="26"/>
        </w:rPr>
      </w:pPr>
      <w:r w:rsidRPr="00A37EF2">
        <w:rPr>
          <w:sz w:val="26"/>
          <w:szCs w:val="26"/>
        </w:rPr>
        <w:lastRenderedPageBreak/>
        <w:t xml:space="preserve">Приложение № 1 </w:t>
      </w:r>
    </w:p>
    <w:p w:rsidR="00A37EF2" w:rsidRPr="00A37EF2" w:rsidRDefault="00A37EF2" w:rsidP="00A37EF2">
      <w:pPr>
        <w:jc w:val="right"/>
        <w:rPr>
          <w:sz w:val="26"/>
          <w:szCs w:val="26"/>
        </w:rPr>
      </w:pPr>
      <w:r w:rsidRPr="00A37EF2">
        <w:rPr>
          <w:sz w:val="26"/>
          <w:szCs w:val="26"/>
        </w:rPr>
        <w:t xml:space="preserve">к Договору № _____________ </w:t>
      </w:r>
    </w:p>
    <w:p w:rsidR="00A37EF2" w:rsidRPr="00A37EF2" w:rsidRDefault="00A37EF2" w:rsidP="00A37EF2">
      <w:pPr>
        <w:jc w:val="right"/>
        <w:rPr>
          <w:sz w:val="26"/>
          <w:szCs w:val="26"/>
        </w:rPr>
      </w:pPr>
      <w:r w:rsidRPr="00A37EF2">
        <w:rPr>
          <w:sz w:val="26"/>
          <w:szCs w:val="26"/>
        </w:rPr>
        <w:t>от "___" ________ 20 ___ г.</w:t>
      </w:r>
    </w:p>
    <w:p w:rsidR="00A37EF2" w:rsidRDefault="00A37EF2" w:rsidP="00A37EF2">
      <w:pPr>
        <w:jc w:val="center"/>
        <w:rPr>
          <w:b/>
          <w:bCs/>
          <w:sz w:val="26"/>
          <w:szCs w:val="26"/>
        </w:rPr>
      </w:pPr>
    </w:p>
    <w:p w:rsidR="00C32AA3" w:rsidRDefault="00C32AA3" w:rsidP="00A37EF2">
      <w:pPr>
        <w:jc w:val="center"/>
        <w:rPr>
          <w:b/>
          <w:bCs/>
          <w:sz w:val="26"/>
          <w:szCs w:val="26"/>
        </w:rPr>
      </w:pPr>
    </w:p>
    <w:p w:rsidR="00C32AA3" w:rsidRPr="00A37EF2" w:rsidRDefault="00C32AA3" w:rsidP="00A37EF2">
      <w:pPr>
        <w:jc w:val="center"/>
        <w:rPr>
          <w:b/>
          <w:bCs/>
          <w:sz w:val="26"/>
          <w:szCs w:val="26"/>
        </w:rPr>
      </w:pPr>
    </w:p>
    <w:p w:rsidR="00A37EF2" w:rsidRPr="00A37EF2" w:rsidRDefault="00A37EF2" w:rsidP="00A37EF2">
      <w:pPr>
        <w:jc w:val="center"/>
        <w:rPr>
          <w:sz w:val="26"/>
          <w:szCs w:val="26"/>
        </w:rPr>
      </w:pPr>
      <w:r w:rsidRPr="00A37EF2">
        <w:rPr>
          <w:b/>
          <w:bCs/>
          <w:sz w:val="26"/>
          <w:szCs w:val="26"/>
        </w:rPr>
        <w:t>Календарный план-график выполнения социального проекта</w:t>
      </w:r>
      <w:r w:rsidRPr="00A37EF2">
        <w:rPr>
          <w:b/>
          <w:bCs/>
          <w:sz w:val="26"/>
          <w:szCs w:val="26"/>
        </w:rPr>
        <w:br/>
      </w:r>
      <w:r w:rsidRPr="00A37EF2">
        <w:rPr>
          <w:sz w:val="26"/>
          <w:szCs w:val="26"/>
        </w:rPr>
        <w:t> ______________________________________________________________________________________________________________________________________________</w:t>
      </w:r>
    </w:p>
    <w:p w:rsidR="00A37EF2" w:rsidRPr="00A37EF2" w:rsidRDefault="00A37EF2" w:rsidP="00A37EF2">
      <w:pPr>
        <w:jc w:val="center"/>
        <w:rPr>
          <w:sz w:val="22"/>
          <w:szCs w:val="22"/>
        </w:rPr>
      </w:pPr>
      <w:r w:rsidRPr="00A37EF2">
        <w:rPr>
          <w:sz w:val="22"/>
          <w:szCs w:val="22"/>
        </w:rPr>
        <w:t>(название социального проекта, направление, по которому предоставлен Грант)</w:t>
      </w:r>
    </w:p>
    <w:p w:rsidR="00A37EF2" w:rsidRPr="00A37EF2" w:rsidRDefault="00A37EF2" w:rsidP="00A37EF2">
      <w:pPr>
        <w:jc w:val="center"/>
        <w:rPr>
          <w:sz w:val="22"/>
          <w:szCs w:val="22"/>
        </w:rPr>
      </w:pPr>
    </w:p>
    <w:tbl>
      <w:tblPr>
        <w:tblW w:w="0" w:type="auto"/>
        <w:tblCellSpacing w:w="15" w:type="dxa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00"/>
        <w:gridCol w:w="2900"/>
        <w:gridCol w:w="3245"/>
      </w:tblGrid>
      <w:tr w:rsidR="00A37EF2" w:rsidRPr="00A37EF2" w:rsidTr="004B4022">
        <w:trPr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Мероприятия, проводимые в рамках проведения обучающих курсов и семинаров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Сроки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Ожидаемые итоги </w:t>
            </w:r>
          </w:p>
        </w:tc>
      </w:tr>
      <w:tr w:rsidR="00A37EF2" w:rsidRPr="00A37EF2" w:rsidTr="004B4022">
        <w:trPr>
          <w:tblCellSpacing w:w="15" w:type="dxa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blCellSpacing w:w="15" w:type="dxa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blCellSpacing w:w="15" w:type="dxa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</w:tr>
    </w:tbl>
    <w:p w:rsidR="00A37EF2" w:rsidRPr="00A37EF2" w:rsidRDefault="00A37EF2" w:rsidP="00A37EF2">
      <w:pPr>
        <w:spacing w:after="100" w:afterAutospacing="1"/>
        <w:rPr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58"/>
        <w:gridCol w:w="4386"/>
      </w:tblGrid>
      <w:tr w:rsidR="00A37EF2" w:rsidRPr="00A37EF2" w:rsidTr="004B4022">
        <w:trPr>
          <w:trHeight w:val="15"/>
          <w:tblCellSpacing w:w="15" w:type="dxa"/>
        </w:trPr>
        <w:tc>
          <w:tcPr>
            <w:tcW w:w="6098" w:type="dxa"/>
            <w:vAlign w:val="center"/>
          </w:tcPr>
          <w:p w:rsidR="00A37EF2" w:rsidRPr="00A37EF2" w:rsidRDefault="00A37EF2" w:rsidP="00A37EF2">
            <w:pPr>
              <w:rPr>
                <w:sz w:val="26"/>
                <w:szCs w:val="26"/>
              </w:rPr>
            </w:pPr>
          </w:p>
        </w:tc>
        <w:tc>
          <w:tcPr>
            <w:tcW w:w="5914" w:type="dxa"/>
            <w:vAlign w:val="center"/>
          </w:tcPr>
          <w:p w:rsidR="00A37EF2" w:rsidRPr="00A37EF2" w:rsidRDefault="00A37EF2" w:rsidP="00A37EF2">
            <w:pPr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240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От </w:t>
            </w:r>
            <w:proofErr w:type="spellStart"/>
            <w:r w:rsidRPr="00A37EF2">
              <w:rPr>
                <w:sz w:val="26"/>
                <w:szCs w:val="26"/>
              </w:rPr>
              <w:t>Грантодателя</w:t>
            </w:r>
            <w:proofErr w:type="spellEnd"/>
            <w:r w:rsidRPr="00A37E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От </w:t>
            </w:r>
            <w:proofErr w:type="spellStart"/>
            <w:r w:rsidRPr="00A37EF2">
              <w:rPr>
                <w:sz w:val="26"/>
                <w:szCs w:val="26"/>
              </w:rPr>
              <w:t>Грантополучателя</w:t>
            </w:r>
            <w:proofErr w:type="spellEnd"/>
            <w:r w:rsidRPr="00A37EF2">
              <w:rPr>
                <w:sz w:val="26"/>
                <w:szCs w:val="26"/>
              </w:rPr>
              <w:t xml:space="preserve"> </w:t>
            </w:r>
          </w:p>
        </w:tc>
      </w:tr>
      <w:tr w:rsidR="00A37EF2" w:rsidRPr="00A37EF2" w:rsidTr="004B4022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_______________________ ________________________________</w:t>
            </w:r>
            <w:r w:rsidRPr="00A37EF2">
              <w:rPr>
                <w:sz w:val="26"/>
                <w:szCs w:val="26"/>
              </w:rPr>
              <w:br/>
              <w:t>М.П.          </w:t>
            </w:r>
            <w:r w:rsidRPr="00A37EF2">
              <w:rPr>
                <w:sz w:val="22"/>
                <w:szCs w:val="22"/>
              </w:rPr>
              <w:t>(подпись)  </w:t>
            </w:r>
            <w:r w:rsidRPr="00A37EF2">
              <w:rPr>
                <w:sz w:val="26"/>
                <w:szCs w:val="26"/>
              </w:rPr>
              <w:t xml:space="preserve">     (Ф.И.О.)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__________________ ________________________</w:t>
            </w:r>
            <w:r w:rsidRPr="00A37EF2">
              <w:rPr>
                <w:sz w:val="26"/>
                <w:szCs w:val="26"/>
              </w:rPr>
              <w:br/>
              <w:t>М.П</w:t>
            </w:r>
            <w:r w:rsidRPr="00A37EF2">
              <w:rPr>
                <w:sz w:val="22"/>
                <w:szCs w:val="22"/>
              </w:rPr>
              <w:t>.   (подпись)</w:t>
            </w:r>
            <w:r w:rsidRPr="00A37EF2">
              <w:rPr>
                <w:sz w:val="26"/>
                <w:szCs w:val="26"/>
              </w:rPr>
              <w:t xml:space="preserve">           (Ф.И.О.                         руководителя)</w:t>
            </w:r>
          </w:p>
        </w:tc>
      </w:tr>
    </w:tbl>
    <w:p w:rsidR="00A37EF2" w:rsidRPr="00A37EF2" w:rsidRDefault="00A37EF2" w:rsidP="00A37EF2">
      <w:pPr>
        <w:spacing w:after="100" w:afterAutospacing="1"/>
        <w:jc w:val="right"/>
        <w:rPr>
          <w:sz w:val="26"/>
          <w:szCs w:val="26"/>
        </w:rPr>
      </w:pPr>
      <w:r w:rsidRPr="00A37EF2">
        <w:rPr>
          <w:sz w:val="26"/>
          <w:szCs w:val="26"/>
        </w:rPr>
        <w:t>     </w:t>
      </w:r>
    </w:p>
    <w:p w:rsidR="00A37EF2" w:rsidRPr="00A37EF2" w:rsidRDefault="00A37EF2" w:rsidP="00A37EF2">
      <w:pPr>
        <w:rPr>
          <w:color w:val="FFFFFF"/>
          <w:sz w:val="26"/>
          <w:szCs w:val="26"/>
        </w:rPr>
      </w:pPr>
      <w:r w:rsidRPr="00A37EF2">
        <w:rPr>
          <w:color w:val="FFFFFF"/>
          <w:sz w:val="26"/>
          <w:szCs w:val="26"/>
        </w:rPr>
        <w:t> </w:t>
      </w:r>
    </w:p>
    <w:p w:rsidR="00A37EF2" w:rsidRPr="00A37EF2" w:rsidRDefault="00A37EF2" w:rsidP="00A37EF2">
      <w:pPr>
        <w:rPr>
          <w:color w:val="FFFFFF"/>
          <w:sz w:val="26"/>
          <w:szCs w:val="26"/>
        </w:rPr>
      </w:pPr>
    </w:p>
    <w:p w:rsidR="00A37EF2" w:rsidRPr="00A37EF2" w:rsidRDefault="00A37EF2" w:rsidP="00A37EF2">
      <w:pPr>
        <w:rPr>
          <w:color w:val="FFFFFF"/>
          <w:sz w:val="26"/>
          <w:szCs w:val="26"/>
        </w:rPr>
      </w:pPr>
    </w:p>
    <w:p w:rsidR="00A37EF2" w:rsidRPr="00A37EF2" w:rsidRDefault="00A37EF2" w:rsidP="00A37EF2">
      <w:pPr>
        <w:rPr>
          <w:color w:val="FFFFFF"/>
          <w:sz w:val="26"/>
          <w:szCs w:val="26"/>
        </w:rPr>
      </w:pPr>
    </w:p>
    <w:p w:rsidR="00A37EF2" w:rsidRPr="00A37EF2" w:rsidRDefault="00A37EF2" w:rsidP="00A37EF2">
      <w:pPr>
        <w:rPr>
          <w:color w:val="FFFFFF"/>
          <w:sz w:val="26"/>
          <w:szCs w:val="26"/>
        </w:rPr>
      </w:pPr>
    </w:p>
    <w:p w:rsidR="00A37EF2" w:rsidRPr="00A37EF2" w:rsidRDefault="00A37EF2" w:rsidP="00A37EF2">
      <w:pPr>
        <w:rPr>
          <w:color w:val="FFFFFF"/>
          <w:sz w:val="26"/>
          <w:szCs w:val="26"/>
        </w:rPr>
      </w:pPr>
    </w:p>
    <w:p w:rsidR="00A37EF2" w:rsidRPr="00A37EF2" w:rsidRDefault="00A37EF2" w:rsidP="00A37EF2">
      <w:pPr>
        <w:rPr>
          <w:color w:val="FFFFFF"/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</w:pPr>
    </w:p>
    <w:p w:rsidR="00A37EF2" w:rsidRPr="00A37EF2" w:rsidRDefault="00A37EF2" w:rsidP="00A37EF2">
      <w:pPr>
        <w:jc w:val="right"/>
        <w:rPr>
          <w:sz w:val="26"/>
          <w:szCs w:val="26"/>
        </w:rPr>
      </w:pPr>
      <w:r w:rsidRPr="00A37EF2">
        <w:rPr>
          <w:sz w:val="26"/>
          <w:szCs w:val="26"/>
        </w:rPr>
        <w:lastRenderedPageBreak/>
        <w:t>Приложение № 2</w:t>
      </w:r>
    </w:p>
    <w:p w:rsidR="00A37EF2" w:rsidRPr="00A37EF2" w:rsidRDefault="00A37EF2" w:rsidP="00A37EF2">
      <w:pPr>
        <w:jc w:val="right"/>
        <w:rPr>
          <w:sz w:val="26"/>
          <w:szCs w:val="26"/>
        </w:rPr>
      </w:pPr>
      <w:r w:rsidRPr="00A37EF2">
        <w:rPr>
          <w:sz w:val="26"/>
          <w:szCs w:val="26"/>
        </w:rPr>
        <w:t xml:space="preserve">к Договору № _____________ </w:t>
      </w:r>
    </w:p>
    <w:p w:rsidR="00A37EF2" w:rsidRPr="00A37EF2" w:rsidRDefault="00A37EF2" w:rsidP="00A37EF2">
      <w:pPr>
        <w:jc w:val="right"/>
        <w:rPr>
          <w:sz w:val="26"/>
          <w:szCs w:val="26"/>
        </w:rPr>
      </w:pPr>
      <w:r w:rsidRPr="00A37EF2">
        <w:rPr>
          <w:sz w:val="26"/>
          <w:szCs w:val="26"/>
        </w:rPr>
        <w:t>от "___" ___________ 20 ___ г.</w:t>
      </w:r>
    </w:p>
    <w:p w:rsidR="00A37EF2" w:rsidRPr="00A37EF2" w:rsidRDefault="00A37EF2" w:rsidP="00A37EF2">
      <w:pPr>
        <w:spacing w:after="100" w:afterAutospacing="1"/>
        <w:jc w:val="center"/>
        <w:rPr>
          <w:b/>
          <w:bCs/>
          <w:sz w:val="26"/>
          <w:szCs w:val="26"/>
        </w:rPr>
      </w:pPr>
    </w:p>
    <w:p w:rsidR="00A37EF2" w:rsidRPr="00A37EF2" w:rsidRDefault="00A37EF2" w:rsidP="00A37EF2">
      <w:pPr>
        <w:spacing w:after="100" w:afterAutospacing="1"/>
        <w:jc w:val="center"/>
        <w:rPr>
          <w:sz w:val="26"/>
          <w:szCs w:val="26"/>
        </w:rPr>
      </w:pPr>
      <w:r w:rsidRPr="00A37EF2">
        <w:rPr>
          <w:b/>
          <w:bCs/>
          <w:sz w:val="26"/>
          <w:szCs w:val="26"/>
        </w:rPr>
        <w:t>Смета социального проекта</w:t>
      </w:r>
      <w:r w:rsidRPr="00A37EF2">
        <w:rPr>
          <w:sz w:val="26"/>
          <w:szCs w:val="26"/>
        </w:rPr>
        <w:t xml:space="preserve"> </w:t>
      </w:r>
    </w:p>
    <w:p w:rsidR="00A37EF2" w:rsidRPr="00A37EF2" w:rsidRDefault="00A37EF2" w:rsidP="00A37EF2">
      <w:pPr>
        <w:jc w:val="center"/>
        <w:rPr>
          <w:sz w:val="26"/>
          <w:szCs w:val="26"/>
        </w:rPr>
      </w:pPr>
      <w:r w:rsidRPr="00A37EF2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7EF2" w:rsidRPr="00A37EF2" w:rsidRDefault="00A37EF2" w:rsidP="00A37EF2">
      <w:pPr>
        <w:jc w:val="center"/>
        <w:rPr>
          <w:sz w:val="22"/>
          <w:szCs w:val="22"/>
        </w:rPr>
      </w:pPr>
      <w:r w:rsidRPr="00A37EF2">
        <w:rPr>
          <w:sz w:val="22"/>
          <w:szCs w:val="22"/>
        </w:rPr>
        <w:t>(название социального проекта, направление, по которому предоставлен Грант)</w:t>
      </w:r>
    </w:p>
    <w:p w:rsidR="00A37EF2" w:rsidRPr="00A37EF2" w:rsidRDefault="00A37EF2" w:rsidP="00A37EF2">
      <w:pPr>
        <w:jc w:val="center"/>
        <w:rPr>
          <w:sz w:val="22"/>
          <w:szCs w:val="22"/>
        </w:rPr>
      </w:pPr>
    </w:p>
    <w:tbl>
      <w:tblPr>
        <w:tblW w:w="0" w:type="auto"/>
        <w:tblCellSpacing w:w="15" w:type="dxa"/>
        <w:tblInd w:w="14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8"/>
        <w:gridCol w:w="2934"/>
        <w:gridCol w:w="2538"/>
        <w:gridCol w:w="3215"/>
      </w:tblGrid>
      <w:tr w:rsidR="00A37EF2" w:rsidRPr="00A37EF2" w:rsidTr="004B4022">
        <w:trPr>
          <w:tblCellSpacing w:w="15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EF2" w:rsidRPr="00A37EF2" w:rsidRDefault="00A37EF2" w:rsidP="00A37EF2">
            <w:pPr>
              <w:spacing w:after="100" w:afterAutospacing="1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A37E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37EF2">
              <w:rPr>
                <w:sz w:val="26"/>
                <w:szCs w:val="26"/>
              </w:rPr>
              <w:t>/</w:t>
            </w:r>
            <w:proofErr w:type="spellStart"/>
            <w:r w:rsidRPr="00A37EF2">
              <w:rPr>
                <w:sz w:val="26"/>
                <w:szCs w:val="26"/>
              </w:rPr>
              <w:t>п</w:t>
            </w:r>
            <w:proofErr w:type="spellEnd"/>
            <w:r w:rsidRPr="00A37E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EF2" w:rsidRPr="00A37EF2" w:rsidRDefault="00A37EF2" w:rsidP="00A37EF2">
            <w:pPr>
              <w:spacing w:after="100" w:afterAutospacing="1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Статьи расходов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EF2" w:rsidRPr="00A37EF2" w:rsidRDefault="00A37EF2" w:rsidP="00A37EF2">
            <w:pPr>
              <w:spacing w:after="100" w:afterAutospacing="1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Обоснование</w:t>
            </w:r>
            <w:r w:rsidRPr="00A37EF2">
              <w:rPr>
                <w:sz w:val="26"/>
                <w:szCs w:val="26"/>
                <w:vertAlign w:val="superscript"/>
              </w:rPr>
              <w:t>*</w:t>
            </w:r>
            <w:r w:rsidRPr="00A37E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EF2" w:rsidRPr="00A37EF2" w:rsidRDefault="00A37EF2" w:rsidP="00A37EF2">
            <w:pPr>
              <w:spacing w:after="100" w:afterAutospacing="1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Сумма, рублей </w:t>
            </w:r>
          </w:p>
        </w:tc>
      </w:tr>
      <w:tr w:rsidR="00A37EF2" w:rsidRPr="00A37EF2" w:rsidTr="004B4022">
        <w:trPr>
          <w:tblCellSpacing w:w="15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EF2" w:rsidRPr="00A37EF2" w:rsidRDefault="00A37EF2" w:rsidP="00A37EF2">
            <w:pPr>
              <w:spacing w:after="100" w:afterAutospacing="1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1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blCellSpacing w:w="15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EF2" w:rsidRPr="00A37EF2" w:rsidRDefault="00A37EF2" w:rsidP="00A37EF2">
            <w:pPr>
              <w:spacing w:after="100" w:afterAutospacing="1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2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blCellSpacing w:w="15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EF2" w:rsidRPr="00A37EF2" w:rsidRDefault="00A37EF2" w:rsidP="00A37EF2">
            <w:pPr>
              <w:spacing w:after="100" w:afterAutospacing="1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3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blCellSpacing w:w="15" w:type="dxa"/>
        </w:trPr>
        <w:tc>
          <w:tcPr>
            <w:tcW w:w="6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</w:tr>
    </w:tbl>
    <w:p w:rsidR="00A37EF2" w:rsidRPr="00A37EF2" w:rsidRDefault="00A37EF2" w:rsidP="00A37EF2">
      <w:pPr>
        <w:rPr>
          <w:sz w:val="26"/>
          <w:szCs w:val="26"/>
        </w:rPr>
      </w:pPr>
    </w:p>
    <w:p w:rsidR="00A37EF2" w:rsidRPr="00A37EF2" w:rsidRDefault="00A37EF2" w:rsidP="00A37EF2">
      <w:pPr>
        <w:jc w:val="both"/>
        <w:rPr>
          <w:sz w:val="26"/>
          <w:szCs w:val="26"/>
        </w:rPr>
      </w:pPr>
      <w:r w:rsidRPr="00A37EF2">
        <w:rPr>
          <w:sz w:val="26"/>
          <w:szCs w:val="26"/>
          <w:vertAlign w:val="superscript"/>
        </w:rPr>
        <w:t>*</w:t>
      </w:r>
      <w:r w:rsidR="00C32AA3">
        <w:rPr>
          <w:sz w:val="26"/>
          <w:szCs w:val="26"/>
        </w:rPr>
        <w:t xml:space="preserve">- плановый расчет расходов по проектам, реализуемым </w:t>
      </w:r>
      <w:r w:rsidRPr="00A37EF2">
        <w:rPr>
          <w:sz w:val="26"/>
          <w:szCs w:val="26"/>
        </w:rPr>
        <w:t>в текущем финансовом году;</w:t>
      </w:r>
    </w:p>
    <w:p w:rsidR="00A37EF2" w:rsidRPr="00A37EF2" w:rsidRDefault="00A37EF2" w:rsidP="00A37EF2">
      <w:pPr>
        <w:rPr>
          <w:sz w:val="26"/>
          <w:szCs w:val="26"/>
        </w:rPr>
      </w:pPr>
    </w:p>
    <w:p w:rsidR="00A37EF2" w:rsidRPr="00A37EF2" w:rsidRDefault="00A37EF2" w:rsidP="00A37EF2">
      <w:pPr>
        <w:jc w:val="both"/>
        <w:rPr>
          <w:sz w:val="26"/>
          <w:szCs w:val="26"/>
        </w:rPr>
      </w:pPr>
      <w:r w:rsidRPr="00A37EF2">
        <w:rPr>
          <w:sz w:val="26"/>
          <w:szCs w:val="26"/>
          <w:vertAlign w:val="superscript"/>
        </w:rPr>
        <w:t>*</w:t>
      </w:r>
      <w:r w:rsidRPr="00A37EF2">
        <w:rPr>
          <w:sz w:val="26"/>
          <w:szCs w:val="26"/>
        </w:rPr>
        <w:t>- ссы</w:t>
      </w:r>
      <w:r w:rsidR="00C32AA3">
        <w:rPr>
          <w:sz w:val="26"/>
          <w:szCs w:val="26"/>
        </w:rPr>
        <w:t>лка на подтверждающие документы по проектам, реализованным в течение 365 календарных дней</w:t>
      </w:r>
      <w:r w:rsidRPr="00A37EF2">
        <w:rPr>
          <w:sz w:val="26"/>
          <w:szCs w:val="26"/>
        </w:rPr>
        <w:t xml:space="preserve"> </w:t>
      </w:r>
      <w:proofErr w:type="gramStart"/>
      <w:r w:rsidRPr="00A37EF2">
        <w:rPr>
          <w:sz w:val="26"/>
          <w:szCs w:val="26"/>
        </w:rPr>
        <w:t>с даты подачи</w:t>
      </w:r>
      <w:proofErr w:type="gramEnd"/>
      <w:r w:rsidRPr="00A37EF2">
        <w:rPr>
          <w:sz w:val="26"/>
          <w:szCs w:val="26"/>
        </w:rPr>
        <w:t xml:space="preserve"> заявки на участие в конкурсе. </w:t>
      </w:r>
    </w:p>
    <w:p w:rsidR="00A37EF2" w:rsidRPr="00A37EF2" w:rsidRDefault="00A37EF2" w:rsidP="00A37EF2">
      <w:pPr>
        <w:rPr>
          <w:sz w:val="26"/>
          <w:szCs w:val="26"/>
        </w:rPr>
      </w:pPr>
      <w:r w:rsidRPr="00A37EF2">
        <w:rPr>
          <w:sz w:val="26"/>
          <w:szCs w:val="26"/>
        </w:rPr>
        <w:br/>
      </w:r>
    </w:p>
    <w:p w:rsidR="00A37EF2" w:rsidRPr="00A37EF2" w:rsidRDefault="00A37EF2" w:rsidP="00A37EF2">
      <w:pPr>
        <w:rPr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49"/>
        <w:gridCol w:w="4695"/>
      </w:tblGrid>
      <w:tr w:rsidR="00A37EF2" w:rsidRPr="00A37EF2" w:rsidTr="004B4022">
        <w:trPr>
          <w:trHeight w:val="15"/>
          <w:tblCellSpacing w:w="15" w:type="dxa"/>
        </w:trPr>
        <w:tc>
          <w:tcPr>
            <w:tcW w:w="5914" w:type="dxa"/>
            <w:vAlign w:val="center"/>
          </w:tcPr>
          <w:p w:rsidR="00A37EF2" w:rsidRPr="00A37EF2" w:rsidRDefault="00A37EF2" w:rsidP="00A37EF2">
            <w:pPr>
              <w:rPr>
                <w:sz w:val="26"/>
                <w:szCs w:val="26"/>
              </w:rPr>
            </w:pPr>
          </w:p>
        </w:tc>
        <w:tc>
          <w:tcPr>
            <w:tcW w:w="5914" w:type="dxa"/>
            <w:vAlign w:val="center"/>
          </w:tcPr>
          <w:p w:rsidR="00A37EF2" w:rsidRPr="00A37EF2" w:rsidRDefault="00A37EF2" w:rsidP="00A37EF2">
            <w:pPr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От </w:t>
            </w:r>
            <w:proofErr w:type="spellStart"/>
            <w:r w:rsidRPr="00A37EF2">
              <w:rPr>
                <w:sz w:val="26"/>
                <w:szCs w:val="26"/>
              </w:rPr>
              <w:t>Грантодателя</w:t>
            </w:r>
            <w:proofErr w:type="spellEnd"/>
            <w:r w:rsidRPr="00A37E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От </w:t>
            </w:r>
            <w:proofErr w:type="spellStart"/>
            <w:r w:rsidRPr="00A37EF2">
              <w:rPr>
                <w:sz w:val="26"/>
                <w:szCs w:val="26"/>
              </w:rPr>
              <w:t>Грантополучателя</w:t>
            </w:r>
            <w:proofErr w:type="spellEnd"/>
            <w:r w:rsidRPr="00A37EF2">
              <w:rPr>
                <w:sz w:val="26"/>
                <w:szCs w:val="26"/>
              </w:rPr>
              <w:t xml:space="preserve">      </w:t>
            </w:r>
            <w:r w:rsidRPr="00A37EF2">
              <w:rPr>
                <w:sz w:val="26"/>
                <w:szCs w:val="26"/>
              </w:rPr>
              <w:br/>
              <w:t>               </w:t>
            </w:r>
            <w:r w:rsidRPr="00A37EF2">
              <w:rPr>
                <w:sz w:val="26"/>
                <w:szCs w:val="26"/>
              </w:rPr>
              <w:br/>
              <w:t>        </w:t>
            </w:r>
          </w:p>
        </w:tc>
      </w:tr>
      <w:tr w:rsidR="00A37EF2" w:rsidRPr="00A37EF2" w:rsidTr="004B4022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_________________ _______________________</w:t>
            </w:r>
            <w:r w:rsidRPr="00A37EF2">
              <w:rPr>
                <w:sz w:val="26"/>
                <w:szCs w:val="26"/>
              </w:rPr>
              <w:br/>
              <w:t>М.П.       (</w:t>
            </w:r>
            <w:r w:rsidRPr="00A37EF2">
              <w:rPr>
                <w:sz w:val="22"/>
                <w:szCs w:val="22"/>
              </w:rPr>
              <w:t>подпись)</w:t>
            </w:r>
            <w:r w:rsidRPr="00A37EF2">
              <w:rPr>
                <w:sz w:val="26"/>
                <w:szCs w:val="26"/>
              </w:rPr>
              <w:t xml:space="preserve">           (Ф.И.О.)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__________________ ______________________</w:t>
            </w:r>
            <w:r w:rsidRPr="00A37EF2">
              <w:rPr>
                <w:sz w:val="26"/>
                <w:szCs w:val="26"/>
              </w:rPr>
              <w:br/>
              <w:t>М.П.      </w:t>
            </w:r>
            <w:r w:rsidRPr="00A37EF2">
              <w:rPr>
                <w:sz w:val="22"/>
                <w:szCs w:val="22"/>
              </w:rPr>
              <w:t>(подпись)</w:t>
            </w:r>
            <w:r w:rsidRPr="00A37EF2">
              <w:rPr>
                <w:sz w:val="26"/>
                <w:szCs w:val="26"/>
              </w:rPr>
              <w:t xml:space="preserve">      (Ф.И.О. руководителя)</w:t>
            </w:r>
          </w:p>
        </w:tc>
      </w:tr>
    </w:tbl>
    <w:p w:rsidR="00A37EF2" w:rsidRPr="00A37EF2" w:rsidRDefault="00A37EF2" w:rsidP="00A37EF2">
      <w:pPr>
        <w:spacing w:after="100" w:afterAutospacing="1"/>
        <w:rPr>
          <w:sz w:val="26"/>
          <w:szCs w:val="26"/>
        </w:rPr>
      </w:pPr>
      <w:r w:rsidRPr="00A37EF2">
        <w:rPr>
          <w:sz w:val="26"/>
          <w:szCs w:val="26"/>
        </w:rPr>
        <w:t>     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</w:pPr>
    </w:p>
    <w:p w:rsidR="00A37EF2" w:rsidRDefault="00A37EF2" w:rsidP="00A37EF2">
      <w:pPr>
        <w:widowControl w:val="0"/>
        <w:autoSpaceDE w:val="0"/>
        <w:autoSpaceDN w:val="0"/>
        <w:adjustRightInd w:val="0"/>
        <w:jc w:val="center"/>
      </w:pPr>
    </w:p>
    <w:p w:rsidR="00C32AA3" w:rsidRDefault="00C32AA3" w:rsidP="00A37EF2">
      <w:pPr>
        <w:widowControl w:val="0"/>
        <w:autoSpaceDE w:val="0"/>
        <w:autoSpaceDN w:val="0"/>
        <w:adjustRightInd w:val="0"/>
        <w:jc w:val="center"/>
      </w:pPr>
    </w:p>
    <w:p w:rsidR="00C32AA3" w:rsidRDefault="00C32AA3" w:rsidP="00A37EF2">
      <w:pPr>
        <w:widowControl w:val="0"/>
        <w:autoSpaceDE w:val="0"/>
        <w:autoSpaceDN w:val="0"/>
        <w:adjustRightInd w:val="0"/>
        <w:jc w:val="center"/>
      </w:pPr>
    </w:p>
    <w:p w:rsidR="00C32AA3" w:rsidRPr="00A37EF2" w:rsidRDefault="00C32AA3" w:rsidP="00A37EF2">
      <w:pPr>
        <w:widowControl w:val="0"/>
        <w:autoSpaceDE w:val="0"/>
        <w:autoSpaceDN w:val="0"/>
        <w:adjustRightInd w:val="0"/>
        <w:jc w:val="center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</w:pPr>
    </w:p>
    <w:p w:rsidR="00A37EF2" w:rsidRPr="00A37EF2" w:rsidRDefault="00A37EF2" w:rsidP="00A37EF2">
      <w:pPr>
        <w:jc w:val="right"/>
        <w:rPr>
          <w:sz w:val="26"/>
          <w:szCs w:val="26"/>
        </w:rPr>
      </w:pPr>
      <w:r w:rsidRPr="00A37EF2">
        <w:rPr>
          <w:sz w:val="26"/>
          <w:szCs w:val="26"/>
        </w:rPr>
        <w:lastRenderedPageBreak/>
        <w:t>Приложение № 3</w:t>
      </w:r>
    </w:p>
    <w:p w:rsidR="00A37EF2" w:rsidRPr="00A37EF2" w:rsidRDefault="00A37EF2" w:rsidP="00A37EF2">
      <w:pPr>
        <w:jc w:val="right"/>
        <w:rPr>
          <w:sz w:val="26"/>
          <w:szCs w:val="26"/>
        </w:rPr>
      </w:pPr>
      <w:r w:rsidRPr="00A37EF2">
        <w:rPr>
          <w:sz w:val="26"/>
          <w:szCs w:val="26"/>
        </w:rPr>
        <w:t xml:space="preserve">к Договору № _____________ </w:t>
      </w:r>
    </w:p>
    <w:p w:rsidR="00A37EF2" w:rsidRPr="00A37EF2" w:rsidRDefault="00A37EF2" w:rsidP="00A37EF2">
      <w:pPr>
        <w:jc w:val="right"/>
        <w:rPr>
          <w:sz w:val="26"/>
          <w:szCs w:val="26"/>
        </w:rPr>
      </w:pPr>
      <w:r w:rsidRPr="00A37EF2">
        <w:rPr>
          <w:sz w:val="26"/>
          <w:szCs w:val="26"/>
        </w:rPr>
        <w:t>от "___" ___________20 ___ г.</w:t>
      </w:r>
    </w:p>
    <w:p w:rsidR="00A37EF2" w:rsidRDefault="00A37EF2" w:rsidP="00A37EF2">
      <w:pPr>
        <w:spacing w:after="100" w:afterAutospacing="1"/>
        <w:jc w:val="center"/>
        <w:rPr>
          <w:b/>
          <w:bCs/>
          <w:sz w:val="26"/>
          <w:szCs w:val="26"/>
        </w:rPr>
      </w:pPr>
    </w:p>
    <w:p w:rsidR="00A37EF2" w:rsidRPr="00A37EF2" w:rsidRDefault="00A37EF2" w:rsidP="00A37EF2">
      <w:pPr>
        <w:spacing w:after="100" w:afterAutospacing="1"/>
        <w:jc w:val="center"/>
        <w:rPr>
          <w:sz w:val="26"/>
          <w:szCs w:val="26"/>
        </w:rPr>
      </w:pPr>
      <w:r w:rsidRPr="00A37EF2">
        <w:rPr>
          <w:b/>
          <w:bCs/>
          <w:sz w:val="26"/>
          <w:szCs w:val="26"/>
        </w:rPr>
        <w:t>Отчетность о реализации социального проекта</w:t>
      </w:r>
      <w:r w:rsidRPr="00A37EF2">
        <w:rPr>
          <w:sz w:val="26"/>
          <w:szCs w:val="26"/>
        </w:rPr>
        <w:t xml:space="preserve"> (1)</w:t>
      </w:r>
    </w:p>
    <w:p w:rsidR="00A37EF2" w:rsidRPr="00A37EF2" w:rsidRDefault="00A37EF2" w:rsidP="00A37EF2">
      <w:pPr>
        <w:jc w:val="center"/>
        <w:rPr>
          <w:sz w:val="26"/>
          <w:szCs w:val="26"/>
        </w:rPr>
      </w:pPr>
      <w:r w:rsidRPr="00A37EF2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7EF2" w:rsidRPr="00A37EF2" w:rsidRDefault="00A37EF2" w:rsidP="00A37EF2">
      <w:pPr>
        <w:jc w:val="center"/>
        <w:rPr>
          <w:sz w:val="22"/>
          <w:szCs w:val="22"/>
        </w:rPr>
      </w:pPr>
      <w:r w:rsidRPr="00A37EF2">
        <w:rPr>
          <w:sz w:val="22"/>
          <w:szCs w:val="22"/>
        </w:rPr>
        <w:t>(название социального проекта, направление, по которому предоставлен Грант)</w:t>
      </w:r>
    </w:p>
    <w:p w:rsidR="00A37EF2" w:rsidRPr="00A37EF2" w:rsidRDefault="00A37EF2" w:rsidP="00A37EF2">
      <w:pPr>
        <w:spacing w:after="240"/>
        <w:rPr>
          <w:sz w:val="26"/>
          <w:szCs w:val="26"/>
        </w:rPr>
      </w:pPr>
      <w:r w:rsidRPr="00A37EF2">
        <w:rPr>
          <w:sz w:val="26"/>
          <w:szCs w:val="26"/>
        </w:rPr>
        <w:t>________________</w:t>
      </w:r>
      <w:r w:rsidRPr="00A37EF2">
        <w:rPr>
          <w:sz w:val="26"/>
          <w:szCs w:val="26"/>
        </w:rPr>
        <w:br/>
        <w:t>(1) Приложение № 3 подписывается при сдаче отчетности.</w:t>
      </w:r>
    </w:p>
    <w:p w:rsidR="00A37EF2" w:rsidRPr="00A37EF2" w:rsidRDefault="00A37EF2" w:rsidP="00A37EF2">
      <w:pPr>
        <w:spacing w:after="100" w:afterAutospacing="1"/>
        <w:jc w:val="center"/>
        <w:rPr>
          <w:sz w:val="26"/>
          <w:szCs w:val="26"/>
        </w:rPr>
      </w:pPr>
      <w:r w:rsidRPr="00A37EF2">
        <w:rPr>
          <w:sz w:val="26"/>
          <w:szCs w:val="26"/>
        </w:rPr>
        <w:t>Титульный лист:</w:t>
      </w:r>
    </w:p>
    <w:p w:rsidR="00A37EF2" w:rsidRPr="00A37EF2" w:rsidRDefault="00A37EF2" w:rsidP="00A37EF2">
      <w:pPr>
        <w:rPr>
          <w:sz w:val="26"/>
          <w:szCs w:val="26"/>
        </w:rPr>
      </w:pPr>
      <w:r w:rsidRPr="00A37EF2">
        <w:rPr>
          <w:sz w:val="26"/>
          <w:szCs w:val="26"/>
        </w:rPr>
        <w:t>- название организации;</w:t>
      </w:r>
    </w:p>
    <w:p w:rsidR="00A37EF2" w:rsidRPr="00A37EF2" w:rsidRDefault="00A37EF2" w:rsidP="00A37EF2">
      <w:pPr>
        <w:rPr>
          <w:sz w:val="26"/>
          <w:szCs w:val="26"/>
        </w:rPr>
      </w:pPr>
      <w:r w:rsidRPr="00A37EF2">
        <w:rPr>
          <w:sz w:val="26"/>
          <w:szCs w:val="26"/>
        </w:rPr>
        <w:t>- размер Гранта;</w:t>
      </w:r>
    </w:p>
    <w:p w:rsidR="00A37EF2" w:rsidRPr="00A37EF2" w:rsidRDefault="00A37EF2" w:rsidP="00A37EF2">
      <w:pPr>
        <w:rPr>
          <w:sz w:val="26"/>
          <w:szCs w:val="26"/>
        </w:rPr>
      </w:pPr>
      <w:r w:rsidRPr="00A37EF2">
        <w:rPr>
          <w:sz w:val="26"/>
          <w:szCs w:val="26"/>
        </w:rPr>
        <w:t>- срок реализации социального проекта;</w:t>
      </w:r>
      <w:r w:rsidRPr="00A37EF2">
        <w:rPr>
          <w:sz w:val="26"/>
          <w:szCs w:val="26"/>
        </w:rPr>
        <w:br/>
        <w:t>- Ф.И.О. и контактная информация руководителя социального проекта, руководителя организации.</w:t>
      </w:r>
    </w:p>
    <w:p w:rsidR="00A37EF2" w:rsidRPr="00A37EF2" w:rsidRDefault="00A37EF2" w:rsidP="00A37EF2">
      <w:pPr>
        <w:spacing w:after="100" w:afterAutospacing="1"/>
        <w:rPr>
          <w:sz w:val="26"/>
          <w:szCs w:val="26"/>
        </w:rPr>
      </w:pPr>
    </w:p>
    <w:p w:rsidR="00A37EF2" w:rsidRPr="00A37EF2" w:rsidRDefault="00A37EF2" w:rsidP="00A37EF2">
      <w:pPr>
        <w:numPr>
          <w:ilvl w:val="0"/>
          <w:numId w:val="35"/>
        </w:numPr>
        <w:jc w:val="center"/>
        <w:rPr>
          <w:sz w:val="26"/>
          <w:szCs w:val="26"/>
        </w:rPr>
      </w:pPr>
      <w:r w:rsidRPr="00A37EF2">
        <w:rPr>
          <w:sz w:val="26"/>
          <w:szCs w:val="26"/>
        </w:rPr>
        <w:t>Информационно-аналитический отчет о реализации социального проекта</w:t>
      </w:r>
    </w:p>
    <w:p w:rsidR="00A37EF2" w:rsidRPr="00A37EF2" w:rsidRDefault="00A37EF2" w:rsidP="00A37EF2">
      <w:pPr>
        <w:ind w:left="360"/>
        <w:jc w:val="center"/>
      </w:pPr>
    </w:p>
    <w:p w:rsidR="00A37EF2" w:rsidRPr="00A37EF2" w:rsidRDefault="00A37EF2" w:rsidP="00A37EF2">
      <w:pPr>
        <w:ind w:firstLine="709"/>
        <w:rPr>
          <w:sz w:val="26"/>
          <w:szCs w:val="26"/>
        </w:rPr>
      </w:pPr>
      <w:r w:rsidRPr="00A37EF2">
        <w:rPr>
          <w:sz w:val="26"/>
          <w:szCs w:val="26"/>
        </w:rPr>
        <w:t>Отчет должен включать в себя следующие виды аналитической информации:</w:t>
      </w:r>
    </w:p>
    <w:p w:rsidR="00A37EF2" w:rsidRPr="00A37EF2" w:rsidRDefault="00A37EF2" w:rsidP="00A37EF2">
      <w:pPr>
        <w:tabs>
          <w:tab w:val="left" w:pos="1134"/>
        </w:tabs>
        <w:ind w:firstLine="709"/>
        <w:rPr>
          <w:sz w:val="26"/>
          <w:szCs w:val="26"/>
        </w:rPr>
      </w:pPr>
      <w:r w:rsidRPr="00A37EF2">
        <w:rPr>
          <w:sz w:val="26"/>
          <w:szCs w:val="26"/>
        </w:rPr>
        <w:t>1)</w:t>
      </w:r>
      <w:r w:rsidRPr="00A37EF2">
        <w:rPr>
          <w:sz w:val="26"/>
          <w:szCs w:val="26"/>
        </w:rPr>
        <w:tab/>
        <w:t>описание содержания проделанной работы в соответствии с планом-графиком выполнения социального проекта с указанием фактического срока реализации мероприятий социального проекта с приложением фотоматериалов;</w:t>
      </w:r>
    </w:p>
    <w:p w:rsidR="00A37EF2" w:rsidRPr="00A37EF2" w:rsidRDefault="00A37EF2" w:rsidP="00A37EF2">
      <w:pPr>
        <w:tabs>
          <w:tab w:val="left" w:pos="1134"/>
        </w:tabs>
        <w:ind w:firstLine="709"/>
        <w:rPr>
          <w:sz w:val="26"/>
          <w:szCs w:val="26"/>
        </w:rPr>
      </w:pPr>
      <w:r w:rsidRPr="00A37EF2">
        <w:rPr>
          <w:sz w:val="26"/>
          <w:szCs w:val="26"/>
        </w:rPr>
        <w:t>2)</w:t>
      </w:r>
      <w:r w:rsidRPr="00A37EF2">
        <w:rPr>
          <w:sz w:val="26"/>
          <w:szCs w:val="26"/>
        </w:rPr>
        <w:tab/>
        <w:t>достигнутые результаты;</w:t>
      </w:r>
    </w:p>
    <w:p w:rsidR="00A37EF2" w:rsidRPr="00A37EF2" w:rsidRDefault="00A37EF2" w:rsidP="00A37EF2">
      <w:pPr>
        <w:tabs>
          <w:tab w:val="left" w:pos="1134"/>
        </w:tabs>
        <w:ind w:firstLine="709"/>
        <w:rPr>
          <w:sz w:val="26"/>
          <w:szCs w:val="26"/>
        </w:rPr>
      </w:pPr>
      <w:r w:rsidRPr="00A37EF2">
        <w:rPr>
          <w:sz w:val="26"/>
          <w:szCs w:val="26"/>
        </w:rPr>
        <w:t>3)</w:t>
      </w:r>
      <w:r w:rsidRPr="00A37EF2">
        <w:rPr>
          <w:sz w:val="26"/>
          <w:szCs w:val="26"/>
        </w:rPr>
        <w:tab/>
        <w:t xml:space="preserve">оценка успешности социального проекта; </w:t>
      </w:r>
    </w:p>
    <w:p w:rsidR="00A37EF2" w:rsidRPr="00A37EF2" w:rsidRDefault="00A37EF2" w:rsidP="00A37EF2">
      <w:pPr>
        <w:tabs>
          <w:tab w:val="left" w:pos="1134"/>
        </w:tabs>
        <w:ind w:firstLine="709"/>
        <w:rPr>
          <w:sz w:val="26"/>
          <w:szCs w:val="26"/>
        </w:rPr>
      </w:pPr>
      <w:r w:rsidRPr="00A37EF2">
        <w:rPr>
          <w:sz w:val="26"/>
          <w:szCs w:val="26"/>
        </w:rPr>
        <w:t>4)</w:t>
      </w:r>
      <w:r w:rsidRPr="00A37EF2">
        <w:rPr>
          <w:sz w:val="26"/>
          <w:szCs w:val="26"/>
        </w:rPr>
        <w:tab/>
        <w:t>недостатки, выявленные в ходе реализации социального проекта;</w:t>
      </w:r>
    </w:p>
    <w:p w:rsidR="00A37EF2" w:rsidRPr="00A37EF2" w:rsidRDefault="00A37EF2" w:rsidP="00A37EF2">
      <w:pPr>
        <w:tabs>
          <w:tab w:val="left" w:pos="1134"/>
        </w:tabs>
        <w:ind w:firstLine="709"/>
        <w:rPr>
          <w:sz w:val="26"/>
          <w:szCs w:val="26"/>
        </w:rPr>
      </w:pPr>
      <w:r w:rsidRPr="00A37EF2">
        <w:rPr>
          <w:sz w:val="26"/>
          <w:szCs w:val="26"/>
        </w:rPr>
        <w:t>5)</w:t>
      </w:r>
      <w:r w:rsidRPr="00A37EF2">
        <w:rPr>
          <w:sz w:val="26"/>
          <w:szCs w:val="26"/>
        </w:rPr>
        <w:tab/>
        <w:t>общие выводы по социальному проекту;</w:t>
      </w:r>
    </w:p>
    <w:p w:rsidR="00A37EF2" w:rsidRPr="00A37EF2" w:rsidRDefault="00A37EF2" w:rsidP="00A37EF2">
      <w:pPr>
        <w:tabs>
          <w:tab w:val="left" w:pos="1134"/>
        </w:tabs>
        <w:ind w:firstLine="709"/>
        <w:rPr>
          <w:sz w:val="26"/>
          <w:szCs w:val="26"/>
        </w:rPr>
      </w:pPr>
      <w:r w:rsidRPr="00A37EF2">
        <w:rPr>
          <w:sz w:val="26"/>
          <w:szCs w:val="26"/>
        </w:rPr>
        <w:t>6)</w:t>
      </w:r>
      <w:r w:rsidRPr="00A37EF2">
        <w:rPr>
          <w:sz w:val="26"/>
          <w:szCs w:val="26"/>
        </w:rPr>
        <w:tab/>
        <w:t xml:space="preserve">прочая информация. </w:t>
      </w:r>
    </w:p>
    <w:p w:rsidR="00A37EF2" w:rsidRPr="00A37EF2" w:rsidRDefault="00A37EF2" w:rsidP="00A37EF2">
      <w:pPr>
        <w:ind w:firstLine="709"/>
        <w:rPr>
          <w:sz w:val="26"/>
          <w:szCs w:val="26"/>
        </w:rPr>
      </w:pPr>
    </w:p>
    <w:p w:rsidR="00A37EF2" w:rsidRPr="00A37EF2" w:rsidRDefault="00A37EF2" w:rsidP="00A37EF2">
      <w:pPr>
        <w:numPr>
          <w:ilvl w:val="0"/>
          <w:numId w:val="35"/>
        </w:numPr>
        <w:tabs>
          <w:tab w:val="num" w:pos="0"/>
        </w:tabs>
        <w:ind w:firstLine="1134"/>
        <w:jc w:val="center"/>
        <w:rPr>
          <w:sz w:val="26"/>
          <w:szCs w:val="26"/>
        </w:rPr>
      </w:pPr>
      <w:r w:rsidRPr="00A37EF2">
        <w:rPr>
          <w:sz w:val="26"/>
          <w:szCs w:val="26"/>
        </w:rPr>
        <w:t>Финансовый отчет (1) об использовании Гранта</w:t>
      </w:r>
    </w:p>
    <w:p w:rsidR="00A37EF2" w:rsidRPr="00A37EF2" w:rsidRDefault="00A37EF2" w:rsidP="00A37EF2">
      <w:pPr>
        <w:tabs>
          <w:tab w:val="num" w:pos="0"/>
        </w:tabs>
        <w:ind w:firstLine="1134"/>
        <w:jc w:val="center"/>
        <w:rPr>
          <w:sz w:val="26"/>
          <w:szCs w:val="26"/>
        </w:rPr>
      </w:pPr>
    </w:p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9"/>
        <w:gridCol w:w="1579"/>
        <w:gridCol w:w="1358"/>
        <w:gridCol w:w="1509"/>
        <w:gridCol w:w="1606"/>
        <w:gridCol w:w="1560"/>
        <w:gridCol w:w="1377"/>
      </w:tblGrid>
      <w:tr w:rsidR="00A37EF2" w:rsidRPr="00A37EF2" w:rsidTr="004B4022">
        <w:trPr>
          <w:tblCellSpacing w:w="15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EF2" w:rsidRPr="00A37EF2" w:rsidRDefault="00A37EF2" w:rsidP="00A37EF2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A37EF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7EF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37EF2">
              <w:rPr>
                <w:sz w:val="22"/>
                <w:szCs w:val="22"/>
              </w:rPr>
              <w:t>/</w:t>
            </w:r>
            <w:proofErr w:type="spellStart"/>
            <w:r w:rsidRPr="00A37EF2">
              <w:rPr>
                <w:sz w:val="22"/>
                <w:szCs w:val="22"/>
              </w:rPr>
              <w:t>п</w:t>
            </w:r>
            <w:proofErr w:type="spellEnd"/>
            <w:r w:rsidRPr="00A37E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EF2" w:rsidRPr="00A37EF2" w:rsidRDefault="00A37EF2" w:rsidP="00A37EF2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A37EF2">
              <w:rPr>
                <w:sz w:val="22"/>
                <w:szCs w:val="22"/>
              </w:rPr>
              <w:t xml:space="preserve">Статья расходов в соответствии с утвержденной сметой социального проекта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EF2" w:rsidRPr="00A37EF2" w:rsidRDefault="00A37EF2" w:rsidP="00A37EF2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A37EF2">
              <w:rPr>
                <w:sz w:val="22"/>
                <w:szCs w:val="22"/>
              </w:rPr>
              <w:t>Выделено по Гранту (рублей)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F2" w:rsidRPr="00A37EF2" w:rsidRDefault="00A37EF2" w:rsidP="00A37EF2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A37EF2">
              <w:rPr>
                <w:sz w:val="22"/>
                <w:szCs w:val="22"/>
              </w:rPr>
              <w:t>Израсходовано  за счет средств из внебюджетных источников (Не менее 10% общей суммы расходов на реализацию проекта</w:t>
            </w:r>
            <w:r w:rsidR="00C32AA3">
              <w:rPr>
                <w:sz w:val="22"/>
                <w:szCs w:val="22"/>
              </w:rPr>
              <w:t>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A37EF2">
              <w:rPr>
                <w:sz w:val="22"/>
                <w:szCs w:val="22"/>
              </w:rPr>
              <w:t>Наименование, номер и дата финансового документа (2)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A37EF2">
              <w:rPr>
                <w:sz w:val="22"/>
                <w:szCs w:val="22"/>
              </w:rPr>
              <w:t>Фактически израсходовано (рублей)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A37EF2">
              <w:rPr>
                <w:sz w:val="22"/>
                <w:szCs w:val="22"/>
              </w:rPr>
              <w:t>Остаток средств после реализации социального проекта (рублей)</w:t>
            </w:r>
          </w:p>
        </w:tc>
      </w:tr>
      <w:tr w:rsidR="00A37EF2" w:rsidRPr="00A37EF2" w:rsidTr="004B4022">
        <w:trPr>
          <w:tblCellSpacing w:w="15" w:type="dxa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blCellSpacing w:w="15" w:type="dxa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blCellSpacing w:w="15" w:type="dxa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</w:p>
        </w:tc>
      </w:tr>
    </w:tbl>
    <w:p w:rsidR="00A37EF2" w:rsidRPr="00A37EF2" w:rsidRDefault="00A37EF2" w:rsidP="00A37EF2">
      <w:pPr>
        <w:ind w:firstLine="480"/>
        <w:jc w:val="both"/>
        <w:rPr>
          <w:sz w:val="26"/>
          <w:szCs w:val="26"/>
        </w:rPr>
      </w:pPr>
      <w:r w:rsidRPr="00A37EF2">
        <w:rPr>
          <w:sz w:val="26"/>
          <w:szCs w:val="26"/>
        </w:rPr>
        <w:lastRenderedPageBreak/>
        <w:t>________________________________________________</w:t>
      </w:r>
      <w:r w:rsidR="00296895">
        <w:rPr>
          <w:sz w:val="26"/>
          <w:szCs w:val="26"/>
        </w:rPr>
        <w:t>____________________</w:t>
      </w:r>
    </w:p>
    <w:p w:rsidR="00A37EF2" w:rsidRPr="00A37EF2" w:rsidRDefault="00A37EF2" w:rsidP="00A37EF2">
      <w:pPr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(1) Финансовый отчет должен содержать полную и исчерпывающую информацию о расходовании Гранта с приложением заверенных копий всех финансовых документов, подтверждающих произведенные расходы в соответствии        с требованиями законодательства.</w:t>
      </w:r>
    </w:p>
    <w:p w:rsidR="00A37EF2" w:rsidRPr="00A37EF2" w:rsidRDefault="00A37EF2" w:rsidP="00A37EF2">
      <w:pPr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(2) Финансовыми документами могут быть:</w:t>
      </w:r>
    </w:p>
    <w:p w:rsidR="00A37EF2" w:rsidRPr="00A37EF2" w:rsidRDefault="00A37EF2" w:rsidP="00A37EF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при расчете наличными денежными средствами: расходный кассовый ордер на выдачу денежных средств под отчет, авансовый отчет, кассовый чек или квитанция к приходно-кассовому ордеру, товарный чек или накладная;</w:t>
      </w:r>
    </w:p>
    <w:p w:rsidR="00A37EF2" w:rsidRPr="00A37EF2" w:rsidRDefault="00A37EF2" w:rsidP="00A37EF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>при безналичной форме оплаты: договор на оказание услуг и акт                 на выполненные работы, счет, счет-фактура, накладная на материальные ценности и копия платежного поручения с отметкой банка;</w:t>
      </w:r>
    </w:p>
    <w:p w:rsidR="00A37EF2" w:rsidRPr="00A37EF2" w:rsidRDefault="00A37EF2" w:rsidP="00A37EF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-</w:t>
      </w:r>
      <w:r w:rsidRPr="00A37EF2">
        <w:rPr>
          <w:sz w:val="26"/>
          <w:szCs w:val="26"/>
        </w:rPr>
        <w:tab/>
        <w:t xml:space="preserve">при оплате труда привлекаемых работников: договор возмездного оказания услуг, акт на выполненные работы, расчетно-платежная ведомость. </w:t>
      </w:r>
    </w:p>
    <w:p w:rsidR="00A37EF2" w:rsidRPr="00A37EF2" w:rsidRDefault="00A37EF2" w:rsidP="00A37EF2">
      <w:pPr>
        <w:ind w:firstLine="709"/>
        <w:rPr>
          <w:sz w:val="26"/>
          <w:szCs w:val="26"/>
        </w:rPr>
      </w:pPr>
    </w:p>
    <w:p w:rsidR="00A37EF2" w:rsidRPr="00A37EF2" w:rsidRDefault="00A37EF2" w:rsidP="00A37EF2">
      <w:pPr>
        <w:spacing w:after="240"/>
        <w:rPr>
          <w:sz w:val="26"/>
          <w:szCs w:val="26"/>
        </w:rPr>
      </w:pPr>
    </w:p>
    <w:tbl>
      <w:tblPr>
        <w:tblW w:w="0" w:type="auto"/>
        <w:jc w:val="right"/>
        <w:tblCellSpacing w:w="15" w:type="dxa"/>
        <w:tblInd w:w="-75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05"/>
      </w:tblGrid>
      <w:tr w:rsidR="00A37EF2" w:rsidRPr="00A37EF2" w:rsidTr="004B4022">
        <w:trPr>
          <w:tblCellSpacing w:w="15" w:type="dxa"/>
          <w:jc w:val="right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От </w:t>
            </w:r>
            <w:proofErr w:type="spellStart"/>
            <w:r w:rsidRPr="00A37EF2">
              <w:rPr>
                <w:sz w:val="26"/>
                <w:szCs w:val="26"/>
              </w:rPr>
              <w:t>Грантополучателя</w:t>
            </w:r>
            <w:proofErr w:type="spellEnd"/>
            <w:r w:rsidRPr="00A37EF2">
              <w:rPr>
                <w:sz w:val="26"/>
                <w:szCs w:val="26"/>
              </w:rPr>
              <w:t xml:space="preserve">      </w:t>
            </w:r>
            <w:r w:rsidRPr="00A37EF2">
              <w:rPr>
                <w:sz w:val="26"/>
                <w:szCs w:val="26"/>
              </w:rPr>
              <w:br/>
              <w:t>               </w:t>
            </w:r>
            <w:r w:rsidRPr="00A37EF2">
              <w:rPr>
                <w:sz w:val="26"/>
                <w:szCs w:val="26"/>
              </w:rPr>
              <w:br/>
              <w:t>        </w:t>
            </w:r>
          </w:p>
        </w:tc>
      </w:tr>
      <w:tr w:rsidR="00A37EF2" w:rsidRPr="00A37EF2" w:rsidTr="004B4022">
        <w:trPr>
          <w:tblCellSpacing w:w="15" w:type="dxa"/>
          <w:jc w:val="right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EF2" w:rsidRPr="00A37EF2" w:rsidRDefault="00A37EF2" w:rsidP="00A37EF2">
            <w:pPr>
              <w:spacing w:after="100" w:afterAutospacing="1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__________________ ______________________</w:t>
            </w:r>
            <w:r w:rsidRPr="00A37EF2">
              <w:rPr>
                <w:sz w:val="26"/>
                <w:szCs w:val="26"/>
              </w:rPr>
              <w:br/>
              <w:t>М.П.      (</w:t>
            </w:r>
            <w:r w:rsidRPr="00A37EF2">
              <w:rPr>
                <w:sz w:val="22"/>
                <w:szCs w:val="22"/>
              </w:rPr>
              <w:t>подпись)</w:t>
            </w:r>
            <w:r w:rsidRPr="00A37EF2">
              <w:rPr>
                <w:sz w:val="26"/>
                <w:szCs w:val="26"/>
              </w:rPr>
              <w:t xml:space="preserve">       (Ф.И.О. руководителя)</w:t>
            </w:r>
          </w:p>
        </w:tc>
      </w:tr>
    </w:tbl>
    <w:p w:rsidR="00A37EF2" w:rsidRPr="00A37EF2" w:rsidRDefault="00A37EF2" w:rsidP="00A37EF2">
      <w:pPr>
        <w:spacing w:after="240"/>
      </w:pPr>
    </w:p>
    <w:p w:rsidR="00A37EF2" w:rsidRPr="00A37EF2" w:rsidRDefault="00A37EF2" w:rsidP="00A37EF2">
      <w:pPr>
        <w:shd w:val="clear" w:color="auto" w:fill="FFFFFF"/>
        <w:spacing w:line="298" w:lineRule="exact"/>
        <w:ind w:left="14" w:right="5534"/>
        <w:jc w:val="both"/>
      </w:pPr>
    </w:p>
    <w:p w:rsidR="00A37EF2" w:rsidRPr="00A37EF2" w:rsidRDefault="00A37EF2" w:rsidP="00A37EF2">
      <w:pPr>
        <w:shd w:val="clear" w:color="auto" w:fill="FFFFFF"/>
        <w:spacing w:line="298" w:lineRule="exact"/>
        <w:ind w:left="14" w:right="5534"/>
        <w:jc w:val="both"/>
      </w:pPr>
    </w:p>
    <w:p w:rsidR="00A37EF2" w:rsidRPr="00A37EF2" w:rsidRDefault="00A37EF2" w:rsidP="00A37EF2">
      <w:pPr>
        <w:shd w:val="clear" w:color="auto" w:fill="FFFFFF"/>
        <w:spacing w:line="298" w:lineRule="exact"/>
        <w:ind w:left="14" w:right="5534"/>
        <w:jc w:val="both"/>
      </w:pPr>
    </w:p>
    <w:p w:rsidR="00A37EF2" w:rsidRPr="00A37EF2" w:rsidRDefault="00A37EF2" w:rsidP="00A37EF2">
      <w:pPr>
        <w:shd w:val="clear" w:color="auto" w:fill="FFFFFF"/>
        <w:spacing w:line="298" w:lineRule="exact"/>
        <w:ind w:left="14" w:right="5534"/>
        <w:jc w:val="both"/>
      </w:pPr>
    </w:p>
    <w:p w:rsidR="00A37EF2" w:rsidRPr="00A37EF2" w:rsidRDefault="00A37EF2" w:rsidP="00A37EF2">
      <w:pPr>
        <w:shd w:val="clear" w:color="auto" w:fill="FFFFFF"/>
        <w:spacing w:line="298" w:lineRule="exact"/>
        <w:ind w:left="14" w:right="5534"/>
        <w:jc w:val="both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sectPr w:rsidR="00A37EF2" w:rsidRPr="00A37EF2" w:rsidSect="00A37EF2">
          <w:headerReference w:type="even" r:id="rId29"/>
          <w:headerReference w:type="default" r:id="rId30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08"/>
          <w:noEndnote/>
          <w:titlePg/>
          <w:docGrid w:linePitch="326"/>
        </w:sectPr>
      </w:pPr>
    </w:p>
    <w:tbl>
      <w:tblPr>
        <w:tblpPr w:leftFromText="180" w:rightFromText="180" w:vertAnchor="page" w:horzAnchor="margin" w:tblpX="108" w:tblpY="1256"/>
        <w:tblW w:w="15134" w:type="dxa"/>
        <w:tblLayout w:type="fixed"/>
        <w:tblLook w:val="0000"/>
      </w:tblPr>
      <w:tblGrid>
        <w:gridCol w:w="1134"/>
        <w:gridCol w:w="1435"/>
        <w:gridCol w:w="3240"/>
        <w:gridCol w:w="4403"/>
        <w:gridCol w:w="1378"/>
        <w:gridCol w:w="1843"/>
        <w:gridCol w:w="1701"/>
      </w:tblGrid>
      <w:tr w:rsidR="00A37EF2" w:rsidRPr="00A37EF2" w:rsidTr="004B4022">
        <w:trPr>
          <w:trHeight w:val="1463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lastRenderedPageBreak/>
              <w:t>Приложение 2</w:t>
            </w:r>
          </w:p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к Положению о</w:t>
            </w:r>
            <w:r w:rsidR="00296895">
              <w:rPr>
                <w:sz w:val="26"/>
                <w:szCs w:val="26"/>
              </w:rPr>
              <w:t xml:space="preserve"> порядке предоставления грантов</w:t>
            </w:r>
          </w:p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на проведен</w:t>
            </w:r>
            <w:r w:rsidR="00296895">
              <w:rPr>
                <w:sz w:val="26"/>
                <w:szCs w:val="26"/>
              </w:rPr>
              <w:t>ие обучающих курсов и семинаров</w:t>
            </w:r>
          </w:p>
          <w:p w:rsidR="00A37EF2" w:rsidRPr="00A37EF2" w:rsidRDefault="00296895" w:rsidP="00A37EF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</w:t>
            </w:r>
            <w:r w:rsidR="00A37EF2" w:rsidRPr="00A37EF2">
              <w:rPr>
                <w:sz w:val="26"/>
                <w:szCs w:val="26"/>
              </w:rPr>
              <w:t xml:space="preserve"> социально ориентированных некоммерческих организаций</w:t>
            </w:r>
          </w:p>
          <w:p w:rsidR="00A37EF2" w:rsidRPr="00A37EF2" w:rsidRDefault="00A37EF2" w:rsidP="00A37EF2">
            <w:pPr>
              <w:jc w:val="center"/>
              <w:rPr>
                <w:b/>
                <w:bCs/>
              </w:rPr>
            </w:pPr>
          </w:p>
        </w:tc>
      </w:tr>
      <w:tr w:rsidR="00A37EF2" w:rsidRPr="00A37EF2" w:rsidTr="004B4022">
        <w:trPr>
          <w:trHeight w:val="276"/>
        </w:trPr>
        <w:tc>
          <w:tcPr>
            <w:tcW w:w="1513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7EF2" w:rsidRDefault="00A37EF2" w:rsidP="00A37EF2">
            <w:pPr>
              <w:jc w:val="center"/>
              <w:rPr>
                <w:b/>
                <w:bCs/>
              </w:rPr>
            </w:pPr>
            <w:bookmarkStart w:id="18" w:name="RANGE!A4"/>
            <w:r w:rsidRPr="00A37EF2">
              <w:rPr>
                <w:b/>
                <w:bCs/>
              </w:rPr>
              <w:t xml:space="preserve">ЖУРНАЛ УЧЕТА ЗАЯВОК НА УЧАСТИЕ В КОНКУРСЕ </w:t>
            </w:r>
            <w:bookmarkEnd w:id="18"/>
          </w:p>
          <w:p w:rsidR="00296895" w:rsidRPr="00A37EF2" w:rsidRDefault="00296895" w:rsidP="00A37EF2">
            <w:pPr>
              <w:jc w:val="center"/>
              <w:rPr>
                <w:b/>
                <w:bCs/>
              </w:rPr>
            </w:pPr>
          </w:p>
        </w:tc>
      </w:tr>
      <w:tr w:rsidR="00A37EF2" w:rsidRPr="00A37EF2" w:rsidTr="004B4022">
        <w:trPr>
          <w:trHeight w:val="480"/>
        </w:trPr>
        <w:tc>
          <w:tcPr>
            <w:tcW w:w="151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F2" w:rsidRPr="00A37EF2" w:rsidRDefault="00A37EF2" w:rsidP="00A37EF2">
            <w:pPr>
              <w:rPr>
                <w:b/>
                <w:bCs/>
              </w:rPr>
            </w:pPr>
          </w:p>
        </w:tc>
      </w:tr>
      <w:tr w:rsidR="00A37EF2" w:rsidRPr="00A37EF2" w:rsidTr="004B4022">
        <w:trPr>
          <w:trHeight w:val="1260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7EF2" w:rsidRPr="00A37EF2" w:rsidRDefault="00A37EF2" w:rsidP="00A37EF2">
            <w:pPr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Организатор конкурса по предоставлению грантов социально ориентированным некоммерческим организациям </w:t>
            </w:r>
          </w:p>
        </w:tc>
        <w:tc>
          <w:tcPr>
            <w:tcW w:w="9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7EF2" w:rsidRPr="00A37EF2" w:rsidRDefault="00A37EF2" w:rsidP="00A37EF2">
            <w:pPr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Администрация МО "Городской округ "Город Нарьян-Мар"</w:t>
            </w:r>
          </w:p>
        </w:tc>
      </w:tr>
      <w:tr w:rsidR="00A37EF2" w:rsidRPr="00A37EF2" w:rsidTr="004B4022">
        <w:trPr>
          <w:trHeight w:val="1350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F2" w:rsidRPr="00A37EF2" w:rsidRDefault="00A37EF2" w:rsidP="00A37EF2">
            <w:pPr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Уполномоченный орган по проведению конкурса по предоставлению грантов социально ориентированным некоммерческим организациям</w:t>
            </w:r>
          </w:p>
        </w:tc>
        <w:tc>
          <w:tcPr>
            <w:tcW w:w="9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7EF2" w:rsidRPr="00A37EF2" w:rsidRDefault="00A37EF2" w:rsidP="00A37EF2">
            <w:pPr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Отдел по работе с некоммерческими организациями Администрации МО "Городской округ "Город Нарьян-Мар"</w:t>
            </w:r>
          </w:p>
        </w:tc>
      </w:tr>
      <w:tr w:rsidR="00A37EF2" w:rsidRPr="00A37EF2" w:rsidTr="004B4022">
        <w:trPr>
          <w:trHeight w:val="615"/>
        </w:trPr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37EF2" w:rsidRPr="00A37EF2" w:rsidRDefault="00A37EF2" w:rsidP="00A37EF2">
            <w:pPr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Заполняется представителем уполномоченного органа, принявшего заявку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EF2" w:rsidRPr="00A37EF2" w:rsidRDefault="00A37EF2" w:rsidP="00A37EF2">
            <w:pPr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Подписи </w:t>
            </w:r>
          </w:p>
        </w:tc>
      </w:tr>
      <w:tr w:rsidR="00A37EF2" w:rsidRPr="00A37EF2" w:rsidTr="004B4022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EF2" w:rsidRPr="00A37EF2" w:rsidRDefault="00A37EF2" w:rsidP="00A37EF2">
            <w:pPr>
              <w:jc w:val="center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7EF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7EF2">
              <w:rPr>
                <w:sz w:val="20"/>
                <w:szCs w:val="20"/>
              </w:rPr>
              <w:t>/</w:t>
            </w:r>
            <w:proofErr w:type="spellStart"/>
            <w:r w:rsidRPr="00A37EF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EF2" w:rsidRPr="00A37EF2" w:rsidRDefault="00A37EF2" w:rsidP="00A37EF2">
            <w:pPr>
              <w:jc w:val="center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Дата, время подачи (поступления) заявки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7EF2" w:rsidRPr="00A37EF2" w:rsidRDefault="00A37EF2" w:rsidP="00A37EF2">
            <w:pPr>
              <w:jc w:val="center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 xml:space="preserve">Наименование социально ориентированной некоммерческой   организации   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7EF2" w:rsidRPr="00A37EF2" w:rsidRDefault="00A37EF2" w:rsidP="00A37EF2">
            <w:pPr>
              <w:jc w:val="center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ФИО и должность лица, предоставившего документы, паспорт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EF2" w:rsidRPr="00A37EF2" w:rsidRDefault="00A37EF2" w:rsidP="00A37EF2">
            <w:pPr>
              <w:jc w:val="center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 xml:space="preserve">Количество листов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EF2" w:rsidRPr="00A37EF2" w:rsidRDefault="00A37EF2" w:rsidP="00A37EF2">
            <w:pPr>
              <w:jc w:val="both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Представитель  уполномоченного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EF2" w:rsidRPr="00A37EF2" w:rsidRDefault="00A37EF2" w:rsidP="00A37EF2">
            <w:pPr>
              <w:jc w:val="both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Должностное  лицо, предоставившее документы</w:t>
            </w:r>
          </w:p>
        </w:tc>
      </w:tr>
      <w:tr w:rsidR="00A37EF2" w:rsidRPr="00A37EF2" w:rsidTr="004B4022">
        <w:trPr>
          <w:trHeight w:val="2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F2" w:rsidRPr="00A37EF2" w:rsidRDefault="00A37EF2" w:rsidP="00A37EF2">
            <w:pPr>
              <w:jc w:val="center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1.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F2" w:rsidRPr="00A37EF2" w:rsidRDefault="00A37EF2" w:rsidP="00A37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F2" w:rsidRPr="00A37EF2" w:rsidRDefault="00A37EF2" w:rsidP="00A37EF2">
            <w:pPr>
              <w:jc w:val="both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7EF2" w:rsidRPr="00A37EF2" w:rsidRDefault="00A37EF2" w:rsidP="00A37EF2">
            <w:pPr>
              <w:tabs>
                <w:tab w:val="left" w:pos="555"/>
              </w:tabs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F2" w:rsidRPr="00A37EF2" w:rsidRDefault="00A37EF2" w:rsidP="00A37EF2">
            <w:pPr>
              <w:jc w:val="center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F2" w:rsidRPr="00A37EF2" w:rsidRDefault="00A37EF2" w:rsidP="00A37EF2">
            <w:pPr>
              <w:jc w:val="center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F2" w:rsidRPr="00A37EF2" w:rsidRDefault="00A37EF2" w:rsidP="00A37EF2">
            <w:pPr>
              <w:jc w:val="center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 </w:t>
            </w:r>
          </w:p>
        </w:tc>
      </w:tr>
      <w:tr w:rsidR="00A37EF2" w:rsidRPr="00A37EF2" w:rsidTr="004B4022">
        <w:trPr>
          <w:trHeight w:val="22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F2" w:rsidRPr="00A37EF2" w:rsidRDefault="00A37EF2" w:rsidP="00A37EF2">
            <w:pPr>
              <w:jc w:val="center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2.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F2" w:rsidRPr="00A37EF2" w:rsidRDefault="00A37EF2" w:rsidP="00A37EF2">
            <w:pPr>
              <w:jc w:val="both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F2" w:rsidRPr="00A37EF2" w:rsidRDefault="00A37EF2" w:rsidP="00A37EF2">
            <w:pPr>
              <w:jc w:val="both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7EF2" w:rsidRPr="00A37EF2" w:rsidRDefault="00A37EF2" w:rsidP="00A37EF2">
            <w:pPr>
              <w:jc w:val="center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F2" w:rsidRPr="00A37EF2" w:rsidRDefault="00A37EF2" w:rsidP="00A37EF2">
            <w:pPr>
              <w:jc w:val="center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F2" w:rsidRPr="00A37EF2" w:rsidRDefault="00A37EF2" w:rsidP="00A37EF2">
            <w:pPr>
              <w:jc w:val="center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F2" w:rsidRPr="00A37EF2" w:rsidRDefault="00A37EF2" w:rsidP="00A37EF2">
            <w:pPr>
              <w:jc w:val="center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 </w:t>
            </w:r>
          </w:p>
        </w:tc>
      </w:tr>
      <w:tr w:rsidR="00A37EF2" w:rsidRPr="00A37EF2" w:rsidTr="004B4022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F2" w:rsidRPr="00A37EF2" w:rsidRDefault="00A37EF2" w:rsidP="00A37EF2">
            <w:pPr>
              <w:jc w:val="center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3.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F2" w:rsidRPr="00A37EF2" w:rsidRDefault="00A37EF2" w:rsidP="00A37EF2">
            <w:pPr>
              <w:jc w:val="both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F2" w:rsidRPr="00A37EF2" w:rsidRDefault="00A37EF2" w:rsidP="00A37EF2">
            <w:pPr>
              <w:jc w:val="both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7EF2" w:rsidRPr="00A37EF2" w:rsidRDefault="00A37EF2" w:rsidP="00A37EF2">
            <w:pPr>
              <w:jc w:val="center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 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F2" w:rsidRPr="00A37EF2" w:rsidRDefault="00A37EF2" w:rsidP="00A37EF2">
            <w:pPr>
              <w:jc w:val="center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F2" w:rsidRPr="00A37EF2" w:rsidRDefault="00A37EF2" w:rsidP="00A37EF2">
            <w:pPr>
              <w:jc w:val="center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F2" w:rsidRPr="00A37EF2" w:rsidRDefault="00A37EF2" w:rsidP="00A37EF2">
            <w:pPr>
              <w:jc w:val="center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 </w:t>
            </w:r>
          </w:p>
        </w:tc>
      </w:tr>
      <w:tr w:rsidR="00A37EF2" w:rsidRPr="00A37EF2" w:rsidTr="004B4022">
        <w:trPr>
          <w:trHeight w:val="1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F2" w:rsidRPr="00A37EF2" w:rsidRDefault="00A37EF2" w:rsidP="00A37EF2">
            <w:pPr>
              <w:jc w:val="center"/>
              <w:rPr>
                <w:sz w:val="20"/>
                <w:szCs w:val="20"/>
              </w:rPr>
            </w:pPr>
            <w:r w:rsidRPr="00A37EF2">
              <w:rPr>
                <w:sz w:val="20"/>
                <w:szCs w:val="20"/>
              </w:rPr>
              <w:t>4.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F2" w:rsidRPr="00A37EF2" w:rsidRDefault="00A37EF2" w:rsidP="00A37EF2">
            <w:pPr>
              <w:rPr>
                <w:rFonts w:ascii="Arial" w:hAnsi="Arial"/>
                <w:sz w:val="20"/>
                <w:szCs w:val="20"/>
              </w:rPr>
            </w:pPr>
            <w:r w:rsidRPr="00A37E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F2" w:rsidRPr="00A37EF2" w:rsidRDefault="00A37EF2" w:rsidP="00A37EF2">
            <w:pPr>
              <w:rPr>
                <w:rFonts w:ascii="Arial" w:hAnsi="Arial"/>
                <w:sz w:val="20"/>
                <w:szCs w:val="20"/>
              </w:rPr>
            </w:pPr>
            <w:r w:rsidRPr="00A37E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7EF2" w:rsidRPr="00A37EF2" w:rsidRDefault="00A37EF2" w:rsidP="00A37EF2">
            <w:pPr>
              <w:jc w:val="center"/>
              <w:rPr>
                <w:sz w:val="20"/>
                <w:szCs w:val="20"/>
              </w:rPr>
            </w:pPr>
            <w:r w:rsidRPr="00A37EF2">
              <w:rPr>
                <w:rFonts w:ascii="Arial" w:hAnsi="Arial"/>
                <w:sz w:val="20"/>
                <w:szCs w:val="20"/>
              </w:rPr>
              <w:t> </w:t>
            </w:r>
            <w:r w:rsidRPr="00A37EF2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F2" w:rsidRPr="00A37EF2" w:rsidRDefault="00A37EF2" w:rsidP="00A37EF2">
            <w:pPr>
              <w:rPr>
                <w:rFonts w:ascii="Arial" w:hAnsi="Arial"/>
                <w:sz w:val="20"/>
                <w:szCs w:val="20"/>
              </w:rPr>
            </w:pPr>
            <w:r w:rsidRPr="00A37E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F2" w:rsidRPr="00A37EF2" w:rsidRDefault="00A37EF2" w:rsidP="00A37EF2">
            <w:pPr>
              <w:rPr>
                <w:rFonts w:ascii="Arial" w:hAnsi="Arial"/>
                <w:sz w:val="20"/>
                <w:szCs w:val="20"/>
              </w:rPr>
            </w:pPr>
            <w:r w:rsidRPr="00A37E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F2" w:rsidRPr="00A37EF2" w:rsidRDefault="00A37EF2" w:rsidP="00A37EF2">
            <w:pPr>
              <w:rPr>
                <w:rFonts w:ascii="Arial" w:hAnsi="Arial"/>
                <w:sz w:val="20"/>
                <w:szCs w:val="20"/>
              </w:rPr>
            </w:pPr>
            <w:r w:rsidRPr="00A37EF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37EF2" w:rsidRPr="00A37EF2" w:rsidTr="004B4022">
        <w:trPr>
          <w:trHeight w:val="255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F2" w:rsidRPr="00A37EF2" w:rsidRDefault="00A37EF2" w:rsidP="00A37EF2">
            <w:pPr>
              <w:jc w:val="center"/>
              <w:rPr>
                <w:sz w:val="26"/>
                <w:szCs w:val="26"/>
              </w:rPr>
            </w:pPr>
            <w:r w:rsidRPr="00A37EF2">
              <w:rPr>
                <w:sz w:val="20"/>
                <w:szCs w:val="20"/>
              </w:rPr>
              <w:t>Всего поступило заявок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F2" w:rsidRPr="00A37EF2" w:rsidRDefault="00A37EF2" w:rsidP="00A37E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F2" w:rsidRPr="00A37EF2" w:rsidRDefault="00A37EF2" w:rsidP="00A37EF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F2" w:rsidRPr="00A37EF2" w:rsidRDefault="00A37EF2" w:rsidP="00A37EF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F2" w:rsidRPr="00A37EF2" w:rsidRDefault="00A37EF2" w:rsidP="00A37EF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37EF2" w:rsidRPr="00A37EF2" w:rsidRDefault="00A37EF2" w:rsidP="00A37EF2">
      <w:pPr>
        <w:rPr>
          <w:rFonts w:ascii="Arial" w:hAnsi="Arial"/>
          <w:sz w:val="20"/>
          <w:szCs w:val="20"/>
        </w:rPr>
        <w:sectPr w:rsidR="00A37EF2" w:rsidRPr="00A37EF2" w:rsidSect="004B4022">
          <w:pgSz w:w="16838" w:h="11906" w:orient="landscape" w:code="9"/>
          <w:pgMar w:top="1418" w:right="1134" w:bottom="851" w:left="1134" w:header="720" w:footer="720" w:gutter="0"/>
          <w:cols w:space="708"/>
          <w:noEndnote/>
          <w:docGrid w:linePitch="326"/>
        </w:sect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A37EF2">
        <w:rPr>
          <w:sz w:val="26"/>
          <w:szCs w:val="26"/>
        </w:rPr>
        <w:lastRenderedPageBreak/>
        <w:t>Приложение 3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A37EF2">
        <w:rPr>
          <w:sz w:val="26"/>
          <w:szCs w:val="26"/>
        </w:rPr>
        <w:t>к Положению о</w:t>
      </w:r>
      <w:r w:rsidR="00296895">
        <w:rPr>
          <w:sz w:val="26"/>
          <w:szCs w:val="26"/>
        </w:rPr>
        <w:t xml:space="preserve"> порядке предоставления грантов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A37EF2">
        <w:rPr>
          <w:sz w:val="26"/>
          <w:szCs w:val="26"/>
        </w:rPr>
        <w:t>на проведен</w:t>
      </w:r>
      <w:r w:rsidR="00296895">
        <w:rPr>
          <w:sz w:val="26"/>
          <w:szCs w:val="26"/>
        </w:rPr>
        <w:t>ие обучающих курсов и семинаров</w:t>
      </w:r>
    </w:p>
    <w:p w:rsidR="00A37EF2" w:rsidRPr="00A37EF2" w:rsidRDefault="00296895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A37EF2" w:rsidRPr="00A37EF2">
        <w:rPr>
          <w:sz w:val="26"/>
          <w:szCs w:val="26"/>
        </w:rPr>
        <w:t>социально ориентированных некоммерческих организаций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EF2">
        <w:rPr>
          <w:sz w:val="26"/>
          <w:szCs w:val="26"/>
        </w:rPr>
        <w:t>ЗАЯВЛЕНИЕ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EF2">
        <w:rPr>
          <w:sz w:val="26"/>
          <w:szCs w:val="26"/>
        </w:rPr>
        <w:t xml:space="preserve">на участие в конкурсном отборе социально </w:t>
      </w:r>
      <w:proofErr w:type="gramStart"/>
      <w:r w:rsidRPr="00A37EF2">
        <w:rPr>
          <w:sz w:val="26"/>
          <w:szCs w:val="26"/>
        </w:rPr>
        <w:t>ориентированных</w:t>
      </w:r>
      <w:proofErr w:type="gramEnd"/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A37EF2">
        <w:rPr>
          <w:sz w:val="26"/>
          <w:szCs w:val="26"/>
        </w:rPr>
        <w:t>некоммерческих организаций для предоставления Гранта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A37EF2">
        <w:rPr>
          <w:sz w:val="26"/>
          <w:szCs w:val="26"/>
        </w:rPr>
        <w:t>на проведение обучающих курсов и семинаров</w:t>
      </w:r>
    </w:p>
    <w:p w:rsidR="00A37EF2" w:rsidRPr="00A37EF2" w:rsidRDefault="00296895" w:rsidP="00A37EF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A37EF2" w:rsidRPr="00A37EF2">
        <w:rPr>
          <w:sz w:val="26"/>
          <w:szCs w:val="26"/>
        </w:rPr>
        <w:t>социально ориентированных некоммерческих организаций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30"/>
        <w:gridCol w:w="4290"/>
      </w:tblGrid>
      <w:tr w:rsidR="00A37EF2" w:rsidRPr="00A37EF2" w:rsidTr="004B4022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7EF2">
              <w:rPr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A37EF2" w:rsidRPr="00A37EF2" w:rsidTr="004B4022"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2</w:t>
            </w:r>
          </w:p>
        </w:tc>
      </w:tr>
      <w:tr w:rsidR="00A37EF2" w:rsidRPr="00A37EF2" w:rsidTr="004B4022">
        <w:trPr>
          <w:trHeight w:val="3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Сокращенное наименование некоммерческой организации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Организационно-правовая форма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Дата регистрации (при создании             до 1 июля 2002 года)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Дата внесения записи о создании               в Единый государственный реестр юридических лиц (при создании         после 1 июля 2002 года)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Основной государственный регистрационный номер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Ко</w:t>
            </w:r>
            <w:proofErr w:type="gramStart"/>
            <w:r w:rsidRPr="00A37EF2">
              <w:rPr>
                <w:sz w:val="26"/>
                <w:szCs w:val="26"/>
              </w:rPr>
              <w:t>д(</w:t>
            </w:r>
            <w:proofErr w:type="spellStart"/>
            <w:proofErr w:type="gramEnd"/>
            <w:r w:rsidRPr="00A37EF2">
              <w:rPr>
                <w:sz w:val="26"/>
                <w:szCs w:val="26"/>
              </w:rPr>
              <w:t>ы</w:t>
            </w:r>
            <w:proofErr w:type="spellEnd"/>
            <w:r w:rsidRPr="00A37EF2">
              <w:rPr>
                <w:sz w:val="26"/>
                <w:szCs w:val="26"/>
              </w:rPr>
              <w:t xml:space="preserve">) по общероссийскому классификатору внешнеэкономической деятельности </w:t>
            </w:r>
            <w:hyperlink r:id="rId31" w:history="1">
              <w:r w:rsidRPr="00A37EF2">
                <w:rPr>
                  <w:sz w:val="26"/>
                </w:rPr>
                <w:t>(ОКВЭД)</w:t>
              </w:r>
            </w:hyperlink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Индивидуальный номер налогоплательщика (ИНН)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Код причины постановки на учет (КПП) 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Номер расчетного счета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Наименование банка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Номер корреспондентского счета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Сайт в сети Интернет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CC33EE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CC33EE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Наименование должности руководителя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CC33EE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lastRenderedPageBreak/>
              <w:t xml:space="preserve">Фамилия, имя, отчество руководителя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1C7D0B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Численность работников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Численность учредителей (участников,</w:t>
            </w:r>
            <w:r w:rsidRPr="00A37EF2">
              <w:rPr>
                <w:sz w:val="26"/>
                <w:szCs w:val="26"/>
              </w:rPr>
              <w:br/>
              <w:t xml:space="preserve">членов)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Общая сумма денежных средств,</w:t>
            </w:r>
            <w:r w:rsidRPr="00A37EF2">
              <w:rPr>
                <w:sz w:val="26"/>
                <w:szCs w:val="26"/>
              </w:rPr>
              <w:br/>
              <w:t xml:space="preserve">полученных некоммерческой организацией в предыдущем году, из них: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Взносы учредителей (участников,</w:t>
            </w:r>
            <w:r w:rsidRPr="00A37EF2">
              <w:rPr>
                <w:sz w:val="26"/>
                <w:szCs w:val="26"/>
              </w:rPr>
              <w:br/>
              <w:t xml:space="preserve">членов)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Пожертвования физических лиц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Средства, предоставленные из</w:t>
            </w:r>
            <w:r w:rsidRPr="00A37EF2">
              <w:rPr>
                <w:sz w:val="26"/>
                <w:szCs w:val="26"/>
              </w:rPr>
              <w:br/>
              <w:t>федерального бюджета, бюджетов</w:t>
            </w:r>
            <w:r w:rsidRPr="00A37EF2">
              <w:rPr>
                <w:sz w:val="26"/>
                <w:szCs w:val="26"/>
              </w:rPr>
              <w:br/>
              <w:t>субъектов Российской Федерации,</w:t>
            </w:r>
            <w:r w:rsidRPr="00A37EF2">
              <w:rPr>
                <w:sz w:val="26"/>
                <w:szCs w:val="26"/>
              </w:rPr>
              <w:br/>
              <w:t>местных бюджетов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EF2">
        <w:rPr>
          <w:sz w:val="26"/>
          <w:szCs w:val="26"/>
        </w:rPr>
        <w:t xml:space="preserve">Информация о видах деятельности, 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A37EF2">
        <w:rPr>
          <w:sz w:val="26"/>
          <w:szCs w:val="26"/>
        </w:rPr>
        <w:t>осуществляемых</w:t>
      </w:r>
      <w:proofErr w:type="gramEnd"/>
      <w:r w:rsidRPr="00A37EF2">
        <w:rPr>
          <w:sz w:val="26"/>
          <w:szCs w:val="26"/>
        </w:rPr>
        <w:t xml:space="preserve"> некоммерческой организацией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6840"/>
      </w:tblGrid>
      <w:tr w:rsidR="00A37EF2" w:rsidRPr="00A37EF2" w:rsidTr="004B4022">
        <w:trPr>
          <w:trHeight w:val="845"/>
        </w:trPr>
        <w:tc>
          <w:tcPr>
            <w:tcW w:w="2400" w:type="dxa"/>
          </w:tcPr>
          <w:p w:rsidR="00A37EF2" w:rsidRPr="00A37EF2" w:rsidRDefault="00A37EF2" w:rsidP="00A37EF2">
            <w:pPr>
              <w:tabs>
                <w:tab w:val="left" w:pos="1620"/>
              </w:tabs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Код по ОКВЭД </w:t>
            </w:r>
          </w:p>
        </w:tc>
        <w:tc>
          <w:tcPr>
            <w:tcW w:w="6840" w:type="dxa"/>
          </w:tcPr>
          <w:p w:rsidR="00A37EF2" w:rsidRPr="00A37EF2" w:rsidRDefault="00A37EF2" w:rsidP="00A37EF2">
            <w:pPr>
              <w:tabs>
                <w:tab w:val="left" w:pos="1620"/>
              </w:tabs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Наименование вида деятельности, соответствующее коду по ОКВЭД</w:t>
            </w:r>
          </w:p>
        </w:tc>
      </w:tr>
    </w:tbl>
    <w:p w:rsidR="00A37EF2" w:rsidRPr="00CC33EE" w:rsidRDefault="00A37EF2" w:rsidP="00A37EF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37EF2">
        <w:rPr>
          <w:sz w:val="26"/>
          <w:szCs w:val="26"/>
        </w:rPr>
        <w:t>Информация о проекте, представленном в составе заявки</w:t>
      </w:r>
    </w:p>
    <w:p w:rsidR="00A37EF2" w:rsidRPr="00CC33EE" w:rsidRDefault="00A37EF2" w:rsidP="00A37EF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9"/>
        <w:gridCol w:w="3711"/>
      </w:tblGrid>
      <w:tr w:rsidR="00A37EF2" w:rsidRPr="00A37EF2" w:rsidTr="004B402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Наименование проекта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Наименование органа управления некоммерческой организации, утвердившего проект </w:t>
            </w:r>
          </w:p>
        </w:tc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Сроки реализации проекта </w:t>
            </w:r>
          </w:p>
        </w:tc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Общая сумма планируемых расходов на реализацию проекта </w:t>
            </w:r>
          </w:p>
        </w:tc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Запрашиваемый размер субсидии </w:t>
            </w:r>
          </w:p>
        </w:tc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7EF2" w:rsidRPr="00A37EF2" w:rsidTr="004B4022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1C7D0B">
            <w:pPr>
              <w:widowControl w:val="0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Предполагаемая сумма </w:t>
            </w:r>
            <w:proofErr w:type="spellStart"/>
            <w:r w:rsidRPr="00A37EF2">
              <w:rPr>
                <w:sz w:val="26"/>
                <w:szCs w:val="26"/>
              </w:rPr>
              <w:t>софинансирования</w:t>
            </w:r>
            <w:proofErr w:type="spellEnd"/>
            <w:r w:rsidRPr="00A37EF2">
              <w:rPr>
                <w:sz w:val="26"/>
                <w:szCs w:val="26"/>
              </w:rPr>
              <w:t xml:space="preserve"> проекта из иных источников (не менее 10% </w:t>
            </w:r>
            <w:r w:rsidR="001C7D0B">
              <w:rPr>
                <w:sz w:val="26"/>
                <w:szCs w:val="26"/>
              </w:rPr>
              <w:t xml:space="preserve">              </w:t>
            </w:r>
            <w:r w:rsidRPr="00A37EF2">
              <w:rPr>
                <w:sz w:val="26"/>
                <w:szCs w:val="26"/>
              </w:rPr>
              <w:t xml:space="preserve">от общей суммы </w:t>
            </w:r>
            <w:r w:rsidR="001C7D0B">
              <w:rPr>
                <w:sz w:val="26"/>
                <w:szCs w:val="26"/>
              </w:rPr>
              <w:t>расходов на реализацию проекта)</w:t>
            </w:r>
            <w:r w:rsidR="001C7D0B" w:rsidRPr="00A37E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37EF2" w:rsidRPr="00CC33EE" w:rsidRDefault="00A37EF2" w:rsidP="00A37EF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37EF2">
        <w:rPr>
          <w:sz w:val="26"/>
          <w:szCs w:val="26"/>
        </w:rPr>
        <w:t xml:space="preserve">Краткое описание мероприятий проекта, 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37EF2">
        <w:rPr>
          <w:sz w:val="26"/>
          <w:szCs w:val="26"/>
        </w:rPr>
        <w:t xml:space="preserve">для финансового </w:t>
      </w:r>
      <w:proofErr w:type="gramStart"/>
      <w:r w:rsidRPr="00A37EF2">
        <w:rPr>
          <w:sz w:val="26"/>
          <w:szCs w:val="26"/>
        </w:rPr>
        <w:t>обеспечения</w:t>
      </w:r>
      <w:proofErr w:type="gramEnd"/>
      <w:r w:rsidRPr="00A37EF2">
        <w:rPr>
          <w:sz w:val="26"/>
          <w:szCs w:val="26"/>
        </w:rPr>
        <w:t xml:space="preserve"> которых запрашивается Грант</w:t>
      </w:r>
    </w:p>
    <w:p w:rsidR="00A37EF2" w:rsidRPr="00CC33EE" w:rsidRDefault="00A37EF2" w:rsidP="00A37EF2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40"/>
      </w:tblGrid>
      <w:tr w:rsidR="00A37EF2" w:rsidRPr="00A37EF2" w:rsidTr="001C7D0B">
        <w:trPr>
          <w:trHeight w:val="1408"/>
        </w:trPr>
        <w:tc>
          <w:tcPr>
            <w:tcW w:w="9240" w:type="dxa"/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37EF2">
        <w:rPr>
          <w:sz w:val="26"/>
          <w:szCs w:val="26"/>
        </w:rPr>
        <w:t xml:space="preserve">Краткое описание эффекта от реализации проекта </w:t>
      </w:r>
    </w:p>
    <w:p w:rsidR="00A37EF2" w:rsidRDefault="00A37EF2" w:rsidP="00A37EF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37EF2">
        <w:rPr>
          <w:sz w:val="26"/>
          <w:szCs w:val="26"/>
        </w:rPr>
        <w:lastRenderedPageBreak/>
        <w:t>(целевые показатели, сопоставимость конечного результата реализации проекта с производимыми на него затратами, социальный эффект)</w:t>
      </w:r>
    </w:p>
    <w:p w:rsidR="008E7C46" w:rsidRPr="00A37EF2" w:rsidRDefault="008E7C46" w:rsidP="00A37EF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37EF2" w:rsidRPr="00A37EF2" w:rsidRDefault="00A37EF2" w:rsidP="00A37EF2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Достоверность информации (в том числе документов), представленной                      в составе заявки на участие в конкурсном отборе социально ориентированных некоммерческих организаций для предоставления гранта, подтверждаю.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 xml:space="preserve">С условиями конкурсного отбора и предоставления Гранта </w:t>
      </w:r>
      <w:proofErr w:type="gramStart"/>
      <w:r w:rsidRPr="00A37EF2">
        <w:rPr>
          <w:sz w:val="26"/>
          <w:szCs w:val="26"/>
        </w:rPr>
        <w:t>ознакомлен</w:t>
      </w:r>
      <w:proofErr w:type="gramEnd"/>
      <w:r w:rsidRPr="00A37EF2">
        <w:rPr>
          <w:sz w:val="26"/>
          <w:szCs w:val="26"/>
        </w:rPr>
        <w:t xml:space="preserve">                         и согласен.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____________________________       __________      ___________________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7EF2">
        <w:rPr>
          <w:sz w:val="26"/>
          <w:szCs w:val="26"/>
        </w:rPr>
        <w:t xml:space="preserve">        </w:t>
      </w:r>
      <w:proofErr w:type="gramStart"/>
      <w:r w:rsidRPr="00A37EF2">
        <w:rPr>
          <w:sz w:val="22"/>
          <w:szCs w:val="22"/>
        </w:rPr>
        <w:t>(наименование должности                     (подпись)              (фамилия, инициалы)</w:t>
      </w:r>
      <w:proofErr w:type="gramEnd"/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7EF2">
        <w:rPr>
          <w:sz w:val="22"/>
          <w:szCs w:val="22"/>
        </w:rPr>
        <w:t xml:space="preserve">      руководителя </w:t>
      </w:r>
      <w:proofErr w:type="gramStart"/>
      <w:r w:rsidRPr="00A37EF2">
        <w:rPr>
          <w:sz w:val="22"/>
          <w:szCs w:val="22"/>
        </w:rPr>
        <w:t>некоммерческой</w:t>
      </w:r>
      <w:proofErr w:type="gramEnd"/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7EF2">
        <w:rPr>
          <w:sz w:val="22"/>
          <w:szCs w:val="22"/>
        </w:rPr>
        <w:t xml:space="preserve">                   организации)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"__"_________20__г.       М.П.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1C7D0B" w:rsidRDefault="001C7D0B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1C7D0B" w:rsidRDefault="001C7D0B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1C7D0B" w:rsidRDefault="001C7D0B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1C7D0B" w:rsidRDefault="001C7D0B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1C7D0B" w:rsidRDefault="001C7D0B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744E42" w:rsidRPr="00A37EF2" w:rsidRDefault="00744E42" w:rsidP="00A37EF2">
      <w:pPr>
        <w:widowControl w:val="0"/>
        <w:autoSpaceDE w:val="0"/>
        <w:autoSpaceDN w:val="0"/>
        <w:adjustRightInd w:val="0"/>
        <w:jc w:val="right"/>
        <w:outlineLvl w:val="2"/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A37EF2">
        <w:rPr>
          <w:sz w:val="26"/>
          <w:szCs w:val="26"/>
        </w:rPr>
        <w:lastRenderedPageBreak/>
        <w:t>Приложение 4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A37EF2">
        <w:rPr>
          <w:sz w:val="26"/>
          <w:szCs w:val="26"/>
        </w:rPr>
        <w:t>к Положению о</w:t>
      </w:r>
      <w:r w:rsidR="009D4F77">
        <w:rPr>
          <w:sz w:val="26"/>
          <w:szCs w:val="26"/>
        </w:rPr>
        <w:t xml:space="preserve"> порядке предоставления грантов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A37EF2">
        <w:rPr>
          <w:sz w:val="26"/>
          <w:szCs w:val="26"/>
        </w:rPr>
        <w:t>на проведен</w:t>
      </w:r>
      <w:r w:rsidR="009D4F77">
        <w:rPr>
          <w:sz w:val="26"/>
          <w:szCs w:val="26"/>
        </w:rPr>
        <w:t>ие обучающих курсов и семинаров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A37EF2">
        <w:rPr>
          <w:sz w:val="26"/>
          <w:szCs w:val="26"/>
        </w:rPr>
        <w:t>для  социально ориентированных некоммерческих организаций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9" w:name="Par986"/>
      <w:bookmarkEnd w:id="19"/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EF2">
        <w:rPr>
          <w:sz w:val="26"/>
          <w:szCs w:val="26"/>
        </w:rPr>
        <w:t xml:space="preserve">ОЦЕНОЧНАЯ ВЕДОМОСТЬ К ПРОЕКТУ 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EF2">
        <w:rPr>
          <w:sz w:val="26"/>
          <w:szCs w:val="26"/>
        </w:rPr>
        <w:t>__________________________________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37EF2">
        <w:rPr>
          <w:sz w:val="22"/>
          <w:szCs w:val="22"/>
        </w:rPr>
        <w:t>(наименование проекта)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EF2">
        <w:rPr>
          <w:sz w:val="26"/>
          <w:szCs w:val="26"/>
        </w:rPr>
        <w:t xml:space="preserve">Заседание комиссии </w:t>
      </w:r>
      <w:r w:rsidR="001C7D0B">
        <w:rPr>
          <w:sz w:val="26"/>
          <w:szCs w:val="26"/>
        </w:rPr>
        <w:t>А</w:t>
      </w:r>
      <w:r w:rsidRPr="00A37EF2">
        <w:rPr>
          <w:sz w:val="26"/>
          <w:szCs w:val="26"/>
        </w:rPr>
        <w:t>дминистрации МО "Городской округ "Город Нарьян-Мар" по предоставлению субсидий и грантов из бюджета МО "Городской округ "Город Нарьян-Мар" на реализацию социальных проектов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EF2">
        <w:rPr>
          <w:sz w:val="26"/>
          <w:szCs w:val="26"/>
        </w:rPr>
        <w:t>от _______________ № _______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6837"/>
        <w:gridCol w:w="1842"/>
      </w:tblGrid>
      <w:tr w:rsidR="00A37EF2" w:rsidRPr="00A37EF2" w:rsidTr="001C7D0B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№   </w:t>
            </w:r>
            <w:r w:rsidRPr="00A37EF2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A37E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37EF2">
              <w:rPr>
                <w:sz w:val="26"/>
                <w:szCs w:val="26"/>
              </w:rPr>
              <w:t>/</w:t>
            </w:r>
            <w:proofErr w:type="spellStart"/>
            <w:r w:rsidRPr="00A37E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Оценка в </w:t>
            </w:r>
            <w:r w:rsidRPr="00A37EF2">
              <w:rPr>
                <w:sz w:val="26"/>
                <w:szCs w:val="26"/>
              </w:rPr>
              <w:br/>
              <w:t>баллах</w:t>
            </w:r>
          </w:p>
        </w:tc>
      </w:tr>
      <w:tr w:rsidR="00A37EF2" w:rsidRPr="00A37EF2" w:rsidTr="001C7D0B">
        <w:trPr>
          <w:trHeight w:val="9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1.</w:t>
            </w: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Актуальность (оценивается вероятность и период</w:t>
            </w:r>
            <w:r w:rsidRPr="00A37EF2">
              <w:rPr>
                <w:sz w:val="26"/>
                <w:szCs w:val="26"/>
              </w:rPr>
              <w:br/>
              <w:t>получения положительного эффекта при реализации проекта)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7EF2" w:rsidRPr="00A37EF2" w:rsidTr="001C7D0B">
        <w:trPr>
          <w:trHeight w:val="19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2.</w:t>
            </w: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A37EF2">
              <w:rPr>
                <w:sz w:val="26"/>
                <w:szCs w:val="26"/>
              </w:rPr>
              <w:t>Реалистичность (наличие собственных квалифицированных кадров, сп</w:t>
            </w:r>
            <w:r w:rsidR="001C7D0B">
              <w:rPr>
                <w:sz w:val="26"/>
                <w:szCs w:val="26"/>
              </w:rPr>
              <w:t xml:space="preserve">особность привлечь </w:t>
            </w:r>
            <w:r w:rsidRPr="00A37EF2">
              <w:rPr>
                <w:sz w:val="26"/>
                <w:szCs w:val="26"/>
              </w:rPr>
              <w:t>в необходимом объеме с</w:t>
            </w:r>
            <w:r w:rsidR="001C7D0B">
              <w:rPr>
                <w:sz w:val="26"/>
                <w:szCs w:val="26"/>
              </w:rPr>
              <w:t xml:space="preserve">пециалистов и добровольцев </w:t>
            </w:r>
            <w:r w:rsidRPr="00A37EF2">
              <w:rPr>
                <w:sz w:val="26"/>
                <w:szCs w:val="26"/>
              </w:rPr>
              <w:t>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заявляемых в проекте, пр</w:t>
            </w:r>
            <w:r w:rsidR="001C7D0B">
              <w:rPr>
                <w:sz w:val="26"/>
                <w:szCs w:val="26"/>
              </w:rPr>
              <w:t xml:space="preserve">едоставление информации </w:t>
            </w:r>
            <w:r w:rsidRPr="00A37EF2">
              <w:rPr>
                <w:sz w:val="26"/>
                <w:szCs w:val="26"/>
              </w:rPr>
              <w:t xml:space="preserve">об организации в сети Интернет) 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7EF2" w:rsidRPr="00A37EF2" w:rsidTr="001C7D0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3.</w:t>
            </w: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Обоснованность (соответствие запрашиваемых средств</w:t>
            </w:r>
            <w:r w:rsidRPr="00A37EF2">
              <w:rPr>
                <w:sz w:val="26"/>
                <w:szCs w:val="26"/>
              </w:rPr>
              <w:br/>
              <w:t xml:space="preserve">на поддержку целей и мероприятий проекта, наличие необходимых обоснований, расчетов, логики и </w:t>
            </w:r>
            <w:proofErr w:type="spellStart"/>
            <w:r w:rsidRPr="00A37EF2">
              <w:rPr>
                <w:sz w:val="26"/>
                <w:szCs w:val="26"/>
              </w:rPr>
              <w:t>взаимоувязки</w:t>
            </w:r>
            <w:proofErr w:type="spellEnd"/>
            <w:r w:rsidRPr="00A37EF2">
              <w:rPr>
                <w:sz w:val="26"/>
                <w:szCs w:val="26"/>
              </w:rPr>
              <w:t xml:space="preserve"> предлагаемых мероприятий)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7EF2" w:rsidRPr="00A37EF2" w:rsidTr="001C7D0B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>4.</w:t>
            </w: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EF2">
              <w:rPr>
                <w:sz w:val="26"/>
                <w:szCs w:val="26"/>
              </w:rPr>
              <w:t xml:space="preserve">Социальная эффективность </w:t>
            </w:r>
            <w:r w:rsidR="008F7B5A">
              <w:rPr>
                <w:sz w:val="26"/>
                <w:szCs w:val="26"/>
              </w:rPr>
              <w:t>(</w:t>
            </w:r>
            <w:r w:rsidRPr="00A37EF2">
              <w:rPr>
                <w:sz w:val="26"/>
                <w:szCs w:val="26"/>
              </w:rPr>
              <w:t>соотношение затрат и полученных результатов (в случаях, когда такая оценка возможна), повышение социальной активности целевых групп населения в результате реализации ме</w:t>
            </w:r>
            <w:r w:rsidR="001C7D0B">
              <w:rPr>
                <w:sz w:val="26"/>
                <w:szCs w:val="26"/>
              </w:rPr>
              <w:t xml:space="preserve">роприятий, а также воздействие </w:t>
            </w:r>
            <w:r w:rsidRPr="00A37EF2">
              <w:rPr>
                <w:sz w:val="26"/>
                <w:szCs w:val="26"/>
              </w:rPr>
              <w:t>на другие социально значимые проблемы, наличие новых подходов и методов их решения</w:t>
            </w:r>
            <w:r w:rsidR="008F7B5A">
              <w:rPr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37EF2">
        <w:rPr>
          <w:sz w:val="26"/>
          <w:szCs w:val="26"/>
        </w:rPr>
        <w:t>Член Комиссии     _________ _____________________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left="1416" w:firstLine="708"/>
        <w:rPr>
          <w:sz w:val="22"/>
          <w:szCs w:val="22"/>
        </w:rPr>
      </w:pPr>
      <w:r w:rsidRPr="00A37EF2">
        <w:rPr>
          <w:sz w:val="22"/>
          <w:szCs w:val="22"/>
        </w:rPr>
        <w:t xml:space="preserve"> (подпись)       (расшифровка подписи)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Примечания: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Для оценки программы (проекта) по каждому показателю применяется                     4-балльная шкала, где учитываются: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0 – проект не соответствует данному показателю;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1 – проект в незначительной части соответствует данному показателю;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2 – проект в значительной степени соответствует данному показателю;</w:t>
      </w:r>
    </w:p>
    <w:p w:rsidR="00A37EF2" w:rsidRDefault="00A37EF2" w:rsidP="00A37E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EF2">
        <w:rPr>
          <w:sz w:val="26"/>
          <w:szCs w:val="26"/>
        </w:rPr>
        <w:t>3 – проект полностью соответствует данному показателю.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A37EF2">
        <w:rPr>
          <w:sz w:val="26"/>
          <w:szCs w:val="26"/>
        </w:rPr>
        <w:lastRenderedPageBreak/>
        <w:t>Приложение 5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A37EF2">
        <w:rPr>
          <w:sz w:val="26"/>
          <w:szCs w:val="26"/>
        </w:rPr>
        <w:t xml:space="preserve">к Положению о порядке предоставления грантов 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A37EF2">
        <w:rPr>
          <w:sz w:val="26"/>
          <w:szCs w:val="26"/>
        </w:rPr>
        <w:t xml:space="preserve">на проведение обучающих курсов и семинаров 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A37EF2">
        <w:rPr>
          <w:sz w:val="26"/>
          <w:szCs w:val="26"/>
        </w:rPr>
        <w:t>для  социально ориентированных некоммерческих организаций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20" w:name="Par1071"/>
      <w:bookmarkEnd w:id="20"/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EF2">
        <w:rPr>
          <w:sz w:val="26"/>
          <w:szCs w:val="26"/>
        </w:rPr>
        <w:t xml:space="preserve">ИТОГОВАЯ ВЕДОМОСТЬ ПО ПРОЕКТУ 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EF2">
        <w:rPr>
          <w:sz w:val="26"/>
          <w:szCs w:val="26"/>
        </w:rPr>
        <w:t>__________________________________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37EF2">
        <w:rPr>
          <w:sz w:val="22"/>
          <w:szCs w:val="22"/>
        </w:rPr>
        <w:t>(наименование проекта)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EF2">
        <w:rPr>
          <w:sz w:val="26"/>
          <w:szCs w:val="26"/>
        </w:rPr>
        <w:t xml:space="preserve">Заседание комиссии </w:t>
      </w:r>
      <w:r w:rsidR="00051E5B">
        <w:rPr>
          <w:sz w:val="26"/>
          <w:szCs w:val="26"/>
        </w:rPr>
        <w:t>А</w:t>
      </w:r>
      <w:r w:rsidRPr="00A37EF2">
        <w:rPr>
          <w:sz w:val="26"/>
          <w:szCs w:val="26"/>
        </w:rPr>
        <w:t>дминистрации МО "Городской округ "Город Нарьян-Мар" по предоставлению субсидий и грантов из бюджета МО "Городской округ "Город Нарьян-Мар" на реализацию социальных проектов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37EF2" w:rsidRPr="00A37EF2" w:rsidRDefault="00A37EF2" w:rsidP="00A37E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EF2">
        <w:rPr>
          <w:sz w:val="26"/>
          <w:szCs w:val="26"/>
        </w:rPr>
        <w:t>от _______________ № _______</w:t>
      </w:r>
    </w:p>
    <w:p w:rsidR="00A37EF2" w:rsidRPr="00A37EF2" w:rsidRDefault="00A37EF2" w:rsidP="00A37EF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520"/>
        <w:gridCol w:w="480"/>
        <w:gridCol w:w="480"/>
        <w:gridCol w:w="600"/>
        <w:gridCol w:w="480"/>
        <w:gridCol w:w="1440"/>
      </w:tblGrid>
      <w:tr w:rsidR="00A37EF2" w:rsidRPr="00A37EF2" w:rsidTr="004B4022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7EF2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A37EF2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A37EF2">
              <w:rPr>
                <w:sz w:val="23"/>
                <w:szCs w:val="23"/>
              </w:rPr>
              <w:t>/</w:t>
            </w:r>
            <w:proofErr w:type="spellStart"/>
            <w:r w:rsidRPr="00A37EF2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7EF2">
              <w:rPr>
                <w:sz w:val="23"/>
                <w:szCs w:val="23"/>
              </w:rPr>
              <w:t>Наименование показателей оценки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7EF2">
              <w:rPr>
                <w:sz w:val="23"/>
                <w:szCs w:val="23"/>
              </w:rPr>
              <w:t xml:space="preserve">Оценки </w:t>
            </w:r>
          </w:p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7EF2">
              <w:rPr>
                <w:sz w:val="23"/>
                <w:szCs w:val="23"/>
              </w:rPr>
              <w:t xml:space="preserve">членов Комиссии </w:t>
            </w:r>
          </w:p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7EF2">
              <w:rPr>
                <w:sz w:val="23"/>
                <w:szCs w:val="23"/>
              </w:rPr>
              <w:t>в баллах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 w:rsidRPr="00A37EF2">
              <w:rPr>
                <w:sz w:val="23"/>
                <w:szCs w:val="23"/>
              </w:rPr>
              <w:t>Средний балл по критерию      до десятых долей)</w:t>
            </w:r>
            <w:proofErr w:type="gramEnd"/>
          </w:p>
        </w:tc>
      </w:tr>
      <w:tr w:rsidR="00A37EF2" w:rsidRPr="00A37EF2" w:rsidTr="00051E5B">
        <w:trPr>
          <w:trHeight w:val="73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7EF2">
              <w:rPr>
                <w:sz w:val="23"/>
                <w:szCs w:val="23"/>
              </w:rPr>
              <w:t>1.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37EF2">
              <w:rPr>
                <w:sz w:val="23"/>
                <w:szCs w:val="23"/>
              </w:rPr>
              <w:t xml:space="preserve">Актуальность (оценивается вероятность и скорость получения положительного эффекта при реализации проекта)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A37EF2" w:rsidRPr="00A37EF2" w:rsidTr="004B4022">
        <w:trPr>
          <w:trHeight w:val="1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7EF2">
              <w:rPr>
                <w:sz w:val="23"/>
                <w:szCs w:val="23"/>
              </w:rPr>
              <w:t>2.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A37EF2">
              <w:rPr>
                <w:sz w:val="23"/>
                <w:szCs w:val="23"/>
              </w:rPr>
              <w:t xml:space="preserve">Реалистичность (наличие собственных квалифицированных кадров, способность привлечь        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               в прошлом мероприятий, аналогичных                        по содержанию и объему заявляемых в проекте, предоставление информации об организации в сети Интернет) </w:t>
            </w:r>
            <w:proofErr w:type="gram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A37EF2" w:rsidRPr="00A37EF2" w:rsidTr="004B4022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7EF2">
              <w:rPr>
                <w:sz w:val="23"/>
                <w:szCs w:val="23"/>
              </w:rPr>
              <w:t>3.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37EF2">
              <w:rPr>
                <w:sz w:val="23"/>
                <w:szCs w:val="23"/>
              </w:rPr>
              <w:t xml:space="preserve">Обоснованность (соответствие запрашиваемых средств на поддержку целей и мероприятий проекта, наличие необходимых обоснований, расчетов, логики и </w:t>
            </w:r>
            <w:proofErr w:type="spellStart"/>
            <w:r w:rsidRPr="00A37EF2">
              <w:rPr>
                <w:sz w:val="23"/>
                <w:szCs w:val="23"/>
              </w:rPr>
              <w:t>взаимоувязки</w:t>
            </w:r>
            <w:proofErr w:type="spellEnd"/>
            <w:r w:rsidRPr="00A37EF2">
              <w:rPr>
                <w:sz w:val="23"/>
                <w:szCs w:val="23"/>
              </w:rPr>
              <w:t xml:space="preserve"> предлагаемых мероприятий)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A37EF2" w:rsidRPr="00A37EF2" w:rsidTr="004B4022">
        <w:trPr>
          <w:trHeight w:val="1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7EF2">
              <w:rPr>
                <w:sz w:val="23"/>
                <w:szCs w:val="23"/>
              </w:rPr>
              <w:t>4.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37EF2">
              <w:rPr>
                <w:sz w:val="23"/>
                <w:szCs w:val="23"/>
              </w:rPr>
              <w:t>Социальная эффективность соотношение затрат и полученных результатов (в случаях, когда такая оценка возможна), повышение социальной активности целевых групп населения в результате реализации мероприятий, а также воздействие  на другие социально значимые проблемы, наличие новых подходов и методов их решения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A37EF2" w:rsidRPr="00A37EF2" w:rsidTr="004B4022"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37EF2">
              <w:rPr>
                <w:sz w:val="23"/>
                <w:szCs w:val="23"/>
              </w:rPr>
              <w:t xml:space="preserve">Итоговый балл </w:t>
            </w:r>
          </w:p>
        </w:tc>
        <w:tc>
          <w:tcPr>
            <w:tcW w:w="2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A37EF2" w:rsidRPr="00A37EF2" w:rsidTr="004B4022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37EF2">
              <w:rPr>
                <w:sz w:val="23"/>
                <w:szCs w:val="23"/>
              </w:rPr>
              <w:t xml:space="preserve">ФИО                                                                                                             Подпись </w:t>
            </w:r>
          </w:p>
        </w:tc>
      </w:tr>
      <w:tr w:rsidR="00A37EF2" w:rsidRPr="00A37EF2" w:rsidTr="004B4022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37EF2">
              <w:rPr>
                <w:sz w:val="23"/>
                <w:szCs w:val="23"/>
              </w:rPr>
              <w:t xml:space="preserve">Председатель Комиссии </w:t>
            </w:r>
          </w:p>
        </w:tc>
      </w:tr>
      <w:tr w:rsidR="00A37EF2" w:rsidRPr="00A37EF2" w:rsidTr="004B4022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37EF2">
              <w:rPr>
                <w:sz w:val="23"/>
                <w:szCs w:val="23"/>
              </w:rPr>
              <w:t xml:space="preserve">Секретарь Комиссии </w:t>
            </w:r>
          </w:p>
        </w:tc>
      </w:tr>
      <w:tr w:rsidR="00A37EF2" w:rsidRPr="00A37EF2" w:rsidTr="004B4022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A37EF2" w:rsidRPr="00A37EF2" w:rsidTr="004B4022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2" w:rsidRPr="00A37EF2" w:rsidRDefault="00A37EF2" w:rsidP="00A37E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A37EF2" w:rsidRDefault="00A37EF2" w:rsidP="00051E5B"/>
    <w:sectPr w:rsidR="00A37EF2" w:rsidSect="00CC33EE"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9D" w:rsidRDefault="00336C9D" w:rsidP="00693317">
      <w:r>
        <w:separator/>
      </w:r>
    </w:p>
  </w:endnote>
  <w:endnote w:type="continuationSeparator" w:id="0">
    <w:p w:rsidR="00336C9D" w:rsidRDefault="00336C9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9D" w:rsidRDefault="00336C9D" w:rsidP="00693317">
      <w:r>
        <w:separator/>
      </w:r>
    </w:p>
  </w:footnote>
  <w:footnote w:type="continuationSeparator" w:id="0">
    <w:p w:rsidR="00336C9D" w:rsidRDefault="00336C9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336C9D" w:rsidRDefault="00336C9D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36C9D" w:rsidRDefault="00336C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EE" w:rsidRDefault="00CC33EE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9D" w:rsidRDefault="00336C9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9D" w:rsidRDefault="00336C9D" w:rsidP="004B402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36C9D" w:rsidRDefault="00336C9D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9D" w:rsidRDefault="00336C9D" w:rsidP="004B402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D4F77">
      <w:rPr>
        <w:rStyle w:val="af3"/>
        <w:noProof/>
      </w:rPr>
      <w:t>22</w:t>
    </w:r>
    <w:r>
      <w:rPr>
        <w:rStyle w:val="af3"/>
      </w:rPr>
      <w:fldChar w:fldCharType="end"/>
    </w:r>
  </w:p>
  <w:p w:rsidR="00336C9D" w:rsidRDefault="00336C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A5B"/>
    <w:multiLevelType w:val="hybridMultilevel"/>
    <w:tmpl w:val="BA10ADE8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F125F0"/>
    <w:multiLevelType w:val="hybridMultilevel"/>
    <w:tmpl w:val="3EDE5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5">
    <w:nsid w:val="14BB7825"/>
    <w:multiLevelType w:val="multilevel"/>
    <w:tmpl w:val="ED4E5238"/>
    <w:lvl w:ilvl="0">
      <w:start w:val="2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6213388"/>
    <w:multiLevelType w:val="hybridMultilevel"/>
    <w:tmpl w:val="67361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8A0657C"/>
    <w:multiLevelType w:val="hybridMultilevel"/>
    <w:tmpl w:val="5B7651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DB5FA5"/>
    <w:multiLevelType w:val="multilevel"/>
    <w:tmpl w:val="10585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CF4F5F"/>
    <w:multiLevelType w:val="hybridMultilevel"/>
    <w:tmpl w:val="69822BC8"/>
    <w:lvl w:ilvl="0" w:tplc="8F1CB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37E3435A"/>
    <w:multiLevelType w:val="multilevel"/>
    <w:tmpl w:val="947C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B7945E3"/>
    <w:multiLevelType w:val="hybridMultilevel"/>
    <w:tmpl w:val="BF083D94"/>
    <w:lvl w:ilvl="0" w:tplc="9F7E3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357349"/>
    <w:multiLevelType w:val="multilevel"/>
    <w:tmpl w:val="17C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65B3099"/>
    <w:multiLevelType w:val="multilevel"/>
    <w:tmpl w:val="1FA6AF5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1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59A0875"/>
    <w:multiLevelType w:val="hybridMultilevel"/>
    <w:tmpl w:val="A22AC4C8"/>
    <w:lvl w:ilvl="0" w:tplc="52C0FB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06765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5FC1874"/>
    <w:multiLevelType w:val="hybridMultilevel"/>
    <w:tmpl w:val="6DA6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C871CA3"/>
    <w:multiLevelType w:val="hybridMultilevel"/>
    <w:tmpl w:val="93F82538"/>
    <w:lvl w:ilvl="0" w:tplc="2AD0D8D2">
      <w:start w:val="1"/>
      <w:numFmt w:val="bullet"/>
      <w:lvlText w:val="-"/>
      <w:lvlJc w:val="left"/>
      <w:pPr>
        <w:tabs>
          <w:tab w:val="num" w:pos="1485"/>
        </w:tabs>
        <w:ind w:left="148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29"/>
  </w:num>
  <w:num w:numId="5">
    <w:abstractNumId w:val="22"/>
  </w:num>
  <w:num w:numId="6">
    <w:abstractNumId w:val="9"/>
  </w:num>
  <w:num w:numId="7">
    <w:abstractNumId w:val="33"/>
  </w:num>
  <w:num w:numId="8">
    <w:abstractNumId w:val="13"/>
  </w:num>
  <w:num w:numId="9">
    <w:abstractNumId w:val="4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9"/>
  </w:num>
  <w:num w:numId="13">
    <w:abstractNumId w:val="30"/>
  </w:num>
  <w:num w:numId="14">
    <w:abstractNumId w:val="38"/>
  </w:num>
  <w:num w:numId="15">
    <w:abstractNumId w:val="35"/>
  </w:num>
  <w:num w:numId="16">
    <w:abstractNumId w:val="14"/>
  </w:num>
  <w:num w:numId="17">
    <w:abstractNumId w:val="17"/>
  </w:num>
  <w:num w:numId="18">
    <w:abstractNumId w:val="16"/>
  </w:num>
  <w:num w:numId="19">
    <w:abstractNumId w:val="28"/>
  </w:num>
  <w:num w:numId="20">
    <w:abstractNumId w:val="25"/>
  </w:num>
  <w:num w:numId="21">
    <w:abstractNumId w:val="18"/>
  </w:num>
  <w:num w:numId="22">
    <w:abstractNumId w:val="7"/>
  </w:num>
  <w:num w:numId="23">
    <w:abstractNumId w:val="31"/>
  </w:num>
  <w:num w:numId="24">
    <w:abstractNumId w:val="12"/>
  </w:num>
  <w:num w:numId="25">
    <w:abstractNumId w:val="10"/>
  </w:num>
  <w:num w:numId="26">
    <w:abstractNumId w:val="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36"/>
  </w:num>
  <w:num w:numId="31">
    <w:abstractNumId w:val="0"/>
  </w:num>
  <w:num w:numId="32">
    <w:abstractNumId w:val="2"/>
  </w:num>
  <w:num w:numId="33">
    <w:abstractNumId w:val="40"/>
  </w:num>
  <w:num w:numId="34">
    <w:abstractNumId w:val="20"/>
  </w:num>
  <w:num w:numId="35">
    <w:abstractNumId w:val="34"/>
  </w:num>
  <w:num w:numId="36">
    <w:abstractNumId w:val="37"/>
  </w:num>
  <w:num w:numId="37">
    <w:abstractNumId w:val="6"/>
  </w:num>
  <w:num w:numId="38">
    <w:abstractNumId w:val="19"/>
  </w:num>
  <w:num w:numId="39">
    <w:abstractNumId w:val="26"/>
  </w:num>
  <w:num w:numId="40">
    <w:abstractNumId w:val="32"/>
  </w:num>
  <w:num w:numId="41">
    <w:abstractNumId w:val="5"/>
  </w:num>
  <w:num w:numId="42">
    <w:abstractNumId w:val="15"/>
  </w:num>
  <w:num w:numId="43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5B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C7D0B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3D0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D1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17"/>
    <w:rsid w:val="00274DDC"/>
    <w:rsid w:val="00274FDD"/>
    <w:rsid w:val="00275420"/>
    <w:rsid w:val="002754E2"/>
    <w:rsid w:val="00275ADB"/>
    <w:rsid w:val="00275B18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689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618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6C9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A7DC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22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2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1D04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46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8F7B5A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56E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F77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37EF2"/>
    <w:rsid w:val="00A401FD"/>
    <w:rsid w:val="00A40347"/>
    <w:rsid w:val="00A4088D"/>
    <w:rsid w:val="00A4090C"/>
    <w:rsid w:val="00A41004"/>
    <w:rsid w:val="00A414F8"/>
    <w:rsid w:val="00A41774"/>
    <w:rsid w:val="00A41802"/>
    <w:rsid w:val="00A42133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AA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3E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541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76A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6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12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154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7E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A37EF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customStyle="1" w:styleId="13">
    <w:name w:val="Сетка таблицы1"/>
    <w:basedOn w:val="a1"/>
    <w:next w:val="af2"/>
    <w:rsid w:val="00A37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A37EF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37EF2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A37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AppData\Local\Temp\Rar$DI82.20584\&#1055;&#1088;&#1080;&#1083;&#1086;&#1078;&#1077;&#1085;&#1080;&#1103;%20&#1082;%20&#1084;&#1077;&#1090;&#1086;&#1076;&#1080;&#1095;&#1077;&#1089;&#1082;&#1080;&#1084;%20&#1088;&#1077;&#1082;&#1086;&#1084;&#1077;&#1085;&#1076;&#1072;&#1094;&#1080;&#1103;&#1084;.doc" TargetMode="External"/><Relationship Id="rId18" Type="http://schemas.openxmlformats.org/officeDocument/2006/relationships/hyperlink" Target="file:///C:\Users\Roaming\AppData\Local\Temp\Rar$DI82.20584\&#1055;&#1088;&#1080;&#1083;&#1086;&#1078;&#1077;&#1085;&#1080;&#1103;%20&#1082;%20&#1084;&#1077;&#1090;&#1086;&#1076;&#1080;&#1095;&#1077;&#1089;&#1082;&#1080;&#1084;%20&#1088;&#1077;&#1082;&#1086;&#1084;&#1077;&#1085;&#1076;&#1072;&#1094;&#1080;&#1103;&#1084;.doc" TargetMode="External"/><Relationship Id="rId26" Type="http://schemas.openxmlformats.org/officeDocument/2006/relationships/hyperlink" Target="http://docs.cntd.ru/document/924023121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2402312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F94651D150B772EC5F7760441B40CB13EF1047562D7A05E6617C3A0D9FE3D1F7BC408B3BQAK8I" TargetMode="External"/><Relationship Id="rId17" Type="http://schemas.openxmlformats.org/officeDocument/2006/relationships/hyperlink" Target="file:///C:\Users\Roaming\AppData\Local\Temp\Rar$DI85.96163\&#1055;&#1088;&#1080;&#1083;&#1086;&#1078;&#1077;&#1085;&#1080;&#1103;%20&#1082;%20&#1084;&#1077;&#1090;&#1086;&#1076;&#1080;&#1095;&#1077;&#1089;&#1082;&#1080;&#1084;%20&#1088;&#1077;&#1082;&#1086;&#1084;&#1077;&#1085;&#1076;&#1072;&#1094;&#1080;&#1103;&#1084;.doc" TargetMode="External"/><Relationship Id="rId25" Type="http://schemas.openxmlformats.org/officeDocument/2006/relationships/hyperlink" Target="http://docs.cntd.ru/document/92402312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Roaming\AppData\Local\Temp\Rar$DI85.96163\&#1055;&#1088;&#1080;&#1083;&#1086;&#1078;&#1077;&#1085;&#1080;&#1103;%20&#1082;%20&#1084;&#1077;&#1090;&#1086;&#1076;&#1080;&#1095;&#1077;&#1089;&#1082;&#1080;&#1084;%20&#1088;&#1077;&#1082;&#1086;&#1084;&#1077;&#1085;&#1076;&#1072;&#1094;&#1080;&#1103;&#1084;.doc" TargetMode="External"/><Relationship Id="rId20" Type="http://schemas.openxmlformats.org/officeDocument/2006/relationships/hyperlink" Target="http://docs.cntd.ru/document/924023121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docs.cntd.ru/document/92402312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F94651D150B772EC5F7760441B40CB13EF1047562D7A05E6617C3A0D9FE3D1F7BC408B3BQAK8I" TargetMode="External"/><Relationship Id="rId23" Type="http://schemas.openxmlformats.org/officeDocument/2006/relationships/hyperlink" Target="http://docs.cntd.ru/document/924023121" TargetMode="External"/><Relationship Id="rId28" Type="http://schemas.openxmlformats.org/officeDocument/2006/relationships/hyperlink" Target="http://docs.cntd.ru/document/924023121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ocs.cntd.ru/document/924023121" TargetMode="External"/><Relationship Id="rId31" Type="http://schemas.openxmlformats.org/officeDocument/2006/relationships/hyperlink" Target="consultantplus://offline/ref=B6F94651D150B772EC5F7760441B40CB13E9184551237A05E6617C3A0D9FE3D1F7BC408B38ACC7FFQAK4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AppData\Local\Temp\Rar$DI82.20584\&#1055;&#1088;&#1080;&#1083;&#1086;&#1078;&#1077;&#1085;&#1080;&#1103;%20&#1082;%20&#1084;&#1077;&#1090;&#1086;&#1076;&#1080;&#1095;&#1077;&#1089;&#1082;&#1080;&#1084;%20&#1088;&#1077;&#1082;&#1086;&#1084;&#1077;&#1085;&#1076;&#1072;&#1094;&#1080;&#1103;&#1084;.doc" TargetMode="External"/><Relationship Id="rId22" Type="http://schemas.openxmlformats.org/officeDocument/2006/relationships/hyperlink" Target="http://docs.cntd.ru/document/924023121" TargetMode="External"/><Relationship Id="rId27" Type="http://schemas.openxmlformats.org/officeDocument/2006/relationships/hyperlink" Target="http://docs.cntd.ru/document/924023121" TargetMode="Externa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83353-64B7-4996-90FB-A51D5B7B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23</Pages>
  <Words>7181</Words>
  <Characters>40935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15</cp:revision>
  <cp:lastPrinted>2015-12-28T12:22:00Z</cp:lastPrinted>
  <dcterms:created xsi:type="dcterms:W3CDTF">2016-01-28T08:22:00Z</dcterms:created>
  <dcterms:modified xsi:type="dcterms:W3CDTF">2016-01-28T12:07:00Z</dcterms:modified>
</cp:coreProperties>
</file>