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93F6B" w:rsidP="00712549">
            <w:pPr>
              <w:jc w:val="center"/>
            </w:pPr>
            <w:bookmarkStart w:id="0" w:name="ТекстовоеПоле7"/>
            <w:r>
              <w:t>2</w:t>
            </w:r>
            <w:r w:rsidR="00712549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090B4A">
            <w:pPr>
              <w:jc w:val="center"/>
            </w:pPr>
            <w:r>
              <w:t>2</w:t>
            </w:r>
            <w:r w:rsidR="00090B4A">
              <w:t>3</w:t>
            </w:r>
            <w:r w:rsidR="001A356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A356E" w:rsidRPr="00D838E2" w:rsidRDefault="001A356E" w:rsidP="001A356E">
      <w:pPr>
        <w:shd w:val="clear" w:color="auto" w:fill="FFFFFF"/>
        <w:ind w:right="4251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</w:t>
      </w:r>
      <w:r w:rsidRPr="00D838E2">
        <w:rPr>
          <w:sz w:val="26"/>
          <w:szCs w:val="26"/>
          <w:lang w:eastAsia="en-US"/>
        </w:rPr>
        <w:t>"</w:t>
      </w:r>
      <w:proofErr w:type="spellStart"/>
      <w:r w:rsidRPr="00D838E2"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</w:rPr>
        <w:t xml:space="preserve"> и развитие энергетики</w:t>
      </w:r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</w:t>
      </w:r>
      <w:r w:rsidRPr="002372A0">
        <w:rPr>
          <w:color w:val="000000"/>
          <w:sz w:val="26"/>
          <w:szCs w:val="26"/>
        </w:rPr>
        <w:t>р</w:t>
      </w:r>
      <w:r w:rsidRPr="002372A0">
        <w:rPr>
          <w:color w:val="000000"/>
          <w:sz w:val="26"/>
          <w:szCs w:val="26"/>
        </w:rPr>
        <w:t>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Администрации МО "Городской округ "Город "Нарьян-Мар" от 12.11.2013 № 242</w:t>
      </w:r>
      <w:r>
        <w:rPr>
          <w:color w:val="000000"/>
          <w:sz w:val="26"/>
          <w:szCs w:val="26"/>
        </w:rPr>
        <w:t>4</w:t>
      </w:r>
    </w:p>
    <w:p w:rsidR="001A356E" w:rsidRDefault="001A356E" w:rsidP="001A356E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A356E" w:rsidRDefault="001A356E" w:rsidP="001A356E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A356E" w:rsidRDefault="001A356E" w:rsidP="001A356E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A356E" w:rsidRPr="00DA1D14" w:rsidRDefault="001A356E" w:rsidP="001A35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Бюджетного кодекса Российской Федерации, </w:t>
      </w:r>
      <w:proofErr w:type="gramStart"/>
      <w:r>
        <w:rPr>
          <w:sz w:val="26"/>
          <w:szCs w:val="26"/>
        </w:rPr>
        <w:t>постановлением Администрации МО "Городской округ "Город Нарьян-Мар" 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редакции от 02.10.2014 № 2349),                     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>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                    от 25.12</w:t>
      </w:r>
      <w:r w:rsidRPr="00BD7C44">
        <w:rPr>
          <w:sz w:val="26"/>
          <w:szCs w:val="26"/>
        </w:rPr>
        <w:t xml:space="preserve">.2014 № </w:t>
      </w:r>
      <w:r>
        <w:rPr>
          <w:sz w:val="26"/>
          <w:szCs w:val="26"/>
        </w:rPr>
        <w:t>39</w:t>
      </w:r>
      <w:r w:rsidRPr="00BD7C44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 xml:space="preserve">родской округ "Город Нарьян-Мар" </w:t>
      </w:r>
      <w:r>
        <w:rPr>
          <w:sz w:val="26"/>
          <w:szCs w:val="26"/>
        </w:rPr>
        <w:t xml:space="preserve">              </w:t>
      </w:r>
      <w:r w:rsidRPr="00DA1D14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DA1D14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6</w:t>
      </w:r>
      <w:r w:rsidRPr="00DA1D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proofErr w:type="gramEnd"/>
      <w:r w:rsidRPr="00DA1D14">
        <w:rPr>
          <w:sz w:val="26"/>
          <w:szCs w:val="26"/>
        </w:rPr>
        <w:t xml:space="preserve">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1A356E" w:rsidRPr="001A356E" w:rsidRDefault="001A356E" w:rsidP="001A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6E" w:rsidRDefault="001A356E" w:rsidP="001A35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1A356E" w:rsidRPr="001A356E" w:rsidRDefault="001A356E" w:rsidP="001A35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56E" w:rsidRDefault="001A356E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proofErr w:type="spellStart"/>
      <w:r w:rsidRPr="00C5753C">
        <w:rPr>
          <w:sz w:val="26"/>
          <w:szCs w:val="26"/>
        </w:rPr>
        <w:t>Энергоэффек</w:t>
      </w:r>
      <w:r>
        <w:rPr>
          <w:sz w:val="26"/>
          <w:szCs w:val="26"/>
        </w:rPr>
        <w:t>тивность</w:t>
      </w:r>
      <w:proofErr w:type="spellEnd"/>
      <w:r>
        <w:rPr>
          <w:sz w:val="26"/>
          <w:szCs w:val="26"/>
        </w:rPr>
        <w:t xml:space="preserve"> и развитие энергетики",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>от 12.11.2013 № 2424 (в ред. постановления Администрации МО "Городской округ "Город Нарьян-Мар" от 01.12.2014 № 2937) (далее Программа), следующие изменения:</w:t>
      </w:r>
    </w:p>
    <w:p w:rsidR="001A356E" w:rsidRDefault="001A356E" w:rsidP="001A35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 xml:space="preserve">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>изложить в следующей редакции:</w:t>
      </w:r>
    </w:p>
    <w:p w:rsidR="001A356E" w:rsidRDefault="001A356E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1A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D2366A" w:rsidRDefault="00D2366A" w:rsidP="00D2366A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1A356E" w:rsidRPr="0037794D" w:rsidTr="001A356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E" w:rsidRPr="0037794D" w:rsidRDefault="001A356E" w:rsidP="001A35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1A356E" w:rsidRPr="0037794D" w:rsidRDefault="001A356E" w:rsidP="001A35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1A356E" w:rsidRPr="0037794D" w:rsidRDefault="001A356E" w:rsidP="001A35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543D88">
              <w:rPr>
                <w:bCs/>
                <w:color w:val="000000"/>
                <w:sz w:val="26"/>
                <w:szCs w:val="26"/>
              </w:rPr>
              <w:t>328 524,4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>тыс. рублей, в том числе по годам реализации:</w:t>
            </w:r>
          </w:p>
          <w:p w:rsidR="001A356E" w:rsidRPr="00310D78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2014 год – 5 531,2 тыс. руб.</w:t>
            </w:r>
          </w:p>
          <w:p w:rsidR="001A356E" w:rsidRPr="00310D78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 xml:space="preserve">2015 год – </w:t>
            </w: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10D78">
              <w:rPr>
                <w:sz w:val="26"/>
                <w:szCs w:val="26"/>
              </w:rPr>
              <w:t>тыс. руб.</w:t>
            </w:r>
          </w:p>
          <w:p w:rsidR="001A356E" w:rsidRPr="00310D78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2016 год – 0,0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Pr="00310D78">
              <w:rPr>
                <w:sz w:val="26"/>
                <w:szCs w:val="26"/>
              </w:rPr>
              <w:t>0,0 тыс. руб.</w:t>
            </w:r>
          </w:p>
          <w:p w:rsidR="001A356E" w:rsidRPr="008370B0" w:rsidRDefault="001A356E" w:rsidP="001A356E">
            <w:pPr>
              <w:tabs>
                <w:tab w:val="left" w:pos="516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170 520,0</w:t>
            </w:r>
            <w:r w:rsidRPr="008370B0">
              <w:rPr>
                <w:sz w:val="26"/>
                <w:szCs w:val="26"/>
              </w:rPr>
              <w:t xml:space="preserve"> тыс. руб.</w:t>
            </w:r>
            <w:r w:rsidRPr="008370B0">
              <w:rPr>
                <w:sz w:val="26"/>
                <w:szCs w:val="26"/>
              </w:rPr>
              <w:tab/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109 908,5</w:t>
            </w:r>
            <w:r w:rsidRPr="008370B0">
              <w:rPr>
                <w:sz w:val="26"/>
                <w:szCs w:val="26"/>
              </w:rPr>
              <w:t xml:space="preserve">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42 080,5</w:t>
            </w:r>
            <w:r w:rsidRPr="008370B0">
              <w:rPr>
                <w:sz w:val="26"/>
                <w:szCs w:val="26"/>
              </w:rPr>
              <w:t xml:space="preserve"> тыс. руб.                             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Из них: 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средства окружного бюджета –</w:t>
            </w:r>
            <w:r>
              <w:rPr>
                <w:sz w:val="26"/>
                <w:szCs w:val="26"/>
              </w:rPr>
              <w:t xml:space="preserve">                                318 199,0 тыс. рублей, </w:t>
            </w:r>
            <w:r w:rsidRPr="008370B0">
              <w:rPr>
                <w:sz w:val="26"/>
                <w:szCs w:val="26"/>
              </w:rPr>
              <w:t>в том числе: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5 365,1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2015 год – 0,0 тыс. руб.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  – 0,0 тыс. руб.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165 404,6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370B0">
              <w:rPr>
                <w:sz w:val="26"/>
                <w:szCs w:val="26"/>
              </w:rPr>
              <w:t xml:space="preserve"> год – 106 611,2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40</w:t>
            </w:r>
            <w:r w:rsidRPr="008370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818,1 </w:t>
            </w:r>
            <w:r w:rsidRPr="008370B0">
              <w:rPr>
                <w:sz w:val="26"/>
                <w:szCs w:val="26"/>
              </w:rPr>
              <w:t xml:space="preserve">тыс. руб.                             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средства муниципального образования "Городской округ "Город Нарьян-Мар" –</w:t>
            </w:r>
            <w:r>
              <w:rPr>
                <w:sz w:val="26"/>
                <w:szCs w:val="26"/>
              </w:rPr>
              <w:t xml:space="preserve">   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10 325,4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 xml:space="preserve">тыс. рублей, в том числе:      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166,1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2015 год – </w:t>
            </w: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>тыс. руб.</w:t>
            </w:r>
          </w:p>
          <w:p w:rsidR="001A356E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</w:t>
            </w:r>
            <w:r>
              <w:rPr>
                <w:sz w:val="26"/>
                <w:szCs w:val="26"/>
              </w:rPr>
              <w:t xml:space="preserve"> - </w:t>
            </w:r>
            <w:r w:rsidRPr="008370B0">
              <w:rPr>
                <w:sz w:val="26"/>
                <w:szCs w:val="26"/>
              </w:rPr>
              <w:t>0,0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8370B0">
              <w:rPr>
                <w:sz w:val="26"/>
                <w:szCs w:val="26"/>
              </w:rPr>
              <w:t xml:space="preserve"> год – 5 115,4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8370B0">
              <w:rPr>
                <w:sz w:val="26"/>
                <w:szCs w:val="26"/>
              </w:rPr>
              <w:t xml:space="preserve"> год – 3</w:t>
            </w:r>
            <w:r>
              <w:rPr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>297,3 тыс. руб.</w:t>
            </w:r>
          </w:p>
          <w:p w:rsidR="001A356E" w:rsidRPr="008370B0" w:rsidRDefault="001A356E" w:rsidP="001A356E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1 262,4</w:t>
            </w:r>
            <w:r w:rsidRPr="008370B0">
              <w:rPr>
                <w:sz w:val="26"/>
                <w:szCs w:val="26"/>
              </w:rPr>
              <w:t xml:space="preserve">  тыс. руб.                             </w:t>
            </w:r>
          </w:p>
          <w:p w:rsidR="001A356E" w:rsidRPr="00E330AC" w:rsidRDefault="001A356E" w:rsidP="001A356E">
            <w:pPr>
              <w:tabs>
                <w:tab w:val="left" w:pos="9000"/>
              </w:tabs>
              <w:ind w:right="14"/>
              <w:rPr>
                <w:sz w:val="26"/>
                <w:szCs w:val="26"/>
              </w:rPr>
            </w:pPr>
          </w:p>
        </w:tc>
      </w:tr>
    </w:tbl>
    <w:p w:rsidR="001A356E" w:rsidRDefault="00D2366A" w:rsidP="00D2366A">
      <w:pPr>
        <w:autoSpaceDE w:val="0"/>
        <w:autoSpaceDN w:val="0"/>
        <w:adjustRightInd w:val="0"/>
        <w:ind w:right="-312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1A356E" w:rsidRDefault="001A356E" w:rsidP="001A35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1)</w:t>
      </w:r>
    </w:p>
    <w:p w:rsidR="001A356E" w:rsidRPr="006316D9" w:rsidRDefault="001A356E" w:rsidP="001A35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2)</w:t>
      </w:r>
    </w:p>
    <w:p w:rsidR="001A356E" w:rsidRDefault="001A356E" w:rsidP="001A356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69"/>
        <w:gridCol w:w="4801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A2E6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FA2E6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9B10DD" w:rsidRDefault="009B10DD" w:rsidP="00D27024"/>
    <w:p w:rsidR="00646896" w:rsidRDefault="00646896" w:rsidP="00D27024"/>
    <w:p w:rsidR="001A356E" w:rsidRDefault="001A356E" w:rsidP="00D27024"/>
    <w:p w:rsidR="001A356E" w:rsidRDefault="001A356E" w:rsidP="00D27024"/>
    <w:p w:rsidR="001A356E" w:rsidRDefault="001A356E" w:rsidP="00D27024">
      <w:pPr>
        <w:sectPr w:rsidR="001A356E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356E" w:rsidRDefault="001A356E" w:rsidP="00D27024">
      <w:pPr>
        <w:sectPr w:rsidR="001A356E" w:rsidSect="001A356E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Pr="00647F35">
        <w:rPr>
          <w:rFonts w:eastAsia="Calibri"/>
          <w:sz w:val="26"/>
          <w:szCs w:val="26"/>
          <w:lang w:eastAsia="en-US"/>
        </w:rPr>
        <w:t xml:space="preserve"> 1</w:t>
      </w:r>
    </w:p>
    <w:p w:rsidR="001A356E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1A356E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25.02.2015 № 232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647F35">
        <w:rPr>
          <w:sz w:val="26"/>
          <w:szCs w:val="26"/>
        </w:rPr>
        <w:t>Приложение № 2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к муниципальной программе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МО "Городской округ "Город Нарьян-Мар"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"</w:t>
      </w:r>
      <w:proofErr w:type="spellStart"/>
      <w:r w:rsidRPr="00647F35">
        <w:rPr>
          <w:sz w:val="26"/>
          <w:szCs w:val="26"/>
        </w:rPr>
        <w:t>Энергоэффективность</w:t>
      </w:r>
      <w:proofErr w:type="spellEnd"/>
      <w:r w:rsidRPr="00647F35">
        <w:rPr>
          <w:sz w:val="26"/>
          <w:szCs w:val="26"/>
        </w:rPr>
        <w:t xml:space="preserve"> и</w:t>
      </w:r>
    </w:p>
    <w:p w:rsidR="001A356E" w:rsidRPr="00647F35" w:rsidRDefault="001A356E" w:rsidP="001A356E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развитие энергетики"</w:t>
      </w:r>
    </w:p>
    <w:tbl>
      <w:tblPr>
        <w:tblW w:w="15980" w:type="dxa"/>
        <w:tblInd w:w="-612" w:type="dxa"/>
        <w:tblLook w:val="0000"/>
      </w:tblPr>
      <w:tblGrid>
        <w:gridCol w:w="2940"/>
        <w:gridCol w:w="2068"/>
        <w:gridCol w:w="1472"/>
        <w:gridCol w:w="1420"/>
        <w:gridCol w:w="1360"/>
        <w:gridCol w:w="1300"/>
        <w:gridCol w:w="1360"/>
        <w:gridCol w:w="1360"/>
        <w:gridCol w:w="1480"/>
        <w:gridCol w:w="1220"/>
      </w:tblGrid>
      <w:tr w:rsidR="001A356E" w:rsidRPr="00471C36" w:rsidTr="001A356E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Ресурсное обеспечение</w:t>
            </w:r>
          </w:p>
        </w:tc>
      </w:tr>
      <w:tr w:rsidR="001A356E" w:rsidRPr="00471C36" w:rsidTr="001A356E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реализации муниципальной прогр</w:t>
            </w:r>
            <w:r>
              <w:rPr>
                <w:sz w:val="26"/>
                <w:szCs w:val="26"/>
              </w:rPr>
              <w:t>аммы муниципального образования</w:t>
            </w:r>
            <w:r w:rsidRPr="00471C3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1A356E" w:rsidRPr="00471C36" w:rsidTr="001A356E">
        <w:trPr>
          <w:trHeight w:val="31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"</w:t>
            </w:r>
            <w:proofErr w:type="spellStart"/>
            <w:r w:rsidRPr="00471C36">
              <w:rPr>
                <w:sz w:val="26"/>
                <w:szCs w:val="26"/>
              </w:rPr>
              <w:t>Энергоэффективность</w:t>
            </w:r>
            <w:proofErr w:type="spellEnd"/>
            <w:r w:rsidRPr="00471C36">
              <w:rPr>
                <w:sz w:val="26"/>
                <w:szCs w:val="26"/>
              </w:rPr>
              <w:t xml:space="preserve"> и развитие энергетики"</w:t>
            </w:r>
          </w:p>
        </w:tc>
      </w:tr>
      <w:tr w:rsidR="001A356E" w:rsidRPr="00471C36" w:rsidTr="001A356E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</w:tr>
      <w:tr w:rsidR="001A356E" w:rsidRPr="00471C36" w:rsidTr="001A356E">
        <w:trPr>
          <w:trHeight w:val="70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</w:t>
            </w:r>
            <w:r w:rsidRPr="00471C36">
              <w:rPr>
                <w:sz w:val="26"/>
                <w:szCs w:val="26"/>
              </w:rPr>
              <w:t xml:space="preserve">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1A356E" w:rsidRPr="00471C36" w:rsidTr="001A356E">
        <w:trPr>
          <w:trHeight w:val="13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</w:tr>
      <w:tr w:rsidR="001A356E" w:rsidRPr="00471C36" w:rsidTr="001A356E">
        <w:trPr>
          <w:trHeight w:val="42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Объемы финансирования, тыс.</w:t>
            </w:r>
            <w:r>
              <w:rPr>
                <w:sz w:val="26"/>
                <w:szCs w:val="26"/>
              </w:rPr>
              <w:t xml:space="preserve"> </w:t>
            </w:r>
            <w:r w:rsidRPr="00471C36">
              <w:rPr>
                <w:sz w:val="26"/>
                <w:szCs w:val="26"/>
              </w:rPr>
              <w:t>руб.</w:t>
            </w:r>
          </w:p>
        </w:tc>
      </w:tr>
      <w:tr w:rsidR="001A356E" w:rsidRPr="00471C36" w:rsidTr="001A356E">
        <w:trPr>
          <w:trHeight w:val="9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2020 год</w:t>
            </w:r>
          </w:p>
        </w:tc>
      </w:tr>
      <w:tr w:rsidR="001A356E" w:rsidRPr="00471C36" w:rsidTr="001A356E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8</w:t>
            </w:r>
          </w:p>
        </w:tc>
      </w:tr>
      <w:tr w:rsidR="001A356E" w:rsidRPr="00471C36" w:rsidTr="001A356E">
        <w:trPr>
          <w:trHeight w:val="48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Муниципальная программа "</w:t>
            </w:r>
            <w:proofErr w:type="spellStart"/>
            <w:r w:rsidRPr="00471C36">
              <w:rPr>
                <w:sz w:val="26"/>
                <w:szCs w:val="26"/>
              </w:rPr>
              <w:t>Энергоэффективность</w:t>
            </w:r>
            <w:proofErr w:type="spellEnd"/>
            <w:r w:rsidRPr="00471C36">
              <w:rPr>
                <w:sz w:val="26"/>
                <w:szCs w:val="26"/>
              </w:rPr>
              <w:t xml:space="preserve"> и развитие энергетики"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всего, в т.ч.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328 524,4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170 520,0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109 908,5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42 080,5</w:t>
            </w:r>
          </w:p>
        </w:tc>
      </w:tr>
      <w:tr w:rsidR="001A356E" w:rsidRPr="00471C36" w:rsidTr="001A356E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318 199,0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165 404,6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106 611,2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40 818,1</w:t>
            </w:r>
          </w:p>
        </w:tc>
      </w:tr>
      <w:tr w:rsidR="001A356E" w:rsidRPr="00471C36" w:rsidTr="001A356E">
        <w:trPr>
          <w:trHeight w:val="6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56E" w:rsidRPr="00471C36" w:rsidRDefault="001A356E" w:rsidP="001A356E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1 262,4</w:t>
            </w:r>
          </w:p>
        </w:tc>
      </w:tr>
    </w:tbl>
    <w:p w:rsidR="001A356E" w:rsidRDefault="001A356E" w:rsidP="001A356E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</w:p>
    <w:p w:rsidR="001A356E" w:rsidRDefault="001A356E" w:rsidP="001A356E">
      <w:pPr>
        <w:jc w:val="right"/>
      </w:pPr>
      <w:r>
        <w:t>"</w:t>
      </w:r>
    </w:p>
    <w:p w:rsidR="001A356E" w:rsidRDefault="001A356E" w:rsidP="00D27024">
      <w:pPr>
        <w:sectPr w:rsidR="001A356E" w:rsidSect="001A356E">
          <w:pgSz w:w="16838" w:h="11906" w:orient="landscape" w:code="9"/>
          <w:pgMar w:top="851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356E" w:rsidRDefault="001A356E" w:rsidP="00D27024">
      <w:pPr>
        <w:sectPr w:rsidR="001A356E" w:rsidSect="001A356E">
          <w:type w:val="continuous"/>
          <w:pgSz w:w="16838" w:h="11906" w:orient="landscape" w:code="9"/>
          <w:pgMar w:top="851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A356E">
        <w:rPr>
          <w:rFonts w:eastAsia="Calibri"/>
          <w:sz w:val="26"/>
          <w:szCs w:val="26"/>
          <w:lang w:eastAsia="en-US"/>
        </w:rPr>
        <w:lastRenderedPageBreak/>
        <w:t>Приложение 2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A356E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A356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1A356E" w:rsidRPr="001A356E" w:rsidRDefault="001A356E" w:rsidP="001A356E">
      <w:pPr>
        <w:ind w:right="-172"/>
        <w:jc w:val="right"/>
      </w:pPr>
      <w:r w:rsidRPr="001A356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25.02.2015 </w:t>
      </w:r>
      <w:r w:rsidRPr="001A356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232</w:t>
      </w:r>
    </w:p>
    <w:p w:rsidR="001A356E" w:rsidRPr="001A356E" w:rsidRDefault="001A356E" w:rsidP="001A356E">
      <w:pPr>
        <w:jc w:val="both"/>
      </w:pP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A356E">
        <w:rPr>
          <w:sz w:val="26"/>
          <w:szCs w:val="26"/>
        </w:rPr>
        <w:t>"Приложение № 3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A356E">
        <w:rPr>
          <w:sz w:val="26"/>
          <w:szCs w:val="26"/>
        </w:rPr>
        <w:t>к муниципальной программе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A356E">
        <w:rPr>
          <w:sz w:val="26"/>
          <w:szCs w:val="26"/>
        </w:rPr>
        <w:t>МО "Городской округ "Город Нарьян-Мар"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A356E">
        <w:rPr>
          <w:sz w:val="26"/>
          <w:szCs w:val="26"/>
        </w:rPr>
        <w:t>"</w:t>
      </w:r>
      <w:proofErr w:type="spellStart"/>
      <w:r w:rsidRPr="001A356E">
        <w:rPr>
          <w:sz w:val="26"/>
          <w:szCs w:val="26"/>
        </w:rPr>
        <w:t>Энергоэффективность</w:t>
      </w:r>
      <w:proofErr w:type="spellEnd"/>
      <w:r w:rsidRPr="001A356E">
        <w:rPr>
          <w:sz w:val="26"/>
          <w:szCs w:val="26"/>
        </w:rPr>
        <w:t xml:space="preserve"> и</w:t>
      </w:r>
    </w:p>
    <w:p w:rsidR="001A356E" w:rsidRPr="001A356E" w:rsidRDefault="001A356E" w:rsidP="001A356E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1A356E">
        <w:rPr>
          <w:sz w:val="26"/>
          <w:szCs w:val="26"/>
        </w:rPr>
        <w:t>развитие энергетики"</w:t>
      </w:r>
    </w:p>
    <w:tbl>
      <w:tblPr>
        <w:tblW w:w="15402" w:type="dxa"/>
        <w:tblInd w:w="-612" w:type="dxa"/>
        <w:tblLook w:val="0000"/>
      </w:tblPr>
      <w:tblGrid>
        <w:gridCol w:w="540"/>
        <w:gridCol w:w="81"/>
        <w:gridCol w:w="666"/>
        <w:gridCol w:w="2637"/>
        <w:gridCol w:w="2041"/>
        <w:gridCol w:w="1107"/>
        <w:gridCol w:w="1134"/>
        <w:gridCol w:w="1134"/>
        <w:gridCol w:w="1134"/>
        <w:gridCol w:w="1128"/>
        <w:gridCol w:w="1320"/>
        <w:gridCol w:w="55"/>
        <w:gridCol w:w="1185"/>
        <w:gridCol w:w="55"/>
        <w:gridCol w:w="1185"/>
      </w:tblGrid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1A356E" w:rsidRDefault="001A356E" w:rsidP="001A356E">
            <w:pPr>
              <w:jc w:val="center"/>
            </w:pPr>
          </w:p>
        </w:tc>
      </w:tr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Перечень</w:t>
            </w:r>
          </w:p>
        </w:tc>
      </w:tr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мероприятий муниципальной 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56E" w:rsidRPr="001A356E" w:rsidRDefault="001A356E" w:rsidP="001A356E"/>
        </w:tc>
      </w:tr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муниципального образования "Городской округ "Город Нарьян-Мар"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56E" w:rsidRPr="001A356E" w:rsidRDefault="001A356E" w:rsidP="001A356E"/>
        </w:tc>
      </w:tr>
      <w:tr w:rsidR="001A356E" w:rsidRPr="001A356E" w:rsidTr="001A356E">
        <w:trPr>
          <w:gridAfter w:val="1"/>
          <w:wAfter w:w="1185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"</w:t>
            </w:r>
            <w:proofErr w:type="spellStart"/>
            <w:r w:rsidRPr="001A356E">
              <w:t>Энергоэффективность</w:t>
            </w:r>
            <w:proofErr w:type="spellEnd"/>
            <w:r w:rsidRPr="001A356E">
              <w:t xml:space="preserve"> и развитие энергетики"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</w:tr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1A356E" w:rsidRDefault="001A356E" w:rsidP="001A356E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 xml:space="preserve">№ </w:t>
            </w:r>
            <w:proofErr w:type="spellStart"/>
            <w:proofErr w:type="gramStart"/>
            <w:r w:rsidRPr="001A356E">
              <w:t>п</w:t>
            </w:r>
            <w:proofErr w:type="spellEnd"/>
            <w:proofErr w:type="gramEnd"/>
            <w:r w:rsidRPr="001A356E">
              <w:t>/</w:t>
            </w:r>
            <w:proofErr w:type="spellStart"/>
            <w:r w:rsidRPr="001A356E"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Источник финансирования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Объемы финансирования, тыс.</w:t>
            </w:r>
            <w:r>
              <w:t xml:space="preserve"> </w:t>
            </w:r>
            <w:r w:rsidRPr="001A356E">
              <w:t>руб.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6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/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2016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</w:pPr>
            <w:r w:rsidRPr="001A356E">
              <w:t>2020 год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r w:rsidRPr="001A356E"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</w:pPr>
            <w:r w:rsidRPr="001A356E">
              <w:t>8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14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pStyle w:val="ad"/>
              <w:numPr>
                <w:ilvl w:val="0"/>
                <w:numId w:val="3"/>
              </w:numPr>
              <w:jc w:val="center"/>
            </w:pPr>
            <w:r w:rsidRPr="001A356E">
              <w:t xml:space="preserve">Мероприятия по энергосбережению и повышению энергетической эффективности жилищного фонда 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1.1.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8 622,3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3 159,3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3 897,9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3 064,6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3 781,0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5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1.2.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Замена светильников с лампами накаливания на светодиодные светильники с датчиком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7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 по направлению, в т.ч.:</w:t>
            </w:r>
          </w:p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12 300,3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3 399,8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4 177,3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11 931,3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3 297,9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4 052,0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2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630"/>
        </w:trPr>
        <w:tc>
          <w:tcPr>
            <w:tcW w:w="14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pStyle w:val="ad"/>
              <w:numPr>
                <w:ilvl w:val="0"/>
                <w:numId w:val="3"/>
              </w:numPr>
              <w:jc w:val="center"/>
            </w:pPr>
            <w:r>
              <w:t xml:space="preserve">Мероприятия по </w:t>
            </w:r>
            <w:r w:rsidRPr="001A356E">
              <w:t>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4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 w:rsidRPr="001A356E">
              <w:rPr>
                <w:sz w:val="20"/>
                <w:szCs w:val="20"/>
              </w:rPr>
              <w:t>на</w:t>
            </w:r>
            <w:proofErr w:type="gramEnd"/>
            <w:r w:rsidRPr="001A356E"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7 269,0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7 050,9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1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Организация обучения специалистов в области энергосбережения и повышения энергетической эффективности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502,9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546,1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1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2.3.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Перевод на автоматизированный цикл работы объектов, с разработкой ПСД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2 381,4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6 185,6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6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2.4.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D2366A" w:rsidP="001A3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котельных</w:t>
            </w:r>
            <w:r w:rsidR="001A356E" w:rsidRPr="001A356E">
              <w:rPr>
                <w:color w:val="000000"/>
                <w:sz w:val="20"/>
                <w:szCs w:val="20"/>
              </w:rPr>
              <w:t>, с разработкой ПСД, 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261 795,1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119 924,0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98 982,6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42 080,5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253 941,3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116 326,4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96 013,1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40 818,1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3 597,6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2 969,5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1262,4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outlineLvl w:val="0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2.4.1.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outlineLvl w:val="0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Разработка ПСД на реконструкцию объекта "Котельная № 9 по ул. Ленина 4А"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outlineLvl w:val="0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3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53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2.5.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 xml:space="preserve">Приобретение автобусов на газомоторном топливе </w:t>
            </w:r>
            <w:r w:rsidR="00D2366A">
              <w:rPr>
                <w:color w:val="000000"/>
                <w:sz w:val="20"/>
                <w:szCs w:val="20"/>
              </w:rPr>
              <w:t xml:space="preserve">               </w:t>
            </w:r>
            <w:r w:rsidRPr="001A356E">
              <w:rPr>
                <w:color w:val="000000"/>
                <w:sz w:val="20"/>
                <w:szCs w:val="20"/>
              </w:rPr>
              <w:t>(5 шт</w:t>
            </w:r>
            <w:r w:rsidR="00D2366A">
              <w:rPr>
                <w:color w:val="000000"/>
                <w:sz w:val="20"/>
                <w:szCs w:val="20"/>
              </w:rPr>
              <w:t>.</w:t>
            </w:r>
            <w:r w:rsidRPr="001A35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37 027,3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37 027,3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35 916,5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35 916,5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55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E" w:rsidRPr="001A356E" w:rsidRDefault="001A356E" w:rsidP="001A3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1 110,8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E" w:rsidRPr="001A356E" w:rsidRDefault="001A356E" w:rsidP="001A356E">
            <w:pPr>
              <w:jc w:val="center"/>
              <w:rPr>
                <w:bCs/>
                <w:sz w:val="20"/>
                <w:szCs w:val="20"/>
              </w:rPr>
            </w:pPr>
            <w:r w:rsidRPr="001A356E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bCs/>
                <w:sz w:val="20"/>
                <w:szCs w:val="20"/>
              </w:rPr>
            </w:pPr>
            <w:r w:rsidRPr="001A356E">
              <w:rPr>
                <w:bCs/>
                <w:sz w:val="20"/>
                <w:szCs w:val="20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 w:rsidRPr="001A356E">
              <w:rPr>
                <w:bCs/>
                <w:sz w:val="20"/>
                <w:szCs w:val="20"/>
              </w:rPr>
              <w:t>г</w:t>
            </w:r>
            <w:proofErr w:type="gramEnd"/>
            <w:r w:rsidRPr="001A356E">
              <w:rPr>
                <w:bCs/>
                <w:sz w:val="20"/>
                <w:szCs w:val="20"/>
              </w:rPr>
              <w:t>. Нарьян-Маре, с разработкой ПСД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Итого по направлению, в т.ч.:</w:t>
            </w:r>
          </w:p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316 224,1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167 120,2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105 731,2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42 080,5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окружной бюджет</w:t>
            </w:r>
          </w:p>
          <w:p w:rsidR="001A356E" w:rsidRPr="001A356E" w:rsidRDefault="001A356E" w:rsidP="001A356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306 267,7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162 106,7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102 559,2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40 818,1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79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E" w:rsidRPr="001A356E" w:rsidRDefault="001A356E" w:rsidP="001A356E">
            <w:pPr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9 956,4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5 013,5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color w:val="000000"/>
                <w:sz w:val="20"/>
                <w:szCs w:val="20"/>
              </w:rPr>
            </w:pPr>
            <w:r w:rsidRPr="001A356E">
              <w:rPr>
                <w:color w:val="000000"/>
                <w:sz w:val="20"/>
                <w:szCs w:val="20"/>
              </w:rPr>
              <w:t>1 262,4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sz w:val="20"/>
                <w:szCs w:val="20"/>
              </w:rPr>
            </w:pPr>
            <w:r w:rsidRPr="001A356E">
              <w:rPr>
                <w:b/>
                <w:bCs/>
                <w:sz w:val="20"/>
                <w:szCs w:val="20"/>
              </w:rPr>
              <w:t> </w:t>
            </w:r>
          </w:p>
          <w:p w:rsidR="001A356E" w:rsidRPr="001A356E" w:rsidRDefault="001A356E" w:rsidP="001A356E">
            <w:pPr>
              <w:rPr>
                <w:b/>
                <w:bCs/>
                <w:sz w:val="20"/>
                <w:szCs w:val="20"/>
              </w:rPr>
            </w:pPr>
            <w:r w:rsidRPr="001A356E">
              <w:rPr>
                <w:b/>
                <w:bCs/>
                <w:sz w:val="20"/>
                <w:szCs w:val="20"/>
              </w:rPr>
              <w:t>ВСЕГО  по программе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sz w:val="20"/>
                <w:szCs w:val="20"/>
              </w:rPr>
            </w:pPr>
            <w:r w:rsidRPr="001A356E">
              <w:rPr>
                <w:b/>
                <w:bCs/>
                <w:sz w:val="20"/>
                <w:szCs w:val="20"/>
              </w:rPr>
              <w:t>Всего, в том числе: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328 524,4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170 520,0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109 908,5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42 080,5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63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 </w:t>
            </w:r>
          </w:p>
          <w:p w:rsidR="001A356E" w:rsidRPr="001A356E" w:rsidRDefault="001A356E" w:rsidP="001A3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E" w:rsidRPr="001A356E" w:rsidRDefault="001A356E" w:rsidP="001A356E">
            <w:pPr>
              <w:jc w:val="right"/>
              <w:rPr>
                <w:b/>
                <w:sz w:val="20"/>
                <w:szCs w:val="20"/>
              </w:rPr>
            </w:pPr>
            <w:r w:rsidRPr="001A356E">
              <w:rPr>
                <w:b/>
                <w:sz w:val="20"/>
                <w:szCs w:val="20"/>
              </w:rPr>
              <w:t>окружной бюджет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318 199,0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165 404,6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106 611,2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40 818,1</w:t>
            </w:r>
          </w:p>
        </w:tc>
      </w:tr>
      <w:tr w:rsidR="001A356E" w:rsidRPr="001A356E" w:rsidTr="001A356E">
        <w:tblPrEx>
          <w:tblLook w:val="04A0"/>
        </w:tblPrEx>
        <w:trPr>
          <w:gridBefore w:val="2"/>
          <w:wBefore w:w="621" w:type="dxa"/>
          <w:trHeight w:val="268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sz w:val="20"/>
                <w:szCs w:val="20"/>
              </w:rPr>
            </w:pPr>
            <w:r w:rsidRPr="001A356E">
              <w:rPr>
                <w:sz w:val="20"/>
                <w:szCs w:val="20"/>
              </w:rPr>
              <w:t> </w:t>
            </w:r>
          </w:p>
          <w:p w:rsidR="001A356E" w:rsidRPr="001A356E" w:rsidRDefault="001A356E" w:rsidP="001A3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right"/>
              <w:rPr>
                <w:b/>
                <w:sz w:val="20"/>
                <w:szCs w:val="20"/>
              </w:rPr>
            </w:pPr>
            <w:r w:rsidRPr="001A356E">
              <w:rPr>
                <w:b/>
                <w:sz w:val="20"/>
                <w:szCs w:val="20"/>
              </w:rPr>
              <w:t>городской бюджет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10 325,4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5 115,4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3 297,3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6E" w:rsidRPr="001A356E" w:rsidRDefault="001A356E" w:rsidP="001A3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56E">
              <w:rPr>
                <w:b/>
                <w:bCs/>
                <w:color w:val="000000"/>
                <w:sz w:val="20"/>
                <w:szCs w:val="20"/>
              </w:rPr>
              <w:t>1 262,4</w:t>
            </w:r>
          </w:p>
        </w:tc>
      </w:tr>
      <w:tr w:rsidR="001A356E" w:rsidRPr="001A356E" w:rsidTr="001A356E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6E" w:rsidRPr="001A356E" w:rsidRDefault="001A356E" w:rsidP="001A356E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356E" w:rsidRPr="001A356E" w:rsidRDefault="001A356E" w:rsidP="001A356E"/>
        </w:tc>
      </w:tr>
    </w:tbl>
    <w:p w:rsidR="001A356E" w:rsidRDefault="001A356E" w:rsidP="001A356E">
      <w:pPr>
        <w:jc w:val="right"/>
      </w:pPr>
      <w:r>
        <w:t>"</w:t>
      </w:r>
    </w:p>
    <w:p w:rsidR="001A356E" w:rsidRDefault="001A356E" w:rsidP="00D27024"/>
    <w:sectPr w:rsidR="001A356E" w:rsidSect="001A356E">
      <w:type w:val="continuous"/>
      <w:pgSz w:w="16838" w:h="11906" w:orient="landscape" w:code="9"/>
      <w:pgMar w:top="709" w:right="1134" w:bottom="102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6E" w:rsidRDefault="001A356E" w:rsidP="00693317">
      <w:r>
        <w:separator/>
      </w:r>
    </w:p>
  </w:endnote>
  <w:endnote w:type="continuationSeparator" w:id="0">
    <w:p w:rsidR="001A356E" w:rsidRDefault="001A35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6E" w:rsidRDefault="001A356E" w:rsidP="00693317">
      <w:r>
        <w:separator/>
      </w:r>
    </w:p>
  </w:footnote>
  <w:footnote w:type="continuationSeparator" w:id="0">
    <w:p w:rsidR="001A356E" w:rsidRDefault="001A35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480"/>
      <w:docPartObj>
        <w:docPartGallery w:val="Page Numbers (Top of Page)"/>
        <w:docPartUnique/>
      </w:docPartObj>
    </w:sdtPr>
    <w:sdtContent>
      <w:p w:rsidR="001A356E" w:rsidRDefault="001A356E">
        <w:pPr>
          <w:pStyle w:val="a7"/>
          <w:jc w:val="center"/>
        </w:pPr>
        <w:fldSimple w:instr=" PAGE   \* MERGEFORMAT ">
          <w:r w:rsidR="00D2366A">
            <w:rPr>
              <w:noProof/>
            </w:rPr>
            <w:t>2</w:t>
          </w:r>
        </w:fldSimple>
      </w:p>
    </w:sdtContent>
  </w:sdt>
  <w:p w:rsidR="001A356E" w:rsidRDefault="001A35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6E" w:rsidRDefault="001A356E">
    <w:pPr>
      <w:pStyle w:val="a7"/>
      <w:jc w:val="center"/>
    </w:pPr>
  </w:p>
  <w:p w:rsidR="001A356E" w:rsidRDefault="001A35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97B95"/>
    <w:multiLevelType w:val="hybridMultilevel"/>
    <w:tmpl w:val="538E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56E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213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366A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E8DB-CE99-43FA-A79F-3FA613E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2015-02-25T14:47:00Z</cp:lastPrinted>
  <dcterms:created xsi:type="dcterms:W3CDTF">2015-02-25T14:49:00Z</dcterms:created>
  <dcterms:modified xsi:type="dcterms:W3CDTF">2015-02-25T14:49:00Z</dcterms:modified>
</cp:coreProperties>
</file>