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7A0E71" w:rsidP="00B43B11">
            <w:pPr>
              <w:jc w:val="center"/>
            </w:pPr>
            <w:bookmarkStart w:id="0" w:name="ТекстовоеПоле7"/>
            <w:r>
              <w:t>2</w:t>
            </w:r>
            <w:r w:rsidR="00B43B11">
              <w:t>1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B43B11">
            <w:pPr>
              <w:jc w:val="center"/>
            </w:pPr>
            <w:r>
              <w:t>4</w:t>
            </w:r>
            <w:r w:rsidR="00B43B11">
              <w:t>8</w:t>
            </w:r>
            <w:r w:rsidR="000056D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0056DD" w:rsidRPr="000056DD" w:rsidRDefault="000056DD" w:rsidP="000056DD">
      <w:pPr>
        <w:ind w:right="4534"/>
        <w:jc w:val="both"/>
        <w:rPr>
          <w:sz w:val="26"/>
        </w:rPr>
      </w:pPr>
      <w:r w:rsidRPr="000056DD">
        <w:rPr>
          <w:sz w:val="26"/>
          <w:szCs w:val="20"/>
        </w:rPr>
        <w:t>О внесении изменений в П</w:t>
      </w:r>
      <w:r w:rsidRPr="000056DD">
        <w:rPr>
          <w:sz w:val="26"/>
        </w:rPr>
        <w:t xml:space="preserve">орядок разработки, реализации и оценки эффективности муниципальных программ муниципального образования "Городской округ "Город Нарьян-Мар" </w:t>
      </w:r>
    </w:p>
    <w:p w:rsidR="000056DD" w:rsidRPr="000056DD" w:rsidRDefault="000056DD" w:rsidP="000056DD">
      <w:pPr>
        <w:jc w:val="both"/>
        <w:rPr>
          <w:sz w:val="26"/>
        </w:rPr>
      </w:pPr>
    </w:p>
    <w:p w:rsidR="000056DD" w:rsidRPr="000056DD" w:rsidRDefault="000056DD" w:rsidP="000056DD">
      <w:pPr>
        <w:jc w:val="both"/>
        <w:rPr>
          <w:sz w:val="26"/>
        </w:rPr>
      </w:pPr>
    </w:p>
    <w:p w:rsidR="000056DD" w:rsidRPr="000056DD" w:rsidRDefault="000056DD" w:rsidP="000056DD">
      <w:pPr>
        <w:jc w:val="both"/>
        <w:rPr>
          <w:sz w:val="26"/>
        </w:rPr>
      </w:pP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 xml:space="preserve">В соответствии со </w:t>
      </w:r>
      <w:hyperlink r:id="rId9" w:history="1">
        <w:r w:rsidRPr="000056DD">
          <w:rPr>
            <w:sz w:val="26"/>
            <w:szCs w:val="26"/>
          </w:rPr>
          <w:t>статьей 179</w:t>
        </w:r>
      </w:hyperlink>
      <w:r w:rsidRPr="000056DD">
        <w:rPr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t xml:space="preserve">            </w:t>
      </w:r>
      <w:r w:rsidRPr="000056DD">
        <w:rPr>
          <w:sz w:val="26"/>
          <w:szCs w:val="26"/>
        </w:rPr>
        <w:t>в целях совершенствования процесса разработки и реализации муниципальных программ муниципального образования "Городской округ "Город Нарьян-Мар" Адми</w:t>
      </w:r>
      <w:r w:rsidRPr="000056DD">
        <w:rPr>
          <w:sz w:val="26"/>
        </w:rPr>
        <w:t>нистрация МО "Городской округ "Город Нарьян-Мар"</w:t>
      </w:r>
    </w:p>
    <w:p w:rsidR="000056DD" w:rsidRPr="000056DD" w:rsidRDefault="000056DD" w:rsidP="000056DD">
      <w:pPr>
        <w:ind w:firstLine="709"/>
        <w:jc w:val="center"/>
        <w:rPr>
          <w:b/>
          <w:bCs/>
          <w:sz w:val="26"/>
        </w:rPr>
      </w:pPr>
    </w:p>
    <w:p w:rsidR="000056DD" w:rsidRPr="000056DD" w:rsidRDefault="000056DD" w:rsidP="000056DD">
      <w:pPr>
        <w:ind w:firstLine="709"/>
        <w:jc w:val="center"/>
        <w:rPr>
          <w:b/>
          <w:bCs/>
          <w:sz w:val="26"/>
        </w:rPr>
      </w:pPr>
      <w:proofErr w:type="gramStart"/>
      <w:r w:rsidRPr="000056DD">
        <w:rPr>
          <w:b/>
          <w:bCs/>
          <w:sz w:val="26"/>
        </w:rPr>
        <w:t>П</w:t>
      </w:r>
      <w:proofErr w:type="gramEnd"/>
      <w:r w:rsidRPr="000056DD">
        <w:rPr>
          <w:b/>
          <w:bCs/>
          <w:sz w:val="26"/>
        </w:rPr>
        <w:t xml:space="preserve"> О С Т А Н О В Л Я Е Т:</w:t>
      </w:r>
    </w:p>
    <w:p w:rsidR="000056DD" w:rsidRPr="000056DD" w:rsidRDefault="000056DD" w:rsidP="000056DD">
      <w:pPr>
        <w:ind w:firstLine="709"/>
        <w:jc w:val="center"/>
        <w:rPr>
          <w:sz w:val="26"/>
        </w:rPr>
      </w:pPr>
    </w:p>
    <w:p w:rsidR="000056DD" w:rsidRPr="000056DD" w:rsidRDefault="000056DD" w:rsidP="000056DD">
      <w:pPr>
        <w:numPr>
          <w:ilvl w:val="0"/>
          <w:numId w:val="5"/>
        </w:numPr>
        <w:tabs>
          <w:tab w:val="num" w:pos="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Внести в Порядок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№ 1496 (в ред. от 15.11.2013 № 2477) (далее – Порядок), следующие изменения:</w:t>
      </w:r>
    </w:p>
    <w:p w:rsidR="000056DD" w:rsidRPr="000056DD" w:rsidRDefault="000056DD" w:rsidP="000056DD">
      <w:pPr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Дополнить р</w:t>
      </w:r>
      <w:r>
        <w:rPr>
          <w:sz w:val="26"/>
          <w:szCs w:val="26"/>
        </w:rPr>
        <w:t>аздел III</w:t>
      </w:r>
      <w:r w:rsidRPr="000056DD">
        <w:rPr>
          <w:sz w:val="26"/>
          <w:szCs w:val="26"/>
        </w:rPr>
        <w:t xml:space="preserve"> Порядка пунктом 20 следующего содержания: </w:t>
      </w:r>
    </w:p>
    <w:p w:rsidR="000056DD" w:rsidRPr="000056DD" w:rsidRDefault="000056DD" w:rsidP="000056D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 xml:space="preserve">"20. Внесение изменений в муниципальную программу осуществляется ответственным исполнителем в порядке и сроки, предусмотренные настоящим Порядком для разработки проектов муниципальных программ, при этом изменения в муниципальную программу не подлежат рассмотрению Комиссией. К проекту постановления о внесении изменений в муниципальную программу прилагается пояснительная записка, которая должна содержать информацию о причинах необходимости внесения изменений, информацию о мероприятиях программы, </w:t>
      </w:r>
      <w:r>
        <w:rPr>
          <w:sz w:val="26"/>
          <w:szCs w:val="26"/>
        </w:rPr>
        <w:t xml:space="preserve">           </w:t>
      </w:r>
      <w:r w:rsidRPr="000056DD">
        <w:rPr>
          <w:sz w:val="26"/>
          <w:szCs w:val="26"/>
        </w:rPr>
        <w:t xml:space="preserve">по которым вносятся изменения, оформленную в соответствии с приложением 10 </w:t>
      </w:r>
      <w:r>
        <w:rPr>
          <w:sz w:val="26"/>
          <w:szCs w:val="26"/>
        </w:rPr>
        <w:t xml:space="preserve">         </w:t>
      </w:r>
      <w:r w:rsidRPr="000056DD">
        <w:rPr>
          <w:sz w:val="26"/>
          <w:szCs w:val="26"/>
        </w:rPr>
        <w:t>к настоящему Порядку</w:t>
      </w:r>
      <w:proofErr w:type="gramStart"/>
      <w:r w:rsidRPr="000056DD">
        <w:rPr>
          <w:sz w:val="26"/>
          <w:szCs w:val="26"/>
        </w:rPr>
        <w:t>." (</w:t>
      </w:r>
      <w:proofErr w:type="gramEnd"/>
      <w:r w:rsidRPr="000056DD">
        <w:rPr>
          <w:sz w:val="26"/>
          <w:szCs w:val="26"/>
        </w:rPr>
        <w:t>Приложение).</w:t>
      </w:r>
    </w:p>
    <w:p w:rsidR="000056DD" w:rsidRPr="000056DD" w:rsidRDefault="000056DD" w:rsidP="000056DD">
      <w:pPr>
        <w:numPr>
          <w:ilvl w:val="1"/>
          <w:numId w:val="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IV</w:t>
      </w:r>
      <w:r w:rsidRPr="000056DD">
        <w:rPr>
          <w:sz w:val="26"/>
          <w:szCs w:val="26"/>
        </w:rPr>
        <w:t xml:space="preserve"> изложить в следующей редакции: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0056DD">
        <w:rPr>
          <w:sz w:val="26"/>
          <w:szCs w:val="26"/>
        </w:rPr>
        <w:t>" IV. Финансовое обеспечение реализации муниципальных программ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 xml:space="preserve">21. Финансовое обеспечение реализации муниципальных программ в части расходных обязательств городского округа "Город Нарьян-Мар" осуществляется </w:t>
      </w:r>
      <w:r>
        <w:rPr>
          <w:sz w:val="26"/>
          <w:szCs w:val="26"/>
        </w:rPr>
        <w:t xml:space="preserve">          </w:t>
      </w:r>
      <w:r w:rsidRPr="000056DD">
        <w:rPr>
          <w:sz w:val="26"/>
          <w:szCs w:val="26"/>
        </w:rPr>
        <w:t xml:space="preserve">за счет бюджетных ассигнований городского бюджета (далее - бюджетные </w:t>
      </w:r>
      <w:r w:rsidRPr="000056DD">
        <w:rPr>
          <w:sz w:val="26"/>
          <w:szCs w:val="26"/>
        </w:rPr>
        <w:lastRenderedPageBreak/>
        <w:t>ассигнования). Распределение бюджетных ассигнований на реализацию муниципальных программ (в том числе подпрограмм, ведомственных программ и отдельных мероприятий Администрации города Нарьян-Мара) утверждается решением о городском бюджете на очередной финансовый год и плановый период.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 xml:space="preserve">22. Планирование бюджетных ассигнований на реализацию муниципальных программ в очередном году и плановом периоде осуществляется в соответствии </w:t>
      </w:r>
      <w:r>
        <w:rPr>
          <w:sz w:val="26"/>
          <w:szCs w:val="26"/>
        </w:rPr>
        <w:t xml:space="preserve">             </w:t>
      </w:r>
      <w:r w:rsidRPr="000056DD">
        <w:rPr>
          <w:sz w:val="26"/>
          <w:szCs w:val="26"/>
        </w:rPr>
        <w:t>с нормативными правовыми актами, регулирующими порядок составления проекта городского бюджета и планирование бюджетных ассигнований.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23. Включение в проект муниципальной программы финансирования мероприятий за счет средств иных источников, кроме городского бюджета,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федеральными, окружными (областными) органами государственной власти, внебюджетными фондами, общественными, научными и иными организациями, подтверждающими финансирование муниципальной программы</w:t>
      </w:r>
      <w:proofErr w:type="gramStart"/>
      <w:r w:rsidRPr="000056DD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0056DD" w:rsidRPr="000056DD" w:rsidRDefault="000056DD" w:rsidP="00EA26A0">
      <w:pPr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Раздел VI изложить в следующей редакции:</w:t>
      </w:r>
    </w:p>
    <w:p w:rsidR="000056DD" w:rsidRPr="000056DD" w:rsidRDefault="000056DD" w:rsidP="000056D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0056DD">
        <w:rPr>
          <w:sz w:val="26"/>
          <w:szCs w:val="26"/>
        </w:rPr>
        <w:t>" VI. Полномочия ответственного исполнителя, соисполнителей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056DD">
        <w:rPr>
          <w:sz w:val="26"/>
          <w:szCs w:val="26"/>
        </w:rPr>
        <w:t>и участников муниципальной программы при разработке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056DD">
        <w:rPr>
          <w:sz w:val="26"/>
          <w:szCs w:val="26"/>
        </w:rPr>
        <w:t>и реализации муниципальных программ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31. Ответственный исполнитель: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 xml:space="preserve">обеспечивает разработку муниципальной программы, ее согласование </w:t>
      </w:r>
      <w:r>
        <w:rPr>
          <w:sz w:val="26"/>
          <w:szCs w:val="26"/>
        </w:rPr>
        <w:t xml:space="preserve">                 </w:t>
      </w:r>
      <w:r w:rsidRPr="000056DD">
        <w:rPr>
          <w:sz w:val="26"/>
          <w:szCs w:val="26"/>
        </w:rPr>
        <w:t>с соисполнителями и внесение в установленном порядке на рассмотрение Комиссии;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>рассматривает предложения соисполнителей о корректировке муниципальной программы и в случае необходимости вносит соответствующие изменения;</w:t>
      </w:r>
    </w:p>
    <w:p w:rsidR="000056DD" w:rsidRPr="000056DD" w:rsidRDefault="000056DD" w:rsidP="000056DD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в соответствии с установленным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 xml:space="preserve">запрашивает у соисполнителей и участников муниципальной программы информацию, необходимую для подготовки ежеквартальных и </w:t>
      </w:r>
      <w:proofErr w:type="gramStart"/>
      <w:r w:rsidRPr="000056DD">
        <w:rPr>
          <w:sz w:val="26"/>
          <w:szCs w:val="26"/>
        </w:rPr>
        <w:t>годового</w:t>
      </w:r>
      <w:proofErr w:type="gramEnd"/>
      <w:r w:rsidRPr="000056DD">
        <w:rPr>
          <w:sz w:val="26"/>
          <w:szCs w:val="26"/>
        </w:rPr>
        <w:t xml:space="preserve"> отчетов;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 xml:space="preserve">подготавливает ежеквартальный и годовой отчет и представляет его </w:t>
      </w:r>
      <w:r>
        <w:rPr>
          <w:sz w:val="26"/>
          <w:szCs w:val="26"/>
        </w:rPr>
        <w:t xml:space="preserve">                 </w:t>
      </w:r>
      <w:r w:rsidRPr="000056DD">
        <w:rPr>
          <w:sz w:val="26"/>
          <w:szCs w:val="26"/>
        </w:rPr>
        <w:t xml:space="preserve">в </w:t>
      </w:r>
      <w:r>
        <w:rPr>
          <w:sz w:val="26"/>
          <w:szCs w:val="26"/>
        </w:rPr>
        <w:t>у</w:t>
      </w:r>
      <w:r w:rsidRPr="000056DD">
        <w:rPr>
          <w:sz w:val="26"/>
          <w:szCs w:val="26"/>
        </w:rPr>
        <w:t>правление экономического и инвестиционного развития.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32. Соисполнители: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б)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в) представляют ответственному исполнителю ежеквартальные и годовые отчеты о ходе реализации мероприятий муниципальной программы.</w:t>
      </w:r>
    </w:p>
    <w:p w:rsidR="000056DD" w:rsidRPr="000056DD" w:rsidRDefault="000056DD" w:rsidP="00005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DD">
        <w:rPr>
          <w:sz w:val="26"/>
          <w:szCs w:val="26"/>
        </w:rPr>
        <w:t>33. Участники муниципальной программы: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 xml:space="preserve">осуществляют реализацию мероприятий муниципальной программы </w:t>
      </w:r>
      <w:r>
        <w:rPr>
          <w:sz w:val="26"/>
          <w:szCs w:val="26"/>
        </w:rPr>
        <w:t xml:space="preserve">                   </w:t>
      </w:r>
      <w:r w:rsidRPr="000056DD">
        <w:rPr>
          <w:sz w:val="26"/>
          <w:szCs w:val="26"/>
        </w:rPr>
        <w:t>в рамках своей компетенции;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0056DD" w:rsidRPr="000056DD" w:rsidRDefault="000056DD" w:rsidP="000056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0056DD">
        <w:rPr>
          <w:sz w:val="26"/>
          <w:szCs w:val="26"/>
        </w:rPr>
        <w:t>представляют ответственному исполнителю и соисполнителю необходимую информацию для подготовки отчетов о ходе реализации мероприятий муниципальной программы</w:t>
      </w:r>
      <w:proofErr w:type="gramStart"/>
      <w:r w:rsidRPr="000056DD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0056DD" w:rsidRPr="000056DD" w:rsidRDefault="000056DD" w:rsidP="000056DD">
      <w:pPr>
        <w:numPr>
          <w:ilvl w:val="0"/>
          <w:numId w:val="5"/>
        </w:numPr>
        <w:tabs>
          <w:tab w:val="clear" w:pos="900"/>
          <w:tab w:val="left" w:pos="0"/>
          <w:tab w:val="num" w:pos="426"/>
          <w:tab w:val="num" w:pos="1134"/>
        </w:tabs>
        <w:ind w:left="0" w:firstLine="709"/>
        <w:jc w:val="both"/>
        <w:rPr>
          <w:sz w:val="26"/>
        </w:rPr>
      </w:pPr>
      <w:r w:rsidRPr="000056DD"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Default="000056DD" w:rsidP="00DC4F97"/>
    <w:p w:rsidR="000056DD" w:rsidRPr="000056DD" w:rsidRDefault="000056DD" w:rsidP="000056DD">
      <w:pPr>
        <w:jc w:val="right"/>
      </w:pPr>
      <w:r w:rsidRPr="000056DD">
        <w:lastRenderedPageBreak/>
        <w:t>Приложение к постановлению</w:t>
      </w:r>
    </w:p>
    <w:p w:rsidR="000056DD" w:rsidRPr="000056DD" w:rsidRDefault="000056DD" w:rsidP="000056DD">
      <w:pPr>
        <w:jc w:val="right"/>
      </w:pPr>
      <w:r w:rsidRPr="000056DD">
        <w:t>Ад</w:t>
      </w:r>
      <w:r w:rsidR="00EA26A0">
        <w:t>министрации МО "Городской округ</w:t>
      </w:r>
    </w:p>
    <w:p w:rsidR="000056DD" w:rsidRPr="000056DD" w:rsidRDefault="000056DD" w:rsidP="000056DD">
      <w:pPr>
        <w:jc w:val="right"/>
      </w:pPr>
      <w:r w:rsidRPr="000056DD">
        <w:t xml:space="preserve">"Город Нарьян-Мар" от </w:t>
      </w:r>
      <w:r w:rsidR="00EA26A0">
        <w:t>21.02.</w:t>
      </w:r>
      <w:r w:rsidRPr="000056DD">
        <w:t xml:space="preserve">2014 № </w:t>
      </w:r>
      <w:r w:rsidR="00EA26A0">
        <w:t>485</w:t>
      </w:r>
    </w:p>
    <w:p w:rsidR="000056DD" w:rsidRPr="000056DD" w:rsidRDefault="000056DD" w:rsidP="000056DD">
      <w:pPr>
        <w:jc w:val="right"/>
      </w:pPr>
    </w:p>
    <w:p w:rsidR="000056DD" w:rsidRPr="000056DD" w:rsidRDefault="000056DD" w:rsidP="000056DD">
      <w:pPr>
        <w:jc w:val="right"/>
      </w:pPr>
    </w:p>
    <w:p w:rsidR="000056DD" w:rsidRPr="000056DD" w:rsidRDefault="000056DD" w:rsidP="000056DD">
      <w:pPr>
        <w:jc w:val="right"/>
      </w:pPr>
      <w:r w:rsidRPr="000056DD">
        <w:t>Приложение 10</w:t>
      </w:r>
    </w:p>
    <w:p w:rsidR="000056DD" w:rsidRPr="000056DD" w:rsidRDefault="000056DD" w:rsidP="000056DD">
      <w:pPr>
        <w:jc w:val="right"/>
      </w:pPr>
      <w:r w:rsidRPr="000056DD">
        <w:t xml:space="preserve"> к Порядку разработки и реализации </w:t>
      </w:r>
    </w:p>
    <w:p w:rsidR="000056DD" w:rsidRPr="000056DD" w:rsidRDefault="000056DD" w:rsidP="000056DD">
      <w:pPr>
        <w:jc w:val="right"/>
      </w:pPr>
      <w:r w:rsidRPr="000056DD">
        <w:t>муниципальных программ</w:t>
      </w:r>
    </w:p>
    <w:p w:rsidR="000056DD" w:rsidRPr="000056DD" w:rsidRDefault="000056DD" w:rsidP="000056DD">
      <w:pPr>
        <w:jc w:val="right"/>
      </w:pPr>
      <w:r w:rsidRPr="000056DD">
        <w:t xml:space="preserve">МО "Городской округ </w:t>
      </w:r>
    </w:p>
    <w:p w:rsidR="000056DD" w:rsidRPr="000056DD" w:rsidRDefault="000056DD" w:rsidP="000056DD">
      <w:pPr>
        <w:jc w:val="right"/>
      </w:pPr>
      <w:r w:rsidRPr="000056DD">
        <w:t>"Город Нарьян-Мар"</w:t>
      </w:r>
    </w:p>
    <w:p w:rsidR="000056DD" w:rsidRPr="000056DD" w:rsidRDefault="000056DD" w:rsidP="000056DD">
      <w:pPr>
        <w:jc w:val="right"/>
      </w:pPr>
      <w:r w:rsidRPr="000056DD">
        <w:t xml:space="preserve">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1604"/>
        <w:gridCol w:w="1418"/>
        <w:gridCol w:w="1559"/>
        <w:gridCol w:w="1701"/>
        <w:gridCol w:w="1276"/>
        <w:gridCol w:w="1417"/>
      </w:tblGrid>
      <w:tr w:rsidR="000056DD" w:rsidRPr="000056DD" w:rsidTr="00EA26A0">
        <w:trPr>
          <w:cantSplit/>
          <w:trHeight w:val="3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  <w:r w:rsidRPr="000056DD">
              <w:t xml:space="preserve">№ </w:t>
            </w:r>
          </w:p>
          <w:p w:rsidR="000056DD" w:rsidRPr="000056DD" w:rsidRDefault="000056DD" w:rsidP="000056DD">
            <w:pPr>
              <w:jc w:val="center"/>
            </w:pPr>
            <w:proofErr w:type="spellStart"/>
            <w:proofErr w:type="gramStart"/>
            <w:r w:rsidRPr="000056DD">
              <w:t>п</w:t>
            </w:r>
            <w:proofErr w:type="spellEnd"/>
            <w:proofErr w:type="gramEnd"/>
            <w:r w:rsidRPr="000056DD">
              <w:t>/</w:t>
            </w:r>
            <w:proofErr w:type="spellStart"/>
            <w:r w:rsidRPr="000056DD">
              <w:t>п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  <w:r w:rsidRPr="000056DD">
              <w:t>Мероприятия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sz w:val="20"/>
                <w:szCs w:val="20"/>
              </w:rPr>
            </w:pPr>
            <w:r w:rsidRPr="000056DD">
              <w:t xml:space="preserve">Объем финансирования мероприятия </w:t>
            </w:r>
            <w:r w:rsidRPr="000056DD">
              <w:rPr>
                <w:szCs w:val="20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  <w:r w:rsidRPr="000056DD">
              <w:t xml:space="preserve">Причины </w:t>
            </w:r>
          </w:p>
          <w:p w:rsidR="000056DD" w:rsidRPr="000056DD" w:rsidRDefault="000056DD" w:rsidP="000056DD">
            <w:pPr>
              <w:jc w:val="center"/>
            </w:pPr>
            <w:r w:rsidRPr="000056DD">
              <w:t>и суть</w:t>
            </w:r>
          </w:p>
          <w:p w:rsidR="000056DD" w:rsidRPr="000056DD" w:rsidRDefault="000056DD" w:rsidP="000056DD">
            <w:pPr>
              <w:jc w:val="center"/>
            </w:pPr>
            <w:r w:rsidRPr="000056DD">
              <w:t xml:space="preserve"> изменений</w:t>
            </w:r>
          </w:p>
        </w:tc>
      </w:tr>
      <w:tr w:rsidR="000056DD" w:rsidRPr="000056DD" w:rsidTr="00EA26A0">
        <w:trPr>
          <w:cantSplit/>
          <w:trHeight w:val="37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6DD" w:rsidRPr="000056DD" w:rsidRDefault="000056DD" w:rsidP="000056DD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6DD" w:rsidRPr="000056DD" w:rsidRDefault="000056DD" w:rsidP="000056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  <w:szCs w:val="20"/>
              </w:rPr>
            </w:pPr>
            <w:r w:rsidRPr="000056DD">
              <w:rPr>
                <w:bCs/>
                <w:szCs w:val="20"/>
              </w:rPr>
              <w:t>Утверждено</w:t>
            </w:r>
          </w:p>
          <w:p w:rsidR="000056DD" w:rsidRPr="000056DD" w:rsidRDefault="000056DD" w:rsidP="000056DD">
            <w:pPr>
              <w:jc w:val="center"/>
            </w:pPr>
            <w:r w:rsidRPr="000056DD">
              <w:rPr>
                <w:bCs/>
                <w:szCs w:val="20"/>
              </w:rPr>
              <w:t>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  <w:szCs w:val="20"/>
              </w:rPr>
            </w:pPr>
            <w:r w:rsidRPr="000056DD">
              <w:rPr>
                <w:bCs/>
                <w:szCs w:val="20"/>
              </w:rPr>
              <w:t xml:space="preserve">Объем </w:t>
            </w:r>
            <w:proofErr w:type="spellStart"/>
            <w:proofErr w:type="gramStart"/>
            <w:r w:rsidRPr="000056DD">
              <w:rPr>
                <w:bCs/>
                <w:szCs w:val="20"/>
              </w:rPr>
              <w:t>финансиро</w:t>
            </w:r>
            <w:proofErr w:type="spellEnd"/>
            <w:r w:rsidR="00EA26A0">
              <w:rPr>
                <w:bCs/>
                <w:szCs w:val="20"/>
              </w:rPr>
              <w:t xml:space="preserve"> </w:t>
            </w:r>
            <w:proofErr w:type="spellStart"/>
            <w:r w:rsidRPr="000056DD">
              <w:rPr>
                <w:bCs/>
                <w:szCs w:val="20"/>
              </w:rPr>
              <w:t>вания</w:t>
            </w:r>
            <w:proofErr w:type="spellEnd"/>
            <w:proofErr w:type="gramEnd"/>
            <w:r w:rsidRPr="000056DD">
              <w:rPr>
                <w:bCs/>
                <w:szCs w:val="20"/>
              </w:rPr>
              <w:t xml:space="preserve"> по программе</w:t>
            </w:r>
            <w:r w:rsidR="00EA26A0">
              <w:rPr>
                <w:bCs/>
                <w:szCs w:val="20"/>
              </w:rPr>
              <w:t xml:space="preserve"> </w:t>
            </w:r>
            <w:r w:rsidRPr="000056DD">
              <w:rPr>
                <w:bCs/>
                <w:szCs w:val="20"/>
              </w:rPr>
              <w:t>до внесения изменений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  <w:szCs w:val="20"/>
              </w:rPr>
            </w:pPr>
            <w:r w:rsidRPr="000056DD">
              <w:rPr>
                <w:bCs/>
                <w:szCs w:val="20"/>
              </w:rPr>
              <w:t xml:space="preserve">Объем </w:t>
            </w:r>
            <w:proofErr w:type="spellStart"/>
            <w:proofErr w:type="gramStart"/>
            <w:r w:rsidRPr="000056DD">
              <w:rPr>
                <w:bCs/>
                <w:szCs w:val="20"/>
              </w:rPr>
              <w:t>финансиро</w:t>
            </w:r>
            <w:proofErr w:type="spellEnd"/>
            <w:r w:rsidR="00EA26A0">
              <w:rPr>
                <w:bCs/>
                <w:szCs w:val="20"/>
              </w:rPr>
              <w:t xml:space="preserve"> </w:t>
            </w:r>
            <w:proofErr w:type="spellStart"/>
            <w:r w:rsidRPr="000056DD">
              <w:rPr>
                <w:bCs/>
                <w:szCs w:val="20"/>
              </w:rPr>
              <w:t>вания</w:t>
            </w:r>
            <w:proofErr w:type="spellEnd"/>
            <w:proofErr w:type="gramEnd"/>
            <w:r w:rsidRPr="000056DD">
              <w:rPr>
                <w:bCs/>
                <w:szCs w:val="20"/>
              </w:rPr>
              <w:t xml:space="preserve"> по программе  </w:t>
            </w:r>
          </w:p>
          <w:p w:rsidR="000056DD" w:rsidRPr="000056DD" w:rsidRDefault="000056DD" w:rsidP="000056DD">
            <w:pPr>
              <w:jc w:val="center"/>
            </w:pPr>
            <w:r w:rsidRPr="000056DD">
              <w:rPr>
                <w:bCs/>
                <w:szCs w:val="20"/>
              </w:rPr>
              <w:t>с учетом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0056DD">
              <w:rPr>
                <w:rFonts w:ascii="Times New Roman CYR" w:hAnsi="Times New Roman CYR" w:cs="Times New Roman CYR"/>
                <w:szCs w:val="20"/>
              </w:rPr>
              <w:t xml:space="preserve">Разница </w:t>
            </w:r>
          </w:p>
          <w:p w:rsidR="000056DD" w:rsidRPr="000056DD" w:rsidRDefault="000056DD" w:rsidP="000056DD">
            <w:pPr>
              <w:jc w:val="center"/>
            </w:pPr>
            <w:r w:rsidRPr="000056DD">
              <w:rPr>
                <w:rFonts w:ascii="Times New Roman CYR" w:hAnsi="Times New Roman CYR" w:cs="Times New Roman CYR"/>
                <w:szCs w:val="20"/>
              </w:rPr>
              <w:t>(+/-)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</w:p>
        </w:tc>
      </w:tr>
      <w:tr w:rsidR="000056DD" w:rsidRPr="000056DD" w:rsidTr="00EA26A0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  <w:r w:rsidRPr="000056DD">
              <w:rPr>
                <w:bCs/>
              </w:rPr>
              <w:t>7</w:t>
            </w:r>
          </w:p>
        </w:tc>
      </w:tr>
      <w:tr w:rsidR="000056DD" w:rsidRPr="000056DD" w:rsidTr="00EA26A0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</w:tr>
      <w:tr w:rsidR="000056DD" w:rsidRPr="000056DD" w:rsidTr="00EA26A0">
        <w:trPr>
          <w:trHeight w:val="3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</w:tr>
      <w:tr w:rsidR="000056DD" w:rsidRPr="000056DD" w:rsidTr="00EA26A0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</w:tr>
      <w:tr w:rsidR="000056DD" w:rsidRPr="000056DD" w:rsidTr="00EA26A0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</w:tr>
      <w:tr w:rsidR="000056DD" w:rsidRPr="000056DD" w:rsidTr="00EA26A0">
        <w:trPr>
          <w:trHeight w:val="24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</w:tr>
      <w:tr w:rsidR="000056DD" w:rsidRPr="000056DD" w:rsidTr="00EA26A0">
        <w:trPr>
          <w:trHeight w:val="2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</w:tr>
      <w:tr w:rsidR="000056DD" w:rsidRPr="000056DD" w:rsidTr="00EA26A0">
        <w:trPr>
          <w:trHeight w:val="2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</w:tr>
      <w:tr w:rsidR="000056DD" w:rsidRPr="000056DD" w:rsidTr="00EA26A0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</w:pPr>
          </w:p>
        </w:tc>
      </w:tr>
      <w:tr w:rsidR="000056DD" w:rsidRPr="000056DD" w:rsidTr="00EA26A0">
        <w:trPr>
          <w:trHeight w:val="2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6DD" w:rsidRPr="000056DD" w:rsidRDefault="000056DD" w:rsidP="000056DD">
            <w:pPr>
              <w:jc w:val="right"/>
              <w:rPr>
                <w:bCs/>
              </w:rPr>
            </w:pPr>
            <w:r w:rsidRPr="000056DD">
              <w:rPr>
                <w:bCs/>
              </w:rPr>
              <w:t xml:space="preserve">Итого </w:t>
            </w:r>
          </w:p>
          <w:p w:rsidR="000056DD" w:rsidRPr="000056DD" w:rsidRDefault="000056DD" w:rsidP="000056DD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DD" w:rsidRPr="000056DD" w:rsidRDefault="000056DD" w:rsidP="000056DD">
            <w:pPr>
              <w:jc w:val="center"/>
              <w:rPr>
                <w:bCs/>
              </w:rPr>
            </w:pPr>
          </w:p>
        </w:tc>
      </w:tr>
    </w:tbl>
    <w:p w:rsidR="000056DD" w:rsidRDefault="000056DD" w:rsidP="00DC4F97"/>
    <w:p w:rsidR="000056DD" w:rsidRDefault="000056DD" w:rsidP="00DC4F97"/>
    <w:sectPr w:rsidR="000056DD" w:rsidSect="00EA26A0">
      <w:type w:val="continuous"/>
      <w:pgSz w:w="11906" w:h="16838" w:code="9"/>
      <w:pgMar w:top="1134" w:right="709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BE" w:rsidRDefault="009F5ABE" w:rsidP="00693317">
      <w:r>
        <w:separator/>
      </w:r>
    </w:p>
  </w:endnote>
  <w:endnote w:type="continuationSeparator" w:id="0">
    <w:p w:rsidR="009F5ABE" w:rsidRDefault="009F5AB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BE" w:rsidRDefault="009F5ABE" w:rsidP="00693317">
      <w:r>
        <w:separator/>
      </w:r>
    </w:p>
  </w:footnote>
  <w:footnote w:type="continuationSeparator" w:id="0">
    <w:p w:rsidR="009F5ABE" w:rsidRDefault="009F5AB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125502">
        <w:pPr>
          <w:pStyle w:val="a7"/>
          <w:jc w:val="center"/>
        </w:pPr>
        <w:fldSimple w:instr=" PAGE   \* MERGEFORMAT ">
          <w:r w:rsidR="004D5333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194A20"/>
    <w:multiLevelType w:val="multilevel"/>
    <w:tmpl w:val="74F45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56DD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5502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333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6A0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E63A4CBF4543D20DCDEA9A4E2A1CD1EB9FD2DD92E9801f8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F808-03B1-43A2-A61B-C162F8A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2014-02-21T11:42:00Z</cp:lastPrinted>
  <dcterms:created xsi:type="dcterms:W3CDTF">2014-02-21T11:44:00Z</dcterms:created>
  <dcterms:modified xsi:type="dcterms:W3CDTF">2014-02-21T11:44:00Z</dcterms:modified>
</cp:coreProperties>
</file>