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Pr="0074053C" w:rsidRDefault="007F5192" w:rsidP="007F5192">
      <w:pPr>
        <w:jc w:val="center"/>
        <w:rPr>
          <w:sz w:val="20"/>
          <w:szCs w:val="20"/>
        </w:rPr>
      </w:pPr>
      <w:r w:rsidRPr="0074053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-547370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74053C" w:rsidRDefault="007F5192" w:rsidP="007F5192">
      <w:pPr>
        <w:jc w:val="center"/>
        <w:rPr>
          <w:sz w:val="20"/>
          <w:szCs w:val="20"/>
        </w:rPr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Pr="0074053C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74053C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3044DD">
            <w:pPr>
              <w:jc w:val="center"/>
            </w:pPr>
            <w:bookmarkStart w:id="0" w:name="ТекстовоеПоле7"/>
            <w:r>
              <w:t>1</w:t>
            </w:r>
            <w:r w:rsidR="003044DD">
              <w:t>9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93D0C" w:rsidP="002C1F01">
            <w:pPr>
              <w:jc w:val="center"/>
            </w:pPr>
            <w:r>
              <w:t>4</w:t>
            </w:r>
            <w:r w:rsidR="002C1F01">
              <w:t>6</w:t>
            </w:r>
            <w:r w:rsidR="0074053C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Pr="0074053C" w:rsidRDefault="007F5192" w:rsidP="007F5192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74053C" w:rsidRPr="0074053C" w:rsidTr="0074053C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4053C" w:rsidRPr="0074053C" w:rsidRDefault="0074053C" w:rsidP="0074053C">
            <w:pPr>
              <w:ind w:left="-108" w:right="4287"/>
              <w:jc w:val="both"/>
              <w:rPr>
                <w:sz w:val="26"/>
              </w:rPr>
            </w:pPr>
            <w:r w:rsidRPr="0074053C">
              <w:rPr>
                <w:sz w:val="26"/>
              </w:rPr>
              <w:t xml:space="preserve">О проведении открытого аукциона на право заключения договора на размещение нестационарного торгового объекта </w:t>
            </w:r>
            <w:r>
              <w:rPr>
                <w:sz w:val="26"/>
              </w:rPr>
              <w:t xml:space="preserve">              </w:t>
            </w:r>
            <w:r w:rsidRPr="0074053C">
              <w:rPr>
                <w:sz w:val="26"/>
              </w:rPr>
              <w:t>на территории МО "Городской округ "Город Нарьян-Мар"</w:t>
            </w:r>
          </w:p>
        </w:tc>
      </w:tr>
    </w:tbl>
    <w:p w:rsidR="0074053C" w:rsidRPr="0074053C" w:rsidRDefault="0074053C" w:rsidP="0074053C">
      <w:pPr>
        <w:ind w:firstLine="720"/>
        <w:jc w:val="both"/>
        <w:rPr>
          <w:sz w:val="22"/>
          <w:szCs w:val="22"/>
        </w:rPr>
      </w:pPr>
    </w:p>
    <w:p w:rsidR="0074053C" w:rsidRPr="0074053C" w:rsidRDefault="0074053C" w:rsidP="0074053C">
      <w:pPr>
        <w:ind w:firstLine="720"/>
        <w:jc w:val="both"/>
        <w:rPr>
          <w:sz w:val="22"/>
          <w:szCs w:val="22"/>
        </w:rPr>
      </w:pPr>
    </w:p>
    <w:p w:rsidR="0074053C" w:rsidRPr="0074053C" w:rsidRDefault="0074053C" w:rsidP="0074053C">
      <w:pPr>
        <w:ind w:firstLine="720"/>
        <w:jc w:val="both"/>
        <w:rPr>
          <w:sz w:val="22"/>
          <w:szCs w:val="22"/>
        </w:rPr>
      </w:pPr>
    </w:p>
    <w:p w:rsidR="0074053C" w:rsidRPr="0074053C" w:rsidRDefault="0074053C" w:rsidP="0074053C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4053C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 Федерации", Порядком 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объекта, утвержденным постановлением Администрации МО "Городской округ "Город</w:t>
      </w:r>
      <w:proofErr w:type="gramEnd"/>
      <w:r w:rsidRPr="0074053C">
        <w:rPr>
          <w:sz w:val="26"/>
          <w:szCs w:val="26"/>
        </w:rPr>
        <w:t xml:space="preserve"> Нарьян-Мар" от 23.07.2012 № 1613 </w:t>
      </w:r>
      <w:r>
        <w:rPr>
          <w:sz w:val="26"/>
          <w:szCs w:val="26"/>
        </w:rPr>
        <w:t xml:space="preserve">                </w:t>
      </w:r>
      <w:r w:rsidRPr="0074053C">
        <w:rPr>
          <w:sz w:val="26"/>
          <w:szCs w:val="26"/>
        </w:rPr>
        <w:t>(в редакции постановления Администрации МО "Городской округ "Город Нарьян-Мар" от 18.02.2014 № 452), Администрация МО "Городской округ "Город Нарьян-Мар"</w:t>
      </w:r>
    </w:p>
    <w:p w:rsidR="0074053C" w:rsidRPr="0074053C" w:rsidRDefault="0074053C" w:rsidP="0074053C">
      <w:pPr>
        <w:ind w:firstLine="720"/>
        <w:jc w:val="both"/>
        <w:rPr>
          <w:sz w:val="20"/>
          <w:szCs w:val="20"/>
        </w:rPr>
      </w:pPr>
    </w:p>
    <w:p w:rsidR="0074053C" w:rsidRPr="0074053C" w:rsidRDefault="0074053C" w:rsidP="0074053C">
      <w:pPr>
        <w:jc w:val="center"/>
        <w:rPr>
          <w:sz w:val="26"/>
        </w:rPr>
      </w:pPr>
      <w:proofErr w:type="gramStart"/>
      <w:r w:rsidRPr="0074053C">
        <w:rPr>
          <w:b/>
          <w:bCs/>
          <w:spacing w:val="20"/>
          <w:sz w:val="26"/>
        </w:rPr>
        <w:t>П</w:t>
      </w:r>
      <w:proofErr w:type="gramEnd"/>
      <w:r w:rsidRPr="0074053C">
        <w:rPr>
          <w:b/>
          <w:bCs/>
          <w:spacing w:val="20"/>
          <w:sz w:val="26"/>
        </w:rPr>
        <w:t xml:space="preserve"> О С Т А Н О В Л Я Е Т</w:t>
      </w:r>
      <w:r w:rsidRPr="0074053C">
        <w:rPr>
          <w:sz w:val="26"/>
        </w:rPr>
        <w:t>:</w:t>
      </w:r>
    </w:p>
    <w:p w:rsidR="0074053C" w:rsidRPr="0074053C" w:rsidRDefault="0074053C" w:rsidP="0074053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sz w:val="20"/>
          <w:szCs w:val="20"/>
        </w:rPr>
      </w:pPr>
    </w:p>
    <w:p w:rsidR="0074053C" w:rsidRPr="0074053C" w:rsidRDefault="0074053C" w:rsidP="0074053C">
      <w:pPr>
        <w:shd w:val="clear" w:color="auto" w:fill="FFFFFF"/>
        <w:tabs>
          <w:tab w:val="left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74053C">
        <w:rPr>
          <w:sz w:val="25"/>
          <w:szCs w:val="25"/>
        </w:rPr>
        <w:t>1</w:t>
      </w:r>
      <w:r>
        <w:rPr>
          <w:sz w:val="25"/>
          <w:szCs w:val="25"/>
        </w:rPr>
        <w:t>.</w:t>
      </w:r>
      <w:r w:rsidRPr="0074053C">
        <w:rPr>
          <w:sz w:val="26"/>
          <w:szCs w:val="26"/>
        </w:rPr>
        <w:tab/>
        <w:t xml:space="preserve">Утвердить извещение о проведении открытого аукциона на право заключения договора на размещение нестационарного торгового объекта </w:t>
      </w:r>
      <w:r>
        <w:rPr>
          <w:sz w:val="26"/>
          <w:szCs w:val="26"/>
        </w:rPr>
        <w:t xml:space="preserve">                     </w:t>
      </w:r>
      <w:r w:rsidRPr="0074053C">
        <w:rPr>
          <w:sz w:val="26"/>
          <w:szCs w:val="26"/>
        </w:rPr>
        <w:t>на территории МО "Городской округ "Город Нарьян-Мар" (Приложение 1).</w:t>
      </w:r>
    </w:p>
    <w:p w:rsidR="0074053C" w:rsidRPr="0074053C" w:rsidRDefault="0074053C" w:rsidP="0074053C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74053C">
        <w:rPr>
          <w:sz w:val="26"/>
          <w:szCs w:val="26"/>
        </w:rPr>
        <w:t>2.</w:t>
      </w:r>
      <w:r w:rsidRPr="0074053C">
        <w:rPr>
          <w:sz w:val="26"/>
          <w:szCs w:val="26"/>
        </w:rPr>
        <w:tab/>
        <w:t>Утвердить аукционную документацию по проведению открытого аукциона на право заключения договора на размещение нестационарного торгового объекта на территории МО "Городской округ "Город Нарьян-Мар" (Приложение 2).</w:t>
      </w:r>
    </w:p>
    <w:p w:rsidR="0074053C" w:rsidRPr="0074053C" w:rsidRDefault="0074053C" w:rsidP="0074053C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74053C">
        <w:rPr>
          <w:sz w:val="26"/>
          <w:szCs w:val="26"/>
        </w:rPr>
        <w:t>3.</w:t>
      </w:r>
      <w:r w:rsidRPr="0074053C">
        <w:rPr>
          <w:sz w:val="26"/>
          <w:szCs w:val="26"/>
        </w:rPr>
        <w:tab/>
        <w:t xml:space="preserve">Утвердить состав комиссии по проведению открытого аукциона на право заключения договора на размещение нестационарного торгового объекта </w:t>
      </w:r>
      <w:r>
        <w:rPr>
          <w:sz w:val="26"/>
          <w:szCs w:val="26"/>
        </w:rPr>
        <w:t xml:space="preserve">                     </w:t>
      </w:r>
      <w:r w:rsidRPr="0074053C">
        <w:rPr>
          <w:sz w:val="26"/>
          <w:szCs w:val="26"/>
        </w:rPr>
        <w:t>на территории МО "Городской округ "Город Нарьян-Мар" (Приложение 3).</w:t>
      </w:r>
    </w:p>
    <w:p w:rsidR="0074053C" w:rsidRPr="0074053C" w:rsidRDefault="0074053C" w:rsidP="0074053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>4.</w:t>
      </w:r>
      <w:r w:rsidRPr="0074053C">
        <w:rPr>
          <w:sz w:val="26"/>
          <w:szCs w:val="26"/>
        </w:rPr>
        <w:tab/>
        <w:t xml:space="preserve">Начальнику управления экономического и инвестиционного развития Администрации МО "Городской округ "Город Нарьян-Мар" (Е.А.Сочнева) организовать и провести открытый аукцион на право заключения договора </w:t>
      </w:r>
      <w:r>
        <w:rPr>
          <w:sz w:val="26"/>
          <w:szCs w:val="26"/>
        </w:rPr>
        <w:t xml:space="preserve">                  </w:t>
      </w:r>
      <w:r w:rsidRPr="0074053C">
        <w:rPr>
          <w:sz w:val="26"/>
          <w:szCs w:val="26"/>
        </w:rPr>
        <w:t>на размещение нестационарного торгового объекта на территории МО "Городской округ "Город Нарьян-Мар".</w:t>
      </w:r>
    </w:p>
    <w:p w:rsidR="0074053C" w:rsidRPr="0074053C" w:rsidRDefault="0074053C" w:rsidP="0074053C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>5.</w:t>
      </w:r>
      <w:r w:rsidRPr="0074053C">
        <w:rPr>
          <w:sz w:val="26"/>
          <w:szCs w:val="26"/>
        </w:rPr>
        <w:tab/>
        <w:t xml:space="preserve">Настоящее постановление вступает в силу с момента его принятия. </w:t>
      </w:r>
    </w:p>
    <w:p w:rsidR="007F5192" w:rsidRPr="0074053C" w:rsidRDefault="007F5192" w:rsidP="00414624">
      <w:pPr>
        <w:tabs>
          <w:tab w:val="left" w:pos="1276"/>
        </w:tabs>
        <w:ind w:firstLine="720"/>
        <w:jc w:val="both"/>
        <w:rPr>
          <w:sz w:val="22"/>
          <w:szCs w:val="22"/>
        </w:rPr>
      </w:pPr>
    </w:p>
    <w:p w:rsidR="007F5192" w:rsidRPr="0074053C" w:rsidRDefault="007F5192" w:rsidP="007F5192">
      <w:pPr>
        <w:ind w:firstLine="720"/>
        <w:jc w:val="both"/>
        <w:rPr>
          <w:sz w:val="22"/>
          <w:szCs w:val="22"/>
        </w:rPr>
      </w:pPr>
    </w:p>
    <w:p w:rsidR="00414624" w:rsidRPr="0074053C" w:rsidRDefault="00414624" w:rsidP="007F5192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849"/>
        <w:gridCol w:w="4863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C97244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И.Ю.Ицкова</w:t>
            </w:r>
          </w:p>
        </w:tc>
      </w:tr>
    </w:tbl>
    <w:p w:rsidR="00404479" w:rsidRDefault="00404479">
      <w:pPr>
        <w:sectPr w:rsidR="00404479" w:rsidSect="0074053C">
          <w:headerReference w:type="default" r:id="rId9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p w:rsidR="0074053C" w:rsidRDefault="0074053C" w:rsidP="00DC4F97">
      <w:pPr>
        <w:sectPr w:rsidR="0074053C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tbl>
      <w:tblPr>
        <w:tblW w:w="0" w:type="auto"/>
        <w:tblInd w:w="-1070" w:type="dxa"/>
        <w:tblLayout w:type="fixed"/>
        <w:tblLook w:val="01E0"/>
      </w:tblPr>
      <w:tblGrid>
        <w:gridCol w:w="5040"/>
        <w:gridCol w:w="5636"/>
      </w:tblGrid>
      <w:tr w:rsidR="0074053C" w:rsidRPr="0074053C" w:rsidTr="0074053C">
        <w:tc>
          <w:tcPr>
            <w:tcW w:w="5040" w:type="dxa"/>
          </w:tcPr>
          <w:p w:rsidR="0074053C" w:rsidRPr="0074053C" w:rsidRDefault="0074053C" w:rsidP="0074053C">
            <w:pPr>
              <w:widowControl w:val="0"/>
              <w:tabs>
                <w:tab w:val="left" w:pos="0"/>
              </w:tabs>
              <w:ind w:right="125"/>
              <w:jc w:val="right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74053C" w:rsidRPr="0074053C" w:rsidRDefault="0074053C" w:rsidP="0074053C">
            <w:pPr>
              <w:widowControl w:val="0"/>
              <w:tabs>
                <w:tab w:val="left" w:pos="0"/>
              </w:tabs>
              <w:ind w:right="125"/>
              <w:jc w:val="right"/>
              <w:rPr>
                <w:sz w:val="26"/>
                <w:szCs w:val="26"/>
              </w:rPr>
            </w:pPr>
            <w:r w:rsidRPr="0074053C">
              <w:rPr>
                <w:sz w:val="26"/>
                <w:szCs w:val="26"/>
              </w:rPr>
              <w:t>Приложение 1</w:t>
            </w:r>
          </w:p>
          <w:p w:rsidR="0074053C" w:rsidRDefault="0074053C" w:rsidP="0074053C">
            <w:pPr>
              <w:widowControl w:val="0"/>
              <w:tabs>
                <w:tab w:val="left" w:pos="0"/>
              </w:tabs>
              <w:ind w:right="125"/>
              <w:jc w:val="right"/>
              <w:rPr>
                <w:sz w:val="26"/>
                <w:szCs w:val="26"/>
              </w:rPr>
            </w:pPr>
            <w:r w:rsidRPr="0074053C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постановлению Администрации МО</w:t>
            </w:r>
          </w:p>
          <w:p w:rsidR="0074053C" w:rsidRPr="0074053C" w:rsidRDefault="0074053C" w:rsidP="0074053C">
            <w:pPr>
              <w:widowControl w:val="0"/>
              <w:tabs>
                <w:tab w:val="left" w:pos="0"/>
              </w:tabs>
              <w:ind w:right="125"/>
              <w:jc w:val="right"/>
              <w:rPr>
                <w:sz w:val="26"/>
                <w:szCs w:val="26"/>
              </w:rPr>
            </w:pPr>
            <w:r w:rsidRPr="0074053C">
              <w:rPr>
                <w:sz w:val="26"/>
                <w:szCs w:val="26"/>
              </w:rPr>
              <w:t>"Городской округ "Город Нарьян-Мар"</w:t>
            </w:r>
          </w:p>
          <w:p w:rsidR="0074053C" w:rsidRPr="0074053C" w:rsidRDefault="0074053C" w:rsidP="0074053C">
            <w:pPr>
              <w:widowControl w:val="0"/>
              <w:tabs>
                <w:tab w:val="left" w:pos="0"/>
              </w:tabs>
              <w:ind w:right="125"/>
              <w:jc w:val="right"/>
              <w:rPr>
                <w:sz w:val="26"/>
                <w:szCs w:val="26"/>
              </w:rPr>
            </w:pPr>
            <w:r w:rsidRPr="0074053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19.02.</w:t>
            </w:r>
            <w:r w:rsidRPr="0074053C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№ 462</w:t>
            </w:r>
          </w:p>
        </w:tc>
      </w:tr>
    </w:tbl>
    <w:p w:rsidR="0074053C" w:rsidRPr="0074053C" w:rsidRDefault="0074053C" w:rsidP="0074053C">
      <w:pPr>
        <w:widowControl w:val="0"/>
        <w:tabs>
          <w:tab w:val="left" w:pos="0"/>
        </w:tabs>
        <w:ind w:right="125"/>
        <w:jc w:val="right"/>
        <w:rPr>
          <w:sz w:val="26"/>
          <w:szCs w:val="26"/>
        </w:rPr>
      </w:pPr>
    </w:p>
    <w:p w:rsidR="0074053C" w:rsidRPr="0074053C" w:rsidRDefault="0074053C" w:rsidP="0074053C">
      <w:pPr>
        <w:widowControl w:val="0"/>
        <w:jc w:val="center"/>
        <w:rPr>
          <w:rFonts w:eastAsia="Calibri"/>
          <w:sz w:val="32"/>
          <w:szCs w:val="32"/>
          <w:lang w:eastAsia="en-US"/>
        </w:rPr>
      </w:pPr>
    </w:p>
    <w:p w:rsidR="0074053C" w:rsidRPr="0074053C" w:rsidRDefault="0074053C" w:rsidP="0074053C">
      <w:pPr>
        <w:widowControl w:val="0"/>
        <w:jc w:val="center"/>
        <w:rPr>
          <w:rFonts w:eastAsia="Calibri"/>
          <w:sz w:val="32"/>
          <w:szCs w:val="32"/>
          <w:lang w:eastAsia="en-US"/>
        </w:rPr>
      </w:pPr>
      <w:r w:rsidRPr="0074053C">
        <w:rPr>
          <w:rFonts w:eastAsia="Calibri"/>
          <w:sz w:val="32"/>
          <w:szCs w:val="32"/>
          <w:lang w:eastAsia="en-US"/>
        </w:rPr>
        <w:t>ИЗВЕЩЕНИЕ</w:t>
      </w:r>
    </w:p>
    <w:p w:rsidR="0074053C" w:rsidRPr="0074053C" w:rsidRDefault="0074053C" w:rsidP="0074053C">
      <w:pPr>
        <w:widowControl w:val="0"/>
        <w:ind w:right="102"/>
        <w:jc w:val="center"/>
        <w:rPr>
          <w:sz w:val="26"/>
          <w:szCs w:val="26"/>
        </w:rPr>
      </w:pPr>
      <w:r w:rsidRPr="0074053C">
        <w:rPr>
          <w:rFonts w:eastAsia="Calibri"/>
          <w:sz w:val="26"/>
          <w:szCs w:val="26"/>
          <w:lang w:eastAsia="en-US"/>
        </w:rPr>
        <w:t>о проведении открытого</w:t>
      </w:r>
      <w:r w:rsidRPr="0074053C">
        <w:rPr>
          <w:sz w:val="26"/>
          <w:szCs w:val="26"/>
        </w:rPr>
        <w:t xml:space="preserve"> аукциона </w:t>
      </w:r>
    </w:p>
    <w:p w:rsidR="0074053C" w:rsidRPr="0074053C" w:rsidRDefault="0074053C" w:rsidP="0074053C">
      <w:pPr>
        <w:widowControl w:val="0"/>
        <w:tabs>
          <w:tab w:val="num" w:pos="990"/>
        </w:tabs>
        <w:ind w:left="660"/>
        <w:jc w:val="center"/>
        <w:rPr>
          <w:sz w:val="26"/>
          <w:szCs w:val="26"/>
        </w:rPr>
      </w:pPr>
      <w:r w:rsidRPr="0074053C">
        <w:rPr>
          <w:sz w:val="26"/>
          <w:szCs w:val="26"/>
        </w:rPr>
        <w:t>для субъектов малого и среднего предпринимательства</w:t>
      </w:r>
    </w:p>
    <w:p w:rsidR="0074053C" w:rsidRPr="0074053C" w:rsidRDefault="0074053C" w:rsidP="0074053C">
      <w:pPr>
        <w:widowControl w:val="0"/>
        <w:tabs>
          <w:tab w:val="num" w:pos="0"/>
        </w:tabs>
        <w:ind w:firstLine="660"/>
        <w:rPr>
          <w:sz w:val="26"/>
          <w:szCs w:val="26"/>
        </w:rPr>
      </w:pPr>
    </w:p>
    <w:p w:rsidR="0074053C" w:rsidRPr="0074053C" w:rsidRDefault="0074053C" w:rsidP="0074053C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4053C">
        <w:rPr>
          <w:sz w:val="26"/>
          <w:szCs w:val="26"/>
        </w:rPr>
        <w:t xml:space="preserve">Наименование аукциона: </w:t>
      </w:r>
      <w:r w:rsidRPr="0074053C">
        <w:rPr>
          <w:rFonts w:eastAsia="Calibri"/>
          <w:sz w:val="26"/>
          <w:szCs w:val="26"/>
          <w:lang w:eastAsia="en-US"/>
        </w:rPr>
        <w:t>открытый</w:t>
      </w:r>
      <w:r w:rsidRPr="0074053C">
        <w:rPr>
          <w:sz w:val="26"/>
          <w:szCs w:val="26"/>
        </w:rPr>
        <w:t xml:space="preserve"> аукцион на право заключения договора на размещение нестационарного торгового объекта</w:t>
      </w:r>
      <w:r>
        <w:rPr>
          <w:sz w:val="26"/>
          <w:szCs w:val="26"/>
        </w:rPr>
        <w:t xml:space="preserve"> на территории</w:t>
      </w:r>
      <w:r w:rsidRPr="0074053C">
        <w:rPr>
          <w:sz w:val="26"/>
          <w:szCs w:val="26"/>
        </w:rPr>
        <w:t xml:space="preserve"> МО "Городской округ "Город Нарьян-Мар".</w:t>
      </w:r>
    </w:p>
    <w:p w:rsidR="0074053C" w:rsidRPr="0074053C" w:rsidRDefault="0074053C" w:rsidP="0074053C">
      <w:pPr>
        <w:widowControl w:val="0"/>
        <w:tabs>
          <w:tab w:val="num" w:pos="0"/>
          <w:tab w:val="num" w:pos="660"/>
          <w:tab w:val="left" w:pos="1134"/>
        </w:tabs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>2.</w:t>
      </w:r>
      <w:r>
        <w:rPr>
          <w:sz w:val="26"/>
          <w:szCs w:val="26"/>
        </w:rPr>
        <w:tab/>
        <w:t>Организатор аукциона:</w:t>
      </w:r>
      <w:r w:rsidRPr="0074053C">
        <w:rPr>
          <w:sz w:val="26"/>
          <w:szCs w:val="26"/>
        </w:rPr>
        <w:t xml:space="preserve"> Администрация МО "Городской округ "Город Нарьян-Мар". </w:t>
      </w:r>
    </w:p>
    <w:p w:rsidR="0074053C" w:rsidRPr="0074053C" w:rsidRDefault="0074053C" w:rsidP="0074053C">
      <w:pPr>
        <w:widowControl w:val="0"/>
        <w:tabs>
          <w:tab w:val="num" w:pos="0"/>
          <w:tab w:val="num" w:pos="66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  <w:highlight w:val="cyan"/>
        </w:rPr>
      </w:pPr>
      <w:r w:rsidRPr="0074053C">
        <w:rPr>
          <w:bCs/>
          <w:sz w:val="26"/>
          <w:szCs w:val="26"/>
        </w:rPr>
        <w:t>3.</w:t>
      </w:r>
      <w:r w:rsidRPr="0074053C">
        <w:rPr>
          <w:bCs/>
          <w:color w:val="FFFFFF"/>
          <w:sz w:val="26"/>
          <w:szCs w:val="26"/>
        </w:rPr>
        <w:t>.</w:t>
      </w:r>
      <w:r>
        <w:rPr>
          <w:bCs/>
          <w:color w:val="FFFFFF"/>
          <w:sz w:val="26"/>
          <w:szCs w:val="26"/>
        </w:rPr>
        <w:tab/>
      </w:r>
      <w:r w:rsidRPr="0074053C">
        <w:rPr>
          <w:bCs/>
          <w:sz w:val="26"/>
          <w:szCs w:val="26"/>
        </w:rPr>
        <w:t xml:space="preserve">Адрес </w:t>
      </w:r>
      <w:r w:rsidR="00B83AC1">
        <w:rPr>
          <w:bCs/>
          <w:sz w:val="26"/>
          <w:szCs w:val="26"/>
        </w:rPr>
        <w:t>О</w:t>
      </w:r>
      <w:r w:rsidRPr="0074053C">
        <w:rPr>
          <w:bCs/>
          <w:sz w:val="26"/>
          <w:szCs w:val="26"/>
        </w:rPr>
        <w:t xml:space="preserve">рганизатора: </w:t>
      </w:r>
      <w:r w:rsidRPr="0074053C">
        <w:rPr>
          <w:bCs/>
          <w:spacing w:val="-2"/>
          <w:sz w:val="26"/>
          <w:szCs w:val="26"/>
        </w:rPr>
        <w:t>166000, Ненецкий автономный округ,</w:t>
      </w:r>
      <w:r w:rsidRPr="0074053C">
        <w:rPr>
          <w:bCs/>
          <w:sz w:val="26"/>
          <w:szCs w:val="26"/>
        </w:rPr>
        <w:t xml:space="preserve"> </w:t>
      </w:r>
      <w:proofErr w:type="gramStart"/>
      <w:r w:rsidRPr="0074053C">
        <w:rPr>
          <w:bCs/>
          <w:sz w:val="26"/>
          <w:szCs w:val="26"/>
        </w:rPr>
        <w:t>г</w:t>
      </w:r>
      <w:proofErr w:type="gramEnd"/>
      <w:r w:rsidRPr="0074053C">
        <w:rPr>
          <w:bCs/>
          <w:sz w:val="26"/>
          <w:szCs w:val="26"/>
        </w:rPr>
        <w:t>. Нарьян-Мар, улица Ленина, д.</w:t>
      </w:r>
      <w:r>
        <w:rPr>
          <w:bCs/>
          <w:sz w:val="26"/>
          <w:szCs w:val="26"/>
        </w:rPr>
        <w:t xml:space="preserve"> </w:t>
      </w:r>
      <w:r w:rsidRPr="0074053C">
        <w:rPr>
          <w:bCs/>
          <w:sz w:val="26"/>
          <w:szCs w:val="26"/>
        </w:rPr>
        <w:t xml:space="preserve">12. </w:t>
      </w:r>
    </w:p>
    <w:p w:rsidR="0074053C" w:rsidRPr="0074053C" w:rsidRDefault="0074053C" w:rsidP="0074053C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>Интернет-сайт:</w:t>
      </w:r>
      <w:r w:rsidRPr="0074053C">
        <w:rPr>
          <w:b/>
          <w:sz w:val="26"/>
          <w:szCs w:val="26"/>
        </w:rPr>
        <w:t xml:space="preserve"> </w:t>
      </w:r>
      <w:hyperlink r:id="rId10" w:history="1">
        <w:r w:rsidRPr="0074053C">
          <w:rPr>
            <w:color w:val="0000FF"/>
            <w:sz w:val="26"/>
            <w:u w:val="single"/>
            <w:lang w:val="en-US"/>
          </w:rPr>
          <w:t>www</w:t>
        </w:r>
        <w:r w:rsidRPr="0074053C">
          <w:rPr>
            <w:color w:val="0000FF"/>
            <w:sz w:val="26"/>
            <w:u w:val="single"/>
          </w:rPr>
          <w:t>.</w:t>
        </w:r>
        <w:proofErr w:type="spellStart"/>
        <w:r w:rsidRPr="0074053C">
          <w:rPr>
            <w:color w:val="0000FF"/>
            <w:sz w:val="26"/>
            <w:u w:val="single"/>
            <w:lang w:val="en-US"/>
          </w:rPr>
          <w:t>adm</w:t>
        </w:r>
        <w:proofErr w:type="spellEnd"/>
        <w:r w:rsidRPr="0074053C">
          <w:rPr>
            <w:color w:val="0000FF"/>
            <w:sz w:val="26"/>
            <w:u w:val="single"/>
          </w:rPr>
          <w:t>-</w:t>
        </w:r>
        <w:proofErr w:type="spellStart"/>
        <w:r w:rsidRPr="0074053C">
          <w:rPr>
            <w:color w:val="0000FF"/>
            <w:sz w:val="26"/>
            <w:u w:val="single"/>
            <w:lang w:val="en-US"/>
          </w:rPr>
          <w:t>nmar</w:t>
        </w:r>
        <w:proofErr w:type="spellEnd"/>
        <w:r w:rsidRPr="0074053C">
          <w:rPr>
            <w:color w:val="0000FF"/>
            <w:sz w:val="26"/>
            <w:u w:val="single"/>
          </w:rPr>
          <w:t>.</w:t>
        </w:r>
        <w:proofErr w:type="spellStart"/>
        <w:r w:rsidRPr="0074053C">
          <w:rPr>
            <w:color w:val="0000FF"/>
            <w:sz w:val="26"/>
            <w:u w:val="single"/>
            <w:lang w:val="en-US"/>
          </w:rPr>
          <w:t>ru</w:t>
        </w:r>
        <w:proofErr w:type="spellEnd"/>
      </w:hyperlink>
    </w:p>
    <w:p w:rsidR="0074053C" w:rsidRPr="0074053C" w:rsidRDefault="0074053C" w:rsidP="0074053C">
      <w:pPr>
        <w:widowControl w:val="0"/>
        <w:tabs>
          <w:tab w:val="num" w:pos="0"/>
          <w:tab w:val="left" w:pos="1134"/>
          <w:tab w:val="left" w:leader="underscore" w:pos="7394"/>
        </w:tabs>
        <w:ind w:firstLine="709"/>
        <w:jc w:val="both"/>
        <w:rPr>
          <w:bCs/>
          <w:spacing w:val="-2"/>
          <w:sz w:val="26"/>
          <w:szCs w:val="26"/>
        </w:rPr>
      </w:pPr>
      <w:r w:rsidRPr="0074053C">
        <w:rPr>
          <w:bCs/>
          <w:spacing w:val="-2"/>
          <w:sz w:val="26"/>
          <w:szCs w:val="26"/>
        </w:rPr>
        <w:t xml:space="preserve">Адрес электронной почты: </w:t>
      </w:r>
      <w:proofErr w:type="spellStart"/>
      <w:r w:rsidRPr="0074053C">
        <w:rPr>
          <w:bCs/>
          <w:spacing w:val="-2"/>
          <w:sz w:val="26"/>
          <w:szCs w:val="26"/>
          <w:lang w:val="en-US"/>
        </w:rPr>
        <w:t>goradm</w:t>
      </w:r>
      <w:proofErr w:type="spellEnd"/>
      <w:r w:rsidRPr="0074053C">
        <w:rPr>
          <w:bCs/>
          <w:spacing w:val="-2"/>
          <w:sz w:val="26"/>
          <w:szCs w:val="26"/>
        </w:rPr>
        <w:t>@</w:t>
      </w:r>
      <w:proofErr w:type="spellStart"/>
      <w:r w:rsidRPr="0074053C">
        <w:rPr>
          <w:bCs/>
          <w:spacing w:val="-2"/>
          <w:sz w:val="26"/>
          <w:szCs w:val="26"/>
          <w:lang w:val="en-US"/>
        </w:rPr>
        <w:t>atnet</w:t>
      </w:r>
      <w:proofErr w:type="spellEnd"/>
      <w:r w:rsidRPr="0074053C">
        <w:rPr>
          <w:bCs/>
          <w:spacing w:val="-2"/>
          <w:sz w:val="26"/>
          <w:szCs w:val="26"/>
        </w:rPr>
        <w:t>.</w:t>
      </w:r>
      <w:proofErr w:type="spellStart"/>
      <w:r w:rsidRPr="0074053C">
        <w:rPr>
          <w:bCs/>
          <w:spacing w:val="-2"/>
          <w:sz w:val="26"/>
          <w:szCs w:val="26"/>
          <w:lang w:val="en-US"/>
        </w:rPr>
        <w:t>ru</w:t>
      </w:r>
      <w:proofErr w:type="spellEnd"/>
    </w:p>
    <w:p w:rsidR="0074053C" w:rsidRPr="0074053C" w:rsidRDefault="0074053C" w:rsidP="0074053C">
      <w:pPr>
        <w:widowControl w:val="0"/>
        <w:tabs>
          <w:tab w:val="num" w:pos="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</w:rPr>
      </w:pPr>
      <w:r w:rsidRPr="0074053C">
        <w:rPr>
          <w:bCs/>
          <w:sz w:val="26"/>
          <w:szCs w:val="26"/>
        </w:rPr>
        <w:t xml:space="preserve">Телефон: </w:t>
      </w:r>
      <w:r w:rsidRPr="0074053C">
        <w:rPr>
          <w:bCs/>
          <w:color w:val="000000"/>
          <w:spacing w:val="-2"/>
          <w:sz w:val="26"/>
          <w:szCs w:val="26"/>
        </w:rPr>
        <w:t>8 (818 53) 4 99 74</w:t>
      </w:r>
    </w:p>
    <w:p w:rsidR="0074053C" w:rsidRPr="0074053C" w:rsidRDefault="0074053C" w:rsidP="0074053C">
      <w:pPr>
        <w:widowControl w:val="0"/>
        <w:tabs>
          <w:tab w:val="num" w:pos="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</w:rPr>
      </w:pPr>
      <w:r w:rsidRPr="0074053C">
        <w:rPr>
          <w:bCs/>
          <w:sz w:val="26"/>
          <w:szCs w:val="26"/>
        </w:rPr>
        <w:t>Факс: 8 (</w:t>
      </w:r>
      <w:r>
        <w:rPr>
          <w:bCs/>
          <w:sz w:val="26"/>
          <w:szCs w:val="26"/>
        </w:rPr>
        <w:t>818</w:t>
      </w:r>
      <w:r w:rsidRPr="0074053C">
        <w:rPr>
          <w:bCs/>
          <w:sz w:val="26"/>
          <w:szCs w:val="26"/>
        </w:rPr>
        <w:t xml:space="preserve"> 53) 4 99 71</w:t>
      </w:r>
    </w:p>
    <w:p w:rsidR="0074053C" w:rsidRPr="0074053C" w:rsidRDefault="0074053C" w:rsidP="0074053C">
      <w:pPr>
        <w:widowControl w:val="0"/>
        <w:tabs>
          <w:tab w:val="num" w:pos="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</w:rPr>
      </w:pPr>
      <w:r w:rsidRPr="0074053C">
        <w:rPr>
          <w:bCs/>
          <w:spacing w:val="-2"/>
          <w:sz w:val="26"/>
          <w:szCs w:val="26"/>
        </w:rPr>
        <w:t xml:space="preserve">Контактное лицо: </w:t>
      </w:r>
      <w:proofErr w:type="spellStart"/>
      <w:r w:rsidRPr="0074053C">
        <w:rPr>
          <w:bCs/>
          <w:spacing w:val="-2"/>
          <w:sz w:val="26"/>
          <w:szCs w:val="26"/>
        </w:rPr>
        <w:t>Оленицкая</w:t>
      </w:r>
      <w:proofErr w:type="spellEnd"/>
      <w:r w:rsidRPr="0074053C">
        <w:rPr>
          <w:bCs/>
          <w:spacing w:val="-2"/>
          <w:sz w:val="26"/>
          <w:szCs w:val="26"/>
        </w:rPr>
        <w:t xml:space="preserve"> Виктория Сергеевна –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</w:r>
    </w:p>
    <w:p w:rsidR="0074053C" w:rsidRPr="0074053C" w:rsidRDefault="0074053C" w:rsidP="0074053C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 xml:space="preserve">Аукционная документация размещена на Интернет-сайте: </w:t>
      </w:r>
      <w:hyperlink r:id="rId11" w:history="1">
        <w:r w:rsidRPr="0074053C">
          <w:rPr>
            <w:color w:val="0000FF"/>
            <w:sz w:val="26"/>
            <w:u w:val="single"/>
            <w:lang w:val="en-US"/>
          </w:rPr>
          <w:t>www</w:t>
        </w:r>
        <w:r w:rsidRPr="0074053C">
          <w:rPr>
            <w:color w:val="0000FF"/>
            <w:sz w:val="26"/>
            <w:u w:val="single"/>
          </w:rPr>
          <w:t>.</w:t>
        </w:r>
        <w:proofErr w:type="spellStart"/>
        <w:r w:rsidRPr="0074053C">
          <w:rPr>
            <w:color w:val="0000FF"/>
            <w:sz w:val="26"/>
            <w:u w:val="single"/>
            <w:lang w:val="en-US"/>
          </w:rPr>
          <w:t>adm</w:t>
        </w:r>
        <w:proofErr w:type="spellEnd"/>
        <w:r w:rsidRPr="0074053C">
          <w:rPr>
            <w:color w:val="0000FF"/>
            <w:sz w:val="26"/>
            <w:u w:val="single"/>
          </w:rPr>
          <w:t>-</w:t>
        </w:r>
        <w:proofErr w:type="spellStart"/>
        <w:r w:rsidRPr="0074053C">
          <w:rPr>
            <w:color w:val="0000FF"/>
            <w:sz w:val="26"/>
            <w:u w:val="single"/>
            <w:lang w:val="en-US"/>
          </w:rPr>
          <w:t>nmar</w:t>
        </w:r>
        <w:proofErr w:type="spellEnd"/>
        <w:r w:rsidRPr="0074053C">
          <w:rPr>
            <w:color w:val="0000FF"/>
            <w:sz w:val="26"/>
            <w:u w:val="single"/>
          </w:rPr>
          <w:t>.</w:t>
        </w:r>
        <w:proofErr w:type="spellStart"/>
        <w:r w:rsidRPr="0074053C">
          <w:rPr>
            <w:color w:val="0000FF"/>
            <w:sz w:val="26"/>
            <w:u w:val="single"/>
            <w:lang w:val="en-US"/>
          </w:rPr>
          <w:t>ru</w:t>
        </w:r>
        <w:proofErr w:type="spellEnd"/>
      </w:hyperlink>
      <w:r w:rsidRPr="0074053C">
        <w:rPr>
          <w:sz w:val="26"/>
          <w:szCs w:val="26"/>
        </w:rPr>
        <w:t xml:space="preserve">. </w:t>
      </w:r>
    </w:p>
    <w:p w:rsidR="0074053C" w:rsidRPr="0074053C" w:rsidRDefault="0074053C" w:rsidP="0074053C">
      <w:pPr>
        <w:widowControl w:val="0"/>
        <w:tabs>
          <w:tab w:val="num" w:pos="0"/>
          <w:tab w:val="num" w:pos="66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</w:rPr>
      </w:pPr>
      <w:r>
        <w:rPr>
          <w:bCs/>
          <w:spacing w:val="-2"/>
          <w:sz w:val="26"/>
          <w:szCs w:val="26"/>
        </w:rPr>
        <w:t>4.</w:t>
      </w:r>
      <w:r>
        <w:rPr>
          <w:bCs/>
          <w:spacing w:val="-2"/>
          <w:sz w:val="26"/>
          <w:szCs w:val="26"/>
        </w:rPr>
        <w:tab/>
      </w:r>
      <w:r w:rsidRPr="0074053C">
        <w:rPr>
          <w:bCs/>
          <w:spacing w:val="-2"/>
          <w:sz w:val="26"/>
          <w:szCs w:val="26"/>
        </w:rPr>
        <w:t xml:space="preserve">Заявки (форма утверждена в аукционной документации) подаются </w:t>
      </w:r>
      <w:r>
        <w:rPr>
          <w:bCs/>
          <w:spacing w:val="-2"/>
          <w:sz w:val="26"/>
          <w:szCs w:val="26"/>
        </w:rPr>
        <w:t xml:space="preserve">                 </w:t>
      </w:r>
      <w:r w:rsidRPr="0074053C">
        <w:rPr>
          <w:bCs/>
          <w:spacing w:val="-2"/>
          <w:sz w:val="26"/>
          <w:szCs w:val="26"/>
        </w:rPr>
        <w:t>по адресу: 166000, Ненецкий автономный округ,</w:t>
      </w:r>
      <w:r w:rsidRPr="0074053C">
        <w:rPr>
          <w:bCs/>
          <w:sz w:val="26"/>
          <w:szCs w:val="26"/>
        </w:rPr>
        <w:t xml:space="preserve"> </w:t>
      </w:r>
      <w:proofErr w:type="gramStart"/>
      <w:r w:rsidRPr="0074053C">
        <w:rPr>
          <w:bCs/>
          <w:sz w:val="26"/>
          <w:szCs w:val="26"/>
        </w:rPr>
        <w:t>г</w:t>
      </w:r>
      <w:proofErr w:type="gramEnd"/>
      <w:r w:rsidRPr="0074053C">
        <w:rPr>
          <w:bCs/>
          <w:sz w:val="26"/>
          <w:szCs w:val="26"/>
        </w:rPr>
        <w:t>. Нарьян-Мар, улица Ленина, д.</w:t>
      </w:r>
      <w:r>
        <w:rPr>
          <w:bCs/>
          <w:sz w:val="26"/>
          <w:szCs w:val="26"/>
        </w:rPr>
        <w:t xml:space="preserve"> </w:t>
      </w:r>
      <w:r w:rsidRPr="0074053C">
        <w:rPr>
          <w:bCs/>
          <w:sz w:val="26"/>
          <w:szCs w:val="26"/>
        </w:rPr>
        <w:t xml:space="preserve">12, </w:t>
      </w:r>
      <w:proofErr w:type="spellStart"/>
      <w:r w:rsidRPr="0074053C">
        <w:rPr>
          <w:bCs/>
          <w:sz w:val="26"/>
          <w:szCs w:val="26"/>
        </w:rPr>
        <w:t>каб</w:t>
      </w:r>
      <w:proofErr w:type="spellEnd"/>
      <w:r w:rsidRPr="0074053C">
        <w:rPr>
          <w:bCs/>
          <w:sz w:val="26"/>
          <w:szCs w:val="26"/>
        </w:rPr>
        <w:t xml:space="preserve">. № 15. </w:t>
      </w:r>
    </w:p>
    <w:p w:rsidR="0074053C" w:rsidRPr="0074053C" w:rsidRDefault="0074053C" w:rsidP="0074053C">
      <w:pPr>
        <w:widowControl w:val="0"/>
        <w:tabs>
          <w:tab w:val="num" w:pos="0"/>
          <w:tab w:val="num" w:pos="709"/>
          <w:tab w:val="left" w:pos="1134"/>
        </w:tabs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>5.</w:t>
      </w:r>
      <w:r>
        <w:rPr>
          <w:sz w:val="26"/>
          <w:szCs w:val="26"/>
        </w:rPr>
        <w:tab/>
        <w:t>Начало приема</w:t>
      </w:r>
      <w:r w:rsidRPr="0074053C">
        <w:rPr>
          <w:sz w:val="26"/>
          <w:szCs w:val="26"/>
        </w:rPr>
        <w:t xml:space="preserve"> заявок: </w:t>
      </w:r>
      <w:r>
        <w:rPr>
          <w:sz w:val="26"/>
          <w:szCs w:val="26"/>
        </w:rPr>
        <w:t>0</w:t>
      </w:r>
      <w:r w:rsidRPr="0074053C">
        <w:rPr>
          <w:sz w:val="26"/>
          <w:szCs w:val="26"/>
        </w:rPr>
        <w:t xml:space="preserve">3 марта 2014 г. с 8 часов 30 минут до 17 часов </w:t>
      </w:r>
      <w:r>
        <w:rPr>
          <w:sz w:val="26"/>
          <w:szCs w:val="26"/>
        </w:rPr>
        <w:t xml:space="preserve">             </w:t>
      </w:r>
      <w:r w:rsidRPr="0074053C">
        <w:rPr>
          <w:sz w:val="26"/>
          <w:szCs w:val="26"/>
        </w:rPr>
        <w:t xml:space="preserve">30 минут по московскому времени </w:t>
      </w:r>
    </w:p>
    <w:p w:rsidR="0074053C" w:rsidRPr="0074053C" w:rsidRDefault="0074053C" w:rsidP="0074053C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>обед с 12 часов 30 минут до 13 часов 30 минут,</w:t>
      </w:r>
    </w:p>
    <w:p w:rsidR="0074053C" w:rsidRPr="0074053C" w:rsidRDefault="0074053C" w:rsidP="0074053C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>выходные дни – суббота, воскресенье.</w:t>
      </w:r>
    </w:p>
    <w:p w:rsidR="0074053C" w:rsidRPr="0074053C" w:rsidRDefault="0074053C" w:rsidP="0074053C">
      <w:pPr>
        <w:widowControl w:val="0"/>
        <w:tabs>
          <w:tab w:val="num" w:pos="0"/>
          <w:tab w:val="num" w:pos="6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74053C">
        <w:rPr>
          <w:sz w:val="26"/>
          <w:szCs w:val="26"/>
        </w:rPr>
        <w:t xml:space="preserve">Окончание приема заявок: 21 марта 2014 г. в 17 часов 30 минут </w:t>
      </w:r>
      <w:r>
        <w:rPr>
          <w:sz w:val="26"/>
          <w:szCs w:val="26"/>
        </w:rPr>
        <w:t xml:space="preserve">                      </w:t>
      </w:r>
      <w:r w:rsidRPr="0074053C">
        <w:rPr>
          <w:sz w:val="26"/>
          <w:szCs w:val="26"/>
        </w:rPr>
        <w:t>по московскому времени.</w:t>
      </w:r>
    </w:p>
    <w:p w:rsidR="0074053C" w:rsidRPr="0074053C" w:rsidRDefault="0074053C" w:rsidP="0074053C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4053C"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74053C">
        <w:rPr>
          <w:sz w:val="26"/>
          <w:szCs w:val="26"/>
        </w:rPr>
        <w:t xml:space="preserve">Место, дата и время проведения аукциона: </w:t>
      </w:r>
      <w:proofErr w:type="gramStart"/>
      <w:r w:rsidRPr="0074053C">
        <w:rPr>
          <w:sz w:val="26"/>
          <w:szCs w:val="26"/>
        </w:rPr>
        <w:t>Администрация МО "Городской округ "Город Нарьян-Мар" (Ненецкий автономный округ, г. Нарьян-Мар, улица Ленина, д.</w:t>
      </w:r>
      <w:r>
        <w:rPr>
          <w:sz w:val="26"/>
          <w:szCs w:val="26"/>
        </w:rPr>
        <w:t xml:space="preserve"> </w:t>
      </w:r>
      <w:r w:rsidRPr="0074053C">
        <w:rPr>
          <w:sz w:val="26"/>
          <w:szCs w:val="26"/>
        </w:rPr>
        <w:t>12), 26 марта 2014 г., 10 часов 00 минут.</w:t>
      </w:r>
      <w:proofErr w:type="gramEnd"/>
    </w:p>
    <w:p w:rsidR="0074053C" w:rsidRPr="0074053C" w:rsidRDefault="0074053C" w:rsidP="0074053C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74053C">
        <w:rPr>
          <w:sz w:val="26"/>
          <w:szCs w:val="26"/>
        </w:rPr>
        <w:t>Предмет аукциона: Право заключения договора на размещение нестационарного торгового объекта на территории МО "Гор</w:t>
      </w:r>
      <w:r>
        <w:rPr>
          <w:sz w:val="26"/>
          <w:szCs w:val="26"/>
        </w:rPr>
        <w:t>одской округ "Город Нарьян-Мар"</w:t>
      </w:r>
      <w:r w:rsidRPr="0074053C">
        <w:rPr>
          <w:sz w:val="26"/>
          <w:szCs w:val="26"/>
        </w:rPr>
        <w:t xml:space="preserve"> в соответствии с таблицей и схемами размещения нестационарных торговых объектов согласно приложениям 1 – 29 к настоящему извещению:</w:t>
      </w:r>
    </w:p>
    <w:p w:rsidR="0074053C" w:rsidRPr="0074053C" w:rsidRDefault="0074053C" w:rsidP="0074053C">
      <w:pPr>
        <w:widowControl w:val="0"/>
        <w:tabs>
          <w:tab w:val="num" w:pos="0"/>
        </w:tabs>
        <w:ind w:firstLine="660"/>
        <w:jc w:val="both"/>
        <w:rPr>
          <w:sz w:val="26"/>
          <w:szCs w:val="26"/>
        </w:rPr>
      </w:pPr>
    </w:p>
    <w:p w:rsidR="00800D41" w:rsidRDefault="00800D41" w:rsidP="00DC4F97"/>
    <w:p w:rsidR="0074053C" w:rsidRDefault="0074053C" w:rsidP="00DC4F97"/>
    <w:p w:rsidR="0074053C" w:rsidRDefault="0074053C" w:rsidP="00DC4F97"/>
    <w:p w:rsidR="0074053C" w:rsidRDefault="0074053C" w:rsidP="00DC4F97"/>
    <w:p w:rsidR="0074053C" w:rsidRDefault="0074053C" w:rsidP="00DC4F97"/>
    <w:tbl>
      <w:tblPr>
        <w:tblW w:w="985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1817"/>
        <w:gridCol w:w="1701"/>
        <w:gridCol w:w="1985"/>
        <w:gridCol w:w="709"/>
        <w:gridCol w:w="1134"/>
        <w:gridCol w:w="850"/>
        <w:gridCol w:w="992"/>
      </w:tblGrid>
      <w:tr w:rsidR="0074053C" w:rsidRPr="00EB6294" w:rsidTr="0074053C">
        <w:trPr>
          <w:cantSplit/>
          <w:trHeight w:val="2401"/>
        </w:trPr>
        <w:tc>
          <w:tcPr>
            <w:tcW w:w="671" w:type="dxa"/>
            <w:textDirection w:val="btLr"/>
            <w:vAlign w:val="center"/>
          </w:tcPr>
          <w:p w:rsidR="0074053C" w:rsidRPr="00F31982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1817" w:type="dxa"/>
            <w:textDirection w:val="btLr"/>
            <w:vAlign w:val="center"/>
          </w:tcPr>
          <w:p w:rsidR="0074053C" w:rsidRPr="00F31982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textDirection w:val="btLr"/>
            <w:vAlign w:val="center"/>
          </w:tcPr>
          <w:p w:rsidR="0074053C" w:rsidRPr="00F31982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Вид</w:t>
            </w:r>
          </w:p>
          <w:p w:rsidR="0074053C" w:rsidRPr="00F31982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 нестационарного торгового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74053C" w:rsidRPr="00F31982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74053C" w:rsidRPr="00F31982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Период </w:t>
            </w:r>
          </w:p>
          <w:p w:rsidR="0074053C" w:rsidRPr="00F31982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31982">
              <w:rPr>
                <w:sz w:val="20"/>
                <w:szCs w:val="20"/>
              </w:rPr>
              <w:t>азмещения (мес.)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74053C" w:rsidRPr="00F31982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F31982">
              <w:rPr>
                <w:sz w:val="20"/>
                <w:szCs w:val="20"/>
              </w:rPr>
              <w:t xml:space="preserve">аукциона </w:t>
            </w:r>
          </w:p>
          <w:p w:rsidR="0074053C" w:rsidRPr="00F31982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среди субъектов малого</w:t>
            </w:r>
          </w:p>
          <w:p w:rsidR="0074053C" w:rsidRPr="00F31982" w:rsidRDefault="0074053C" w:rsidP="0074053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или среднего предпринима</w:t>
            </w:r>
            <w:r w:rsidRPr="00F31982">
              <w:rPr>
                <w:sz w:val="20"/>
                <w:szCs w:val="20"/>
              </w:rPr>
              <w:t xml:space="preserve">тельства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74053C" w:rsidRPr="0098181D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8181D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74053C" w:rsidRPr="0098181D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4053C" w:rsidRPr="0098181D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4053C" w:rsidRPr="0098181D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4053C" w:rsidRPr="0098181D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8181D">
              <w:rPr>
                <w:sz w:val="20"/>
                <w:szCs w:val="20"/>
              </w:rPr>
              <w:t>Начальная  цена лота</w:t>
            </w:r>
          </w:p>
          <w:p w:rsidR="0074053C" w:rsidRPr="0098181D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4053C" w:rsidRPr="0098181D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4053C" w:rsidRPr="0098181D" w:rsidRDefault="0074053C" w:rsidP="001C08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4053C" w:rsidRPr="00EB6294" w:rsidTr="0074053C">
        <w:trPr>
          <w:trHeight w:val="40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7405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60 лет СССР, д.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40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7405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60 лет СССР, д.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40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Портовая, д. 4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40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4.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Портовая, д. 4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5.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Портовая, д. 4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6.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Портовая, д. 4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7.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Ленина, </w:t>
            </w:r>
            <w:r>
              <w:rPr>
                <w:sz w:val="20"/>
                <w:szCs w:val="20"/>
              </w:rPr>
              <w:t xml:space="preserve">        д. 49</w:t>
            </w:r>
            <w:r w:rsidRPr="00F31982">
              <w:rPr>
                <w:sz w:val="20"/>
                <w:szCs w:val="20"/>
              </w:rPr>
              <w:t xml:space="preserve">А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8.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Ленина, </w:t>
            </w:r>
            <w:r>
              <w:rPr>
                <w:sz w:val="20"/>
                <w:szCs w:val="20"/>
              </w:rPr>
              <w:t xml:space="preserve">           д. 49</w:t>
            </w:r>
            <w:r w:rsidRPr="00F31982">
              <w:rPr>
                <w:sz w:val="20"/>
                <w:szCs w:val="20"/>
              </w:rPr>
              <w:t xml:space="preserve">А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9.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Ленина, </w:t>
            </w:r>
            <w:r>
              <w:rPr>
                <w:sz w:val="20"/>
                <w:szCs w:val="20"/>
              </w:rPr>
              <w:t xml:space="preserve">    </w:t>
            </w:r>
            <w:r w:rsidRPr="00F31982">
              <w:rPr>
                <w:sz w:val="20"/>
                <w:szCs w:val="20"/>
              </w:rPr>
              <w:t>д.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10.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улица Заводская, д.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20 898,0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11.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Калмыкова, д. 1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20 898,0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12.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Калмыкова, д. 1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20 898,0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профессора Г.А.Чернова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33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Смидовича, д. 17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4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15.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7405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Рабочая, </w:t>
            </w:r>
            <w:r>
              <w:rPr>
                <w:sz w:val="20"/>
                <w:szCs w:val="20"/>
              </w:rPr>
              <w:t xml:space="preserve">        </w:t>
            </w:r>
            <w:r w:rsidRPr="00F31982">
              <w:rPr>
                <w:sz w:val="20"/>
                <w:szCs w:val="20"/>
              </w:rPr>
              <w:t>д. 23</w:t>
            </w:r>
            <w:r>
              <w:rPr>
                <w:sz w:val="20"/>
                <w:szCs w:val="20"/>
              </w:rPr>
              <w:t>А</w:t>
            </w:r>
            <w:r w:rsidRPr="00F31982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20 898,0</w:t>
            </w:r>
          </w:p>
        </w:tc>
      </w:tr>
      <w:tr w:rsidR="0074053C" w:rsidRPr="00EB6294" w:rsidTr="0074053C">
        <w:trPr>
          <w:trHeight w:val="4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7405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Рабочая, </w:t>
            </w:r>
            <w:r>
              <w:rPr>
                <w:sz w:val="20"/>
                <w:szCs w:val="20"/>
              </w:rPr>
              <w:t xml:space="preserve">          </w:t>
            </w:r>
            <w:r w:rsidRPr="00F31982">
              <w:rPr>
                <w:sz w:val="20"/>
                <w:szCs w:val="20"/>
              </w:rPr>
              <w:t>д. 23</w:t>
            </w:r>
            <w:r>
              <w:rPr>
                <w:sz w:val="20"/>
                <w:szCs w:val="20"/>
              </w:rPr>
              <w:t>А</w:t>
            </w:r>
            <w:r w:rsidRPr="00F3198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20 898,0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60 лет Октября, д. 38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20 898,0</w:t>
            </w:r>
          </w:p>
        </w:tc>
      </w:tr>
      <w:tr w:rsidR="0074053C" w:rsidRPr="00EB6294" w:rsidTr="0074053C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60 лет Октября, д. 38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20 898,0</w:t>
            </w:r>
          </w:p>
        </w:tc>
      </w:tr>
      <w:tr w:rsidR="0074053C" w:rsidRPr="00EB6294" w:rsidTr="0074053C">
        <w:trPr>
          <w:trHeight w:val="33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60 лет Октября, д. 38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20 898,0</w:t>
            </w:r>
          </w:p>
        </w:tc>
      </w:tr>
      <w:tr w:rsidR="0074053C" w:rsidRPr="00EB6294" w:rsidTr="0074053C">
        <w:trPr>
          <w:trHeight w:val="33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7405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улица Российская, д. 2</w:t>
            </w:r>
            <w:r>
              <w:rPr>
                <w:sz w:val="20"/>
                <w:szCs w:val="20"/>
              </w:rPr>
              <w:t>А</w:t>
            </w:r>
            <w:r w:rsidRPr="00F31982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5 574,0</w:t>
            </w:r>
          </w:p>
        </w:tc>
      </w:tr>
      <w:tr w:rsidR="0074053C" w:rsidRPr="00EB6294" w:rsidTr="0074053C">
        <w:trPr>
          <w:trHeight w:val="33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7405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улица Российская, д. 2</w:t>
            </w:r>
            <w:r>
              <w:rPr>
                <w:sz w:val="20"/>
                <w:szCs w:val="20"/>
              </w:rPr>
              <w:t>А</w:t>
            </w:r>
            <w:r w:rsidRPr="00F31982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5 574,0</w:t>
            </w:r>
          </w:p>
        </w:tc>
      </w:tr>
      <w:tr w:rsidR="0074053C" w:rsidRPr="00EB6294" w:rsidTr="0074053C">
        <w:trPr>
          <w:trHeight w:val="33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7405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улица Российская, д. 2</w:t>
            </w:r>
            <w:r>
              <w:rPr>
                <w:sz w:val="20"/>
                <w:szCs w:val="20"/>
              </w:rPr>
              <w:t>А</w:t>
            </w:r>
            <w:r w:rsidRPr="00F31982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5 574,0</w:t>
            </w:r>
          </w:p>
        </w:tc>
      </w:tr>
      <w:tr w:rsidR="0074053C" w:rsidRPr="00EB6294" w:rsidTr="0074053C">
        <w:trPr>
          <w:trHeight w:val="33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7405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переулок Высоцкого, д. 1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5 574,0</w:t>
            </w:r>
          </w:p>
        </w:tc>
      </w:tr>
      <w:tr w:rsidR="0074053C" w:rsidRPr="00EB6294" w:rsidTr="0074053C">
        <w:trPr>
          <w:trHeight w:val="31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Совхозная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5 574,0</w:t>
            </w:r>
          </w:p>
        </w:tc>
      </w:tr>
      <w:tr w:rsidR="0074053C" w:rsidRPr="00EB6294" w:rsidTr="0074053C">
        <w:trPr>
          <w:trHeight w:val="2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Default="0074053C" w:rsidP="001C085D">
            <w:r w:rsidRPr="004F147E">
              <w:rPr>
                <w:sz w:val="20"/>
                <w:szCs w:val="20"/>
              </w:rPr>
              <w:t xml:space="preserve">улица Совхозная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5 574,0</w:t>
            </w:r>
          </w:p>
        </w:tc>
      </w:tr>
      <w:tr w:rsidR="0074053C" w:rsidRPr="00EB6294" w:rsidTr="0074053C">
        <w:trPr>
          <w:trHeight w:val="2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Default="0074053C" w:rsidP="001C085D">
            <w:r w:rsidRPr="004F147E">
              <w:rPr>
                <w:sz w:val="20"/>
                <w:szCs w:val="20"/>
              </w:rPr>
              <w:t xml:space="preserve">улица Совхозная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554090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5 574,0</w:t>
            </w:r>
          </w:p>
        </w:tc>
      </w:tr>
      <w:tr w:rsidR="0074053C" w:rsidRPr="00EB6294" w:rsidTr="0074053C">
        <w:trPr>
          <w:trHeight w:val="2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Ленина, </w:t>
            </w:r>
            <w:r>
              <w:rPr>
                <w:sz w:val="20"/>
                <w:szCs w:val="20"/>
              </w:rPr>
              <w:t xml:space="preserve">     </w:t>
            </w:r>
            <w:r w:rsidRPr="00F31982">
              <w:rPr>
                <w:sz w:val="20"/>
                <w:szCs w:val="20"/>
              </w:rPr>
              <w:t xml:space="preserve">д. 29Б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2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 xml:space="preserve">улица Ленина, </w:t>
            </w:r>
            <w:r>
              <w:rPr>
                <w:sz w:val="20"/>
                <w:szCs w:val="20"/>
              </w:rPr>
              <w:t xml:space="preserve">         </w:t>
            </w:r>
            <w:r w:rsidRPr="00F31982">
              <w:rPr>
                <w:sz w:val="20"/>
                <w:szCs w:val="20"/>
              </w:rPr>
              <w:t xml:space="preserve">д. 41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83 592,0</w:t>
            </w:r>
          </w:p>
        </w:tc>
      </w:tr>
      <w:tr w:rsidR="0074053C" w:rsidRPr="00EB6294" w:rsidTr="0074053C">
        <w:trPr>
          <w:trHeight w:val="2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4053C" w:rsidRPr="00F31982" w:rsidRDefault="0074053C" w:rsidP="007405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Строительная, д.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F31982" w:rsidRDefault="0074053C" w:rsidP="001C085D">
            <w:pPr>
              <w:jc w:val="center"/>
              <w:rPr>
                <w:sz w:val="20"/>
                <w:szCs w:val="20"/>
              </w:rPr>
            </w:pPr>
            <w:r w:rsidRPr="00F3198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DE5438"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3C" w:rsidRPr="00DE5438" w:rsidRDefault="0074053C" w:rsidP="001C085D">
            <w:pPr>
              <w:jc w:val="center"/>
              <w:rPr>
                <w:sz w:val="20"/>
                <w:szCs w:val="20"/>
              </w:rPr>
            </w:pPr>
            <w:r w:rsidRPr="00554090">
              <w:rPr>
                <w:sz w:val="20"/>
                <w:szCs w:val="20"/>
              </w:rPr>
              <w:t>5 574,0</w:t>
            </w:r>
          </w:p>
        </w:tc>
      </w:tr>
    </w:tbl>
    <w:p w:rsidR="0074053C" w:rsidRDefault="0074053C" w:rsidP="00DC4F97"/>
    <w:p w:rsidR="0074053C" w:rsidRDefault="0074053C" w:rsidP="0074053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A5">
        <w:rPr>
          <w:rFonts w:ascii="Times New Roman" w:hAnsi="Times New Roman" w:cs="Times New Roman"/>
          <w:sz w:val="26"/>
          <w:szCs w:val="26"/>
        </w:rPr>
        <w:t>9.</w:t>
      </w:r>
      <w:r w:rsidRPr="003F59A5">
        <w:rPr>
          <w:rFonts w:ascii="Times New Roman" w:hAnsi="Times New Roman" w:cs="Times New Roman"/>
          <w:color w:val="FFFFFF"/>
          <w:sz w:val="26"/>
          <w:szCs w:val="26"/>
        </w:rPr>
        <w:t>.</w:t>
      </w:r>
      <w:r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3F59A5">
        <w:rPr>
          <w:rFonts w:ascii="Times New Roman" w:hAnsi="Times New Roman" w:cs="Times New Roman"/>
          <w:sz w:val="26"/>
          <w:szCs w:val="26"/>
        </w:rPr>
        <w:t xml:space="preserve">Дата и время осмотра </w:t>
      </w:r>
      <w:r>
        <w:rPr>
          <w:rFonts w:ascii="Times New Roman" w:hAnsi="Times New Roman" w:cs="Times New Roman"/>
          <w:sz w:val="26"/>
          <w:szCs w:val="26"/>
        </w:rPr>
        <w:t>места расположения</w:t>
      </w:r>
      <w:r w:rsidRPr="003F59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</w:t>
      </w:r>
      <w:r w:rsidRPr="003F59A5">
        <w:rPr>
          <w:rFonts w:ascii="Times New Roman" w:hAnsi="Times New Roman" w:cs="Times New Roman"/>
          <w:sz w:val="26"/>
          <w:szCs w:val="26"/>
        </w:rPr>
        <w:t>в присутствии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9A5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3F59A5">
        <w:rPr>
          <w:rFonts w:ascii="Times New Roman" w:hAnsi="Times New Roman" w:cs="Times New Roman"/>
          <w:sz w:val="26"/>
          <w:szCs w:val="26"/>
        </w:rPr>
        <w:t xml:space="preserve"> будут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9A5">
        <w:rPr>
          <w:rFonts w:ascii="Times New Roman" w:hAnsi="Times New Roman" w:cs="Times New Roman"/>
          <w:sz w:val="26"/>
          <w:szCs w:val="26"/>
        </w:rPr>
        <w:t xml:space="preserve">определены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F59A5">
        <w:rPr>
          <w:rFonts w:ascii="Times New Roman" w:hAnsi="Times New Roman" w:cs="Times New Roman"/>
          <w:sz w:val="26"/>
          <w:szCs w:val="26"/>
        </w:rPr>
        <w:t xml:space="preserve">рганизатором аукциона на </w:t>
      </w:r>
      <w:r w:rsidRPr="00D05824">
        <w:rPr>
          <w:rFonts w:ascii="Times New Roman" w:hAnsi="Times New Roman" w:cs="Times New Roman"/>
          <w:sz w:val="26"/>
          <w:szCs w:val="26"/>
        </w:rPr>
        <w:t xml:space="preserve">основании письменного обращения Заявителя, если такое обращение поступит Организатору аукциона не </w:t>
      </w:r>
      <w:proofErr w:type="gramStart"/>
      <w:r w:rsidRPr="00D0582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05824">
        <w:rPr>
          <w:rFonts w:ascii="Times New Roman" w:hAnsi="Times New Roman" w:cs="Times New Roman"/>
          <w:sz w:val="26"/>
          <w:szCs w:val="26"/>
        </w:rPr>
        <w:t xml:space="preserve"> чем за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82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5824">
        <w:rPr>
          <w:rFonts w:ascii="Times New Roman" w:hAnsi="Times New Roman" w:cs="Times New Roman"/>
          <w:sz w:val="26"/>
          <w:szCs w:val="26"/>
        </w:rPr>
        <w:t>ять) дней до даты окончания срока приема заявок.</w:t>
      </w:r>
    </w:p>
    <w:p w:rsidR="0074053C" w:rsidRDefault="0074053C" w:rsidP="0074053C">
      <w:pPr>
        <w:widowControl w:val="0"/>
        <w:tabs>
          <w:tab w:val="num" w:pos="0"/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3F59A5">
        <w:rPr>
          <w:sz w:val="26"/>
          <w:szCs w:val="26"/>
        </w:rPr>
        <w:t xml:space="preserve">Критерий определения победителя: наиболее высокая цена за право заключения договора на размещение </w:t>
      </w:r>
      <w:r w:rsidRPr="003F59A5">
        <w:rPr>
          <w:bCs/>
          <w:sz w:val="26"/>
          <w:szCs w:val="26"/>
        </w:rPr>
        <w:t>нестационарного торгового объекта.</w:t>
      </w:r>
    </w:p>
    <w:p w:rsidR="0074053C" w:rsidRDefault="0074053C" w:rsidP="0074053C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59A5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F59A5">
        <w:rPr>
          <w:sz w:val="26"/>
          <w:szCs w:val="26"/>
        </w:rPr>
        <w:t>"Шаг аукциона" составляет 20 (Двадцать) процентов от начальной цены каждого лота соответственно (в рублях</w:t>
      </w:r>
      <w:r>
        <w:rPr>
          <w:sz w:val="26"/>
          <w:szCs w:val="26"/>
        </w:rPr>
        <w:t>).</w:t>
      </w:r>
    </w:p>
    <w:p w:rsidR="0074053C" w:rsidRDefault="0074053C" w:rsidP="0074053C">
      <w:pPr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Pr="00EB6294">
        <w:rPr>
          <w:sz w:val="26"/>
          <w:szCs w:val="26"/>
        </w:rPr>
        <w:t xml:space="preserve">Размер задатка для участия в аукционе определен в размере </w:t>
      </w:r>
      <w:r w:rsidR="00B83AC1">
        <w:rPr>
          <w:sz w:val="26"/>
          <w:szCs w:val="26"/>
        </w:rPr>
        <w:t xml:space="preserve">                         </w:t>
      </w:r>
      <w:r w:rsidRPr="00EB6294">
        <w:rPr>
          <w:sz w:val="26"/>
          <w:szCs w:val="26"/>
        </w:rPr>
        <w:t xml:space="preserve">20 </w:t>
      </w:r>
      <w:r>
        <w:rPr>
          <w:sz w:val="26"/>
          <w:szCs w:val="26"/>
        </w:rPr>
        <w:t>(Двадцать) процентов</w:t>
      </w:r>
      <w:r w:rsidRPr="00EB6294">
        <w:rPr>
          <w:sz w:val="26"/>
          <w:szCs w:val="26"/>
        </w:rPr>
        <w:t xml:space="preserve"> от начальной цены каждого</w:t>
      </w:r>
      <w:r>
        <w:rPr>
          <w:sz w:val="26"/>
          <w:szCs w:val="26"/>
        </w:rPr>
        <w:t xml:space="preserve"> лота соответственно </w:t>
      </w:r>
      <w:r w:rsidR="00B83AC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(в рублях).</w:t>
      </w:r>
    </w:p>
    <w:p w:rsidR="0074053C" w:rsidRDefault="0074053C" w:rsidP="0074053C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EB6294">
        <w:rPr>
          <w:sz w:val="26"/>
          <w:szCs w:val="26"/>
        </w:rPr>
        <w:t>1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B6294">
        <w:rPr>
          <w:sz w:val="26"/>
          <w:szCs w:val="26"/>
        </w:rPr>
        <w:t>Порядок внесения задатка и возврата: в соответствии с аукционной документацией.</w:t>
      </w:r>
    </w:p>
    <w:p w:rsidR="0074053C" w:rsidRPr="00EB6294" w:rsidRDefault="0074053C" w:rsidP="0074053C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EB6294">
        <w:rPr>
          <w:sz w:val="26"/>
          <w:szCs w:val="26"/>
        </w:rPr>
        <w:t>1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EB6294">
        <w:rPr>
          <w:sz w:val="26"/>
          <w:szCs w:val="26"/>
        </w:rPr>
        <w:t xml:space="preserve">Реквизиты для перечисления задатка: </w:t>
      </w:r>
      <w:r>
        <w:rPr>
          <w:sz w:val="26"/>
          <w:szCs w:val="26"/>
        </w:rPr>
        <w:t xml:space="preserve">УФК по Ненецкому автономному округу (Администрация муниципального образования "Городской округ "Город Нарьян-Мар" л/с 05843000380), ИНН 8301020090, КПП 298301001, ОКАТО 11111000000,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40302810100003000023 в РКЦ г. Нарьян-Мара, БИК 041125000.</w:t>
      </w:r>
    </w:p>
    <w:p w:rsidR="0074053C" w:rsidRDefault="0074053C" w:rsidP="0074053C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EB6294">
        <w:rPr>
          <w:sz w:val="26"/>
          <w:szCs w:val="26"/>
        </w:rPr>
        <w:t xml:space="preserve">Получатель: </w:t>
      </w:r>
      <w:r>
        <w:rPr>
          <w:sz w:val="26"/>
          <w:szCs w:val="26"/>
        </w:rPr>
        <w:t>Администрация МО "Городской округ "Город Нарьян-Мар"</w:t>
      </w:r>
      <w:r w:rsidR="00B83AC1">
        <w:rPr>
          <w:sz w:val="26"/>
          <w:szCs w:val="26"/>
        </w:rPr>
        <w:t>.</w:t>
      </w:r>
    </w:p>
    <w:p w:rsidR="0074053C" w:rsidRPr="00EB6294" w:rsidRDefault="0074053C" w:rsidP="0074053C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EB6294">
        <w:rPr>
          <w:sz w:val="26"/>
          <w:szCs w:val="26"/>
        </w:rPr>
        <w:t xml:space="preserve">Назначение платежа: </w:t>
      </w:r>
    </w:p>
    <w:p w:rsidR="0074053C" w:rsidRPr="00EF223F" w:rsidRDefault="0074053C" w:rsidP="0074053C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EB6294">
        <w:rPr>
          <w:sz w:val="26"/>
          <w:szCs w:val="26"/>
        </w:rPr>
        <w:t xml:space="preserve">Денежное обеспечение заявки </w:t>
      </w:r>
      <w:proofErr w:type="gramStart"/>
      <w:r w:rsidRPr="00EB6294">
        <w:rPr>
          <w:sz w:val="26"/>
          <w:szCs w:val="26"/>
        </w:rPr>
        <w:t>для участия в открытом 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6"/>
          <w:szCs w:val="26"/>
        </w:rPr>
        <w:t xml:space="preserve"> </w:t>
      </w:r>
      <w:r w:rsidRPr="00EF223F">
        <w:rPr>
          <w:sz w:val="26"/>
          <w:szCs w:val="26"/>
        </w:rPr>
        <w:t>МО "Городской округ "Город Нарьян-Мар" по лоту № _____. Без НДС".</w:t>
      </w:r>
    </w:p>
    <w:p w:rsidR="0074053C" w:rsidRDefault="0074053C" w:rsidP="0074053C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EF223F">
        <w:rPr>
          <w:sz w:val="26"/>
          <w:szCs w:val="26"/>
        </w:rPr>
        <w:t>Платежные документы по каждому лоту должны быть представлены отдельно.</w:t>
      </w:r>
    </w:p>
    <w:p w:rsidR="0074053C" w:rsidRDefault="0074053C" w:rsidP="0074053C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proofErr w:type="gramStart"/>
      <w:r w:rsidRPr="00EB6294">
        <w:rPr>
          <w:sz w:val="26"/>
          <w:szCs w:val="26"/>
        </w:rPr>
        <w:t xml:space="preserve">Срок заключения договора на размещение </w:t>
      </w:r>
      <w:r w:rsidRPr="00EB6294">
        <w:rPr>
          <w:bCs/>
          <w:sz w:val="26"/>
          <w:szCs w:val="26"/>
        </w:rPr>
        <w:t>нестационарного торгового объекта</w:t>
      </w:r>
      <w:r w:rsidRPr="00EB6294">
        <w:rPr>
          <w:sz w:val="26"/>
          <w:szCs w:val="26"/>
        </w:rPr>
        <w:t xml:space="preserve">: </w:t>
      </w:r>
      <w:r>
        <w:rPr>
          <w:sz w:val="26"/>
          <w:szCs w:val="26"/>
        </w:rPr>
        <w:t>не позднее 20 (двадцать) календарных</w:t>
      </w:r>
      <w:r w:rsidRPr="00D05824">
        <w:rPr>
          <w:sz w:val="26"/>
          <w:szCs w:val="26"/>
        </w:rPr>
        <w:t xml:space="preserve"> д</w:t>
      </w:r>
      <w:r>
        <w:rPr>
          <w:sz w:val="26"/>
          <w:szCs w:val="26"/>
        </w:rPr>
        <w:t>ней</w:t>
      </w:r>
      <w:r w:rsidRPr="00D05824">
        <w:rPr>
          <w:sz w:val="26"/>
          <w:szCs w:val="26"/>
        </w:rPr>
        <w:t xml:space="preserve"> со дня </w:t>
      </w:r>
      <w:r>
        <w:rPr>
          <w:sz w:val="26"/>
          <w:szCs w:val="26"/>
        </w:rPr>
        <w:t xml:space="preserve">подписания протокола при условии полной </w:t>
      </w:r>
      <w:r w:rsidRPr="00D05824">
        <w:rPr>
          <w:sz w:val="26"/>
          <w:szCs w:val="26"/>
        </w:rPr>
        <w:t xml:space="preserve">оплаты участником аукциона </w:t>
      </w:r>
      <w:r>
        <w:rPr>
          <w:sz w:val="26"/>
          <w:szCs w:val="26"/>
        </w:rPr>
        <w:t xml:space="preserve">приобретенного права </w:t>
      </w:r>
      <w:r w:rsidRPr="00D05824">
        <w:rPr>
          <w:sz w:val="26"/>
          <w:szCs w:val="26"/>
        </w:rPr>
        <w:t>в размере 100 % от итоговой</w:t>
      </w:r>
      <w:r>
        <w:rPr>
          <w:sz w:val="26"/>
          <w:szCs w:val="26"/>
        </w:rPr>
        <w:t xml:space="preserve"> цены аукциона на право размещения нестационарного торгового объекта, либо цены итогового предложения участника аукциона, сделавшего предпоследнее предложение о цене аукциона, с учетом внесенного задатка. </w:t>
      </w:r>
      <w:proofErr w:type="gramEnd"/>
    </w:p>
    <w:p w:rsidR="001C085D" w:rsidRDefault="0074053C" w:rsidP="00C64912">
      <w:pPr>
        <w:widowControl w:val="0"/>
        <w:tabs>
          <w:tab w:val="left" w:pos="851"/>
          <w:tab w:val="left" w:pos="1276"/>
        </w:tabs>
        <w:ind w:firstLine="709"/>
        <w:jc w:val="both"/>
        <w:sectPr w:rsidR="001C085D" w:rsidSect="001C085D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Pr="00EB6294">
        <w:rPr>
          <w:sz w:val="26"/>
          <w:szCs w:val="26"/>
        </w:rPr>
        <w:t xml:space="preserve">Требования к содержанию и уборке территории: Требования </w:t>
      </w:r>
      <w:r w:rsidR="00B83AC1">
        <w:rPr>
          <w:sz w:val="26"/>
          <w:szCs w:val="26"/>
        </w:rPr>
        <w:t xml:space="preserve">                        </w:t>
      </w:r>
      <w:r w:rsidRPr="00EB6294">
        <w:rPr>
          <w:sz w:val="26"/>
          <w:szCs w:val="26"/>
        </w:rPr>
        <w:t>к содержанию и уборке территории у</w:t>
      </w:r>
      <w:r>
        <w:rPr>
          <w:sz w:val="26"/>
          <w:szCs w:val="26"/>
        </w:rPr>
        <w:t xml:space="preserve">тверждены </w:t>
      </w:r>
      <w:r w:rsidR="00B83AC1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ешением Совета городского округа "Город Нарьян-Мар" от 27.05.2010 № </w:t>
      </w:r>
      <w:r w:rsidRPr="0098181D">
        <w:rPr>
          <w:sz w:val="26"/>
          <w:szCs w:val="26"/>
        </w:rPr>
        <w:t xml:space="preserve">112-р "Об утверждении правил благоустройства, обеспечения чистоты и порядка в </w:t>
      </w:r>
      <w:proofErr w:type="gramStart"/>
      <w:r w:rsidRPr="0098181D">
        <w:rPr>
          <w:sz w:val="26"/>
          <w:szCs w:val="26"/>
        </w:rPr>
        <w:t>г</w:t>
      </w:r>
      <w:proofErr w:type="gramEnd"/>
      <w:r w:rsidRPr="0098181D">
        <w:rPr>
          <w:sz w:val="26"/>
          <w:szCs w:val="26"/>
        </w:rPr>
        <w:t xml:space="preserve">. Нарьян-Маре" (в редакции </w:t>
      </w:r>
      <w:r w:rsidR="00B83AC1">
        <w:rPr>
          <w:sz w:val="26"/>
          <w:szCs w:val="26"/>
        </w:rPr>
        <w:t>р</w:t>
      </w:r>
      <w:r w:rsidRPr="0098181D">
        <w:rPr>
          <w:sz w:val="26"/>
          <w:szCs w:val="26"/>
        </w:rPr>
        <w:t xml:space="preserve">ешения Совета </w:t>
      </w:r>
      <w:r w:rsidR="00B83AC1">
        <w:rPr>
          <w:sz w:val="26"/>
          <w:szCs w:val="26"/>
        </w:rPr>
        <w:t>г</w:t>
      </w:r>
      <w:r w:rsidRPr="0098181D">
        <w:rPr>
          <w:sz w:val="26"/>
          <w:szCs w:val="26"/>
        </w:rPr>
        <w:t>ородского округа "Город Нарьян-Мар</w:t>
      </w:r>
      <w:r>
        <w:rPr>
          <w:sz w:val="26"/>
          <w:szCs w:val="26"/>
        </w:rPr>
        <w:t>"</w:t>
      </w:r>
      <w:r w:rsidRPr="0098181D">
        <w:rPr>
          <w:sz w:val="26"/>
          <w:szCs w:val="26"/>
        </w:rPr>
        <w:t xml:space="preserve"> от 23.04.2013 № 559).</w:t>
      </w:r>
    </w:p>
    <w:p w:rsidR="00B83AC1" w:rsidRPr="0077604B" w:rsidRDefault="00B83AC1" w:rsidP="00C64912"/>
    <w:sectPr w:rsidR="00B83AC1" w:rsidRPr="0077604B" w:rsidSect="00C1758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64" w:rsidRDefault="00840864" w:rsidP="00693317">
      <w:r>
        <w:separator/>
      </w:r>
    </w:p>
  </w:endnote>
  <w:endnote w:type="continuationSeparator" w:id="0">
    <w:p w:rsidR="00840864" w:rsidRDefault="008408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64" w:rsidRDefault="00840864" w:rsidP="00693317">
      <w:r>
        <w:separator/>
      </w:r>
    </w:p>
  </w:footnote>
  <w:footnote w:type="continuationSeparator" w:id="0">
    <w:p w:rsidR="00840864" w:rsidRDefault="008408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753D1B" w:rsidRDefault="003B6458">
        <w:pPr>
          <w:pStyle w:val="a7"/>
          <w:jc w:val="center"/>
        </w:pPr>
        <w:fldSimple w:instr=" PAGE   \* MERGEFORMAT ">
          <w:r w:rsidR="00C64912">
            <w:rPr>
              <w:noProof/>
            </w:rPr>
            <w:t>1</w:t>
          </w:r>
        </w:fldSimple>
      </w:p>
    </w:sdtContent>
  </w:sdt>
  <w:p w:rsidR="00753D1B" w:rsidRDefault="00753D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A54246F"/>
    <w:multiLevelType w:val="multilevel"/>
    <w:tmpl w:val="E49238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94B2F13"/>
    <w:multiLevelType w:val="hybridMultilevel"/>
    <w:tmpl w:val="1B12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075B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A25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85D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4CA3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219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458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48E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1F82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CC8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C33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45D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53C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3D1B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30F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3B5"/>
    <w:rsid w:val="007755E5"/>
    <w:rsid w:val="00775609"/>
    <w:rsid w:val="007758DF"/>
    <w:rsid w:val="0077604B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4B74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0864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1F4D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8C3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4CCE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5A6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3AC1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3FA5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58B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43D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3DB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2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6B3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5F0B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B7F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37FCF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604B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77604B"/>
    <w:pPr>
      <w:keepNext/>
      <w:numPr>
        <w:ilvl w:val="2"/>
        <w:numId w:val="6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77604B"/>
    <w:pPr>
      <w:keepNext/>
      <w:numPr>
        <w:ilvl w:val="3"/>
        <w:numId w:val="6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77604B"/>
    <w:pPr>
      <w:numPr>
        <w:ilvl w:val="4"/>
        <w:numId w:val="6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77604B"/>
    <w:pPr>
      <w:numPr>
        <w:ilvl w:val="5"/>
        <w:numId w:val="6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77604B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7604B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7604B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5">
    <w:name w:val="Основной текст (3) + Полужирный"/>
    <w:aliases w:val="Интервал 0 pt"/>
    <w:basedOn w:val="33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3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3">
    <w:name w:val="Основной текст (4) + Не полужирный"/>
    <w:aliases w:val="Не курсив,Интервал 0 pt4"/>
    <w:basedOn w:val="41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3">
    <w:name w:val="Основной текст (5) + Не полужирный"/>
    <w:aliases w:val="Не курсив1,Интервал 0 pt1"/>
    <w:basedOn w:val="51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3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5">
    <w:name w:val="Заголовок №2"/>
    <w:basedOn w:val="a"/>
    <w:link w:val="24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40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rsid w:val="00881F4D"/>
    <w:rPr>
      <w:color w:val="0000FF"/>
      <w:u w:val="single"/>
    </w:rPr>
  </w:style>
  <w:style w:type="paragraph" w:styleId="af5">
    <w:name w:val="caption"/>
    <w:basedOn w:val="a"/>
    <w:next w:val="a"/>
    <w:qFormat/>
    <w:rsid w:val="00881F4D"/>
    <w:pPr>
      <w:shd w:val="clear" w:color="auto" w:fill="FFFFFF"/>
      <w:tabs>
        <w:tab w:val="left" w:leader="underscore" w:pos="7394"/>
      </w:tabs>
      <w:spacing w:before="317"/>
      <w:jc w:val="center"/>
    </w:pPr>
    <w:rPr>
      <w:b/>
      <w:bCs/>
      <w:spacing w:val="-2"/>
      <w:sz w:val="28"/>
      <w:szCs w:val="28"/>
    </w:rPr>
  </w:style>
  <w:style w:type="paragraph" w:styleId="af6">
    <w:name w:val="List Paragraph"/>
    <w:basedOn w:val="a"/>
    <w:uiPriority w:val="34"/>
    <w:qFormat/>
    <w:rsid w:val="00881F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604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0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04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604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604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604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604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604B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f7">
    <w:name w:val="Цветовое выделение"/>
    <w:rsid w:val="0077604B"/>
    <w:rPr>
      <w:b/>
      <w:bCs/>
      <w:color w:val="000080"/>
    </w:rPr>
  </w:style>
  <w:style w:type="paragraph" w:customStyle="1" w:styleId="af8">
    <w:name w:val="Таблицы (моноширинный)"/>
    <w:basedOn w:val="a"/>
    <w:next w:val="a"/>
    <w:rsid w:val="007760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rsid w:val="0077604B"/>
    <w:rPr>
      <w:color w:val="008000"/>
    </w:rPr>
  </w:style>
  <w:style w:type="character" w:customStyle="1" w:styleId="afa">
    <w:name w:val="Продолжение ссылки"/>
    <w:basedOn w:val="af9"/>
    <w:rsid w:val="00776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3AC6-66CE-4D66-9DEB-C3CF15B1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SMI3</cp:lastModifiedBy>
  <cp:revision>16</cp:revision>
  <dcterms:created xsi:type="dcterms:W3CDTF">2014-02-20T07:28:00Z</dcterms:created>
  <dcterms:modified xsi:type="dcterms:W3CDTF">2014-03-31T15:18:00Z</dcterms:modified>
</cp:coreProperties>
</file>