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36BDD" w:rsidTr="00E36BDD">
        <w:tc>
          <w:tcPr>
            <w:tcW w:w="7280" w:type="dxa"/>
          </w:tcPr>
          <w:p w:rsidR="00710F80" w:rsidRDefault="00710F80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(с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>огласно сведениям ЕГРН): нежилые помещения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710F80">
              <w:rPr>
                <w:rFonts w:ascii="Times New Roman" w:hAnsi="Times New Roman" w:cs="Times New Roman"/>
                <w:sz w:val="24"/>
                <w:szCs w:val="24"/>
              </w:rPr>
              <w:t>асположенны</w:t>
            </w:r>
            <w:r w:rsidR="008D7ED7">
              <w:rPr>
                <w:rFonts w:ascii="Times New Roman" w:hAnsi="Times New Roman" w:cs="Times New Roman"/>
                <w:sz w:val="24"/>
                <w:szCs w:val="24"/>
              </w:rPr>
              <w:t>е в цокольном этаже 4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секции жилого дома № 12 </w:t>
            </w:r>
            <w:r w:rsidR="00880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в г. Нарьян-Маре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8D7ED7">
              <w:rPr>
                <w:rFonts w:ascii="Times New Roman" w:hAnsi="Times New Roman" w:cs="Times New Roman"/>
                <w:sz w:val="24"/>
                <w:szCs w:val="24"/>
              </w:rPr>
              <w:t>83:00:050003:611</w:t>
            </w:r>
          </w:p>
          <w:p w:rsidR="00C517ED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омера на </w:t>
            </w:r>
            <w:r w:rsidR="008D7ED7">
              <w:rPr>
                <w:rFonts w:ascii="Times New Roman" w:hAnsi="Times New Roman" w:cs="Times New Roman"/>
                <w:sz w:val="24"/>
                <w:szCs w:val="24"/>
              </w:rPr>
              <w:t>поэтажном плане 1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8D7ED7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211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(местонахождение) объекта: Ненецкий автономный округ, 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Нарьян-Мар,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12, этаж цокольный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Связь, интернет – возможность подключения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Парковка – общая с многоквартирным домом.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стен: </w:t>
            </w:r>
            <w:r w:rsidR="00FA51DA">
              <w:rPr>
                <w:rFonts w:ascii="Times New Roman" w:hAnsi="Times New Roman" w:cs="Times New Roman"/>
                <w:sz w:val="24"/>
                <w:szCs w:val="24"/>
              </w:rPr>
              <w:t>газосиликатные блоки, фундаменты: монолитные железобетонные, полы бетонные.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объекта: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косметический ремонт – нет.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капитальный ремонт – да.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замены коммуникаций – нет.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913E15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от 09.11.2011.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E36BDD" w:rsidRDefault="00583B64" w:rsidP="003228C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92053" cy="3989537"/>
                  <wp:effectExtent l="0" t="3492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00617_09091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997079" cy="399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8C8" w:rsidRDefault="003228C8" w:rsidP="003228C8">
            <w:pPr>
              <w:jc w:val="center"/>
            </w:pPr>
          </w:p>
          <w:p w:rsidR="003228C8" w:rsidRDefault="00583B64" w:rsidP="003228C8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16836" cy="4022582"/>
                  <wp:effectExtent l="0" t="7620" r="508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00617_09163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23820" cy="403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E" w:rsidRDefault="00890FBE" w:rsidP="00583B64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D"/>
    <w:rsid w:val="0014084B"/>
    <w:rsid w:val="002710F7"/>
    <w:rsid w:val="003228C8"/>
    <w:rsid w:val="00342FA3"/>
    <w:rsid w:val="00583B64"/>
    <w:rsid w:val="00700EDD"/>
    <w:rsid w:val="00710F80"/>
    <w:rsid w:val="0079408A"/>
    <w:rsid w:val="00794F94"/>
    <w:rsid w:val="00880D63"/>
    <w:rsid w:val="00890FBE"/>
    <w:rsid w:val="008D7ED7"/>
    <w:rsid w:val="00913E15"/>
    <w:rsid w:val="00AE4D06"/>
    <w:rsid w:val="00BD109B"/>
    <w:rsid w:val="00C517ED"/>
    <w:rsid w:val="00DB0D6C"/>
    <w:rsid w:val="00E36BDD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BC270-695A-4B38-899B-6A8B7C89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Оленицкая Виктория Сергеевна</cp:lastModifiedBy>
  <cp:revision>2</cp:revision>
  <dcterms:created xsi:type="dcterms:W3CDTF">2022-07-27T06:36:00Z</dcterms:created>
  <dcterms:modified xsi:type="dcterms:W3CDTF">2022-07-27T06:36:00Z</dcterms:modified>
</cp:coreProperties>
</file>