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72" w:rsidRPr="004928D4" w:rsidRDefault="00A42672" w:rsidP="004928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8D4">
        <w:rPr>
          <w:rFonts w:ascii="Times New Roman" w:hAnsi="Times New Roman" w:cs="Times New Roman"/>
          <w:b/>
          <w:sz w:val="28"/>
          <w:szCs w:val="28"/>
        </w:rPr>
        <w:t>Участие прокурора в гражданских и административных делах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8D4">
        <w:rPr>
          <w:rFonts w:ascii="Times New Roman" w:hAnsi="Times New Roman" w:cs="Times New Roman"/>
          <w:sz w:val="28"/>
          <w:szCs w:val="28"/>
        </w:rPr>
        <w:t>Согласно, части 3 статьи 45 Гражданского процессуального кодекса РФ (далее – ГПК РФ) прокурор вступает в процесс и дает заключение по делам о выселении, о восстановлении на работе, о возмещении вреда, причиненного жизни или здоровью, а также в иных случаях, предусмотренных ГПК РФ и другими федеральными законами, в целях осуществления возложенных на него полномочий.</w:t>
      </w:r>
      <w:proofErr w:type="gramEnd"/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В частности, к иным случаям относятся дела по искам (заявлениям)</w:t>
      </w:r>
      <w:proofErr w:type="gramStart"/>
      <w:r w:rsidRPr="004928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28D4">
        <w:rPr>
          <w:rFonts w:ascii="Times New Roman" w:hAnsi="Times New Roman" w:cs="Times New Roman"/>
          <w:sz w:val="28"/>
          <w:szCs w:val="28"/>
        </w:rPr>
        <w:t xml:space="preserve"> следующей категории: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(часть 1 статьи 244.15 ГПК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об усыновлении и об отмене усыновления (статья 273 ГПК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 лишении родительских прав, о восстановлении в родительских правах, об ограничении родительских прав (статьи 70, 72, 73 Семейного кодекса Российской Федерации);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 признании гражданина безвестно отсутствующим или об объявлении гражданина умершим (часть 3 статьи 278 ГПК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 заработком, стипендией или иными доходами (часть 1 статьи 284 ГПК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об объявлении несовершеннолетнего полностью дееспособным (статья 288 ГПК РФ).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Также, в соответствии с частью 7 статьи 39 Кодекса административного судопроизводства РФ (далее – КАС РФ) прокурор вступает в судебный процесс и дает заключение по административному делу в случаях, предусмотренных КАС РФ.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К таким случаям относятся, следующие административные дела: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об оспаривании нормативного правового акта (часть 4 статьи 213 КАС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lastRenderedPageBreak/>
        <w:t>- о защите избирательных прав и права на участие в референдуме граждан Российской Федерации (часть 3 статьи 243 КАС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 xml:space="preserve">- о помещении иностранного гражданина, подлежащего депортации или </w:t>
      </w:r>
      <w:proofErr w:type="spellStart"/>
      <w:r w:rsidRPr="004928D4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Pr="004928D4">
        <w:rPr>
          <w:rFonts w:ascii="Times New Roman" w:hAnsi="Times New Roman" w:cs="Times New Roman"/>
          <w:sz w:val="28"/>
          <w:szCs w:val="28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4928D4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Pr="004928D4">
        <w:rPr>
          <w:rFonts w:ascii="Times New Roman" w:hAnsi="Times New Roman" w:cs="Times New Roman"/>
          <w:sz w:val="28"/>
          <w:szCs w:val="28"/>
        </w:rPr>
        <w:t>, в специальном учреждении (часть 3 статьи 268 КАС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об установлении, о продлении административного надзора или о дополнении административных ограничений (часть 3 статьи 272 КАС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 госпитализации гражданина в медицинскую организацию, оказывающую психиатрическую помощь в стационарных условиях, в недобровольном порядке или о продлении срока госпитализации в недобровольном порядке гражданина, страдающего психическим расстройством (часть 5 статьи 277 КАС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 психиатрическом освидетельствовании гражданина в недобровольном порядке (часть 4 статьи 280 КАС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об обжаловании действий медицинских работников, иных специалистов, работников социального обеспечения и образования, а также врачебных комиссий, ущемляющих права и законные интересы граждан при оказании им психиатрической помощи (статья 48 Закона Российской Федерации от 02.07.1992 № 3185-1 «О психиатрической помощи и гарантиях прав граждан при ее оказании»;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 госпитализации гражданина в медицинскую противотуберкулезную организацию в недобровольном порядке (часть 4 статьи 283 КАС РФ);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- 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 (часть 3 статьи 283.5 КАС РФ).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Вместе с этим, неявка в процесс прокурора, надлежащим образом извещенного о времени и месте рассмотрения дела, не является препятствием для рассмотрения дела по существу.</w:t>
      </w:r>
    </w:p>
    <w:p w:rsidR="00A42672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547" w:rsidRPr="004928D4" w:rsidRDefault="00A42672" w:rsidP="0049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D4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4928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28D4">
        <w:rPr>
          <w:rFonts w:ascii="Times New Roman" w:hAnsi="Times New Roman" w:cs="Times New Roman"/>
          <w:sz w:val="28"/>
          <w:szCs w:val="28"/>
        </w:rPr>
        <w:t xml:space="preserve"> не извещение судом прокурора о рассмотрении такого дела является основанием для отмены судебного решения, так как участие прокурора по делам указанной категории в силу закона является обязательным.</w:t>
      </w:r>
    </w:p>
    <w:sectPr w:rsidR="00B21547" w:rsidRPr="004928D4" w:rsidSect="00B2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672"/>
    <w:rsid w:val="004928D4"/>
    <w:rsid w:val="008B6FFD"/>
    <w:rsid w:val="00A42672"/>
    <w:rsid w:val="00B2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User</cp:lastModifiedBy>
  <cp:revision>2</cp:revision>
  <dcterms:created xsi:type="dcterms:W3CDTF">2018-02-08T09:55:00Z</dcterms:created>
  <dcterms:modified xsi:type="dcterms:W3CDTF">2018-02-12T07:35:00Z</dcterms:modified>
</cp:coreProperties>
</file>