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D" w:rsidRDefault="0086702A" w:rsidP="00D25BD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Графическая схема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0"/>
        <w:gridCol w:w="3100"/>
        <w:gridCol w:w="3095"/>
      </w:tblGrid>
      <w:tr w:rsidR="00D25BDD" w:rsidRPr="005E4539" w:rsidTr="00D50167">
        <w:tc>
          <w:tcPr>
            <w:tcW w:w="5000" w:type="pct"/>
            <w:gridSpan w:val="3"/>
          </w:tcPr>
          <w:p w:rsidR="00D25BDD" w:rsidRPr="005E4539" w:rsidRDefault="00D25BDD" w:rsidP="00D50167">
            <w:pPr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 xml:space="preserve">Адрес (местоположение) земельного участка: г. Нарьян-Мар, ул. 60 лет </w:t>
            </w:r>
            <w:proofErr w:type="gramStart"/>
            <w:r w:rsidRPr="005E4539">
              <w:rPr>
                <w:sz w:val="16"/>
                <w:szCs w:val="16"/>
              </w:rPr>
              <w:t>Октября,  в</w:t>
            </w:r>
            <w:proofErr w:type="gramEnd"/>
            <w:r w:rsidRPr="005E4539">
              <w:rPr>
                <w:sz w:val="16"/>
                <w:szCs w:val="16"/>
              </w:rPr>
              <w:t xml:space="preserve"> районе д. 38.</w:t>
            </w:r>
          </w:p>
        </w:tc>
      </w:tr>
      <w:tr w:rsidR="00D25BDD" w:rsidRPr="005E4539" w:rsidTr="00D50167">
        <w:tc>
          <w:tcPr>
            <w:tcW w:w="5000" w:type="pct"/>
            <w:gridSpan w:val="3"/>
          </w:tcPr>
          <w:p w:rsidR="00D25BDD" w:rsidRPr="005E4539" w:rsidRDefault="00D25BDD" w:rsidP="00D50167">
            <w:pPr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 xml:space="preserve">Площадь земельного </w:t>
            </w:r>
            <w:proofErr w:type="gramStart"/>
            <w:r w:rsidRPr="005E4539">
              <w:rPr>
                <w:sz w:val="16"/>
                <w:szCs w:val="16"/>
              </w:rPr>
              <w:t>участка  15</w:t>
            </w:r>
            <w:proofErr w:type="gramEnd"/>
            <w:r w:rsidRPr="005E4539">
              <w:rPr>
                <w:sz w:val="16"/>
                <w:szCs w:val="16"/>
              </w:rPr>
              <w:t xml:space="preserve"> м²                         </w:t>
            </w:r>
          </w:p>
        </w:tc>
      </w:tr>
      <w:tr w:rsidR="00D25BDD" w:rsidRPr="005E4539" w:rsidTr="00D50167">
        <w:tc>
          <w:tcPr>
            <w:tcW w:w="1676" w:type="pct"/>
            <w:vMerge w:val="restar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324" w:type="pct"/>
            <w:gridSpan w:val="2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Координаты, м</w:t>
            </w:r>
          </w:p>
        </w:tc>
      </w:tr>
      <w:tr w:rsidR="00D25BDD" w:rsidRPr="005E4539" w:rsidTr="00D50167">
        <w:tc>
          <w:tcPr>
            <w:tcW w:w="1676" w:type="pct"/>
            <w:vMerge/>
          </w:tcPr>
          <w:p w:rsidR="00D25BDD" w:rsidRPr="005E4539" w:rsidRDefault="00D25BDD" w:rsidP="00D50167">
            <w:pPr>
              <w:jc w:val="center"/>
              <w:rPr>
                <w:b/>
              </w:rPr>
            </w:pP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  <w:lang w:val="en-US"/>
              </w:rPr>
            </w:pPr>
            <w:r w:rsidRPr="005E453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  <w:lang w:val="en-US"/>
              </w:rPr>
            </w:pPr>
            <w:r w:rsidRPr="005E4539">
              <w:rPr>
                <w:sz w:val="16"/>
                <w:szCs w:val="16"/>
                <w:lang w:val="en-US"/>
              </w:rPr>
              <w:t>Y</w:t>
            </w:r>
          </w:p>
        </w:tc>
      </w:tr>
      <w:tr w:rsidR="00D25BDD" w:rsidRPr="005E4539" w:rsidTr="00D50167">
        <w:tc>
          <w:tcPr>
            <w:tcW w:w="1676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  <w:lang w:val="en-US"/>
              </w:rPr>
            </w:pPr>
            <w:r w:rsidRPr="005E453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  <w:lang w:val="en-US"/>
              </w:rPr>
            </w:pPr>
            <w:r w:rsidRPr="005E453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  <w:lang w:val="en-US"/>
              </w:rPr>
            </w:pPr>
            <w:r w:rsidRPr="005E4539">
              <w:rPr>
                <w:sz w:val="16"/>
                <w:szCs w:val="16"/>
                <w:lang w:val="en-US"/>
              </w:rPr>
              <w:t>3</w:t>
            </w:r>
          </w:p>
        </w:tc>
      </w:tr>
      <w:tr w:rsidR="00D25BDD" w:rsidRPr="005E4539" w:rsidTr="00D50167">
        <w:tc>
          <w:tcPr>
            <w:tcW w:w="1676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н1</w:t>
            </w: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997982,4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5273118,6</w:t>
            </w:r>
          </w:p>
        </w:tc>
      </w:tr>
      <w:tr w:rsidR="00D25BDD" w:rsidRPr="005E4539" w:rsidTr="00D50167">
        <w:tc>
          <w:tcPr>
            <w:tcW w:w="1676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н2</w:t>
            </w: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997982,1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5273121,9</w:t>
            </w:r>
          </w:p>
        </w:tc>
      </w:tr>
      <w:tr w:rsidR="00D25BDD" w:rsidRPr="005E4539" w:rsidTr="00D50167">
        <w:tc>
          <w:tcPr>
            <w:tcW w:w="1676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н3</w:t>
            </w: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997977,2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5273121,9</w:t>
            </w:r>
          </w:p>
        </w:tc>
      </w:tr>
      <w:tr w:rsidR="00D25BDD" w:rsidRPr="005E4539" w:rsidTr="00D50167">
        <w:tc>
          <w:tcPr>
            <w:tcW w:w="1676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н4</w:t>
            </w:r>
          </w:p>
        </w:tc>
        <w:tc>
          <w:tcPr>
            <w:tcW w:w="1663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997977,2</w:t>
            </w:r>
          </w:p>
        </w:tc>
        <w:tc>
          <w:tcPr>
            <w:tcW w:w="1661" w:type="pct"/>
          </w:tcPr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5273118,7</w:t>
            </w:r>
          </w:p>
        </w:tc>
      </w:tr>
      <w:tr w:rsidR="00D25BDD" w:rsidRPr="005E4539" w:rsidTr="00D50167">
        <w:tc>
          <w:tcPr>
            <w:tcW w:w="5000" w:type="pct"/>
            <w:gridSpan w:val="3"/>
          </w:tcPr>
          <w:p w:rsidR="00D25BDD" w:rsidRPr="005E4539" w:rsidRDefault="00D25BDD" w:rsidP="00D50167">
            <w:pPr>
              <w:jc w:val="center"/>
              <w:rPr>
                <w:noProof/>
                <w:sz w:val="10"/>
                <w:szCs w:val="10"/>
              </w:rPr>
            </w:pPr>
          </w:p>
          <w:p w:rsidR="00D25BDD" w:rsidRPr="005E4539" w:rsidRDefault="00D25BDD" w:rsidP="00D50167">
            <w:pPr>
              <w:jc w:val="center"/>
              <w:rPr>
                <w:sz w:val="16"/>
                <w:szCs w:val="16"/>
              </w:rPr>
            </w:pPr>
            <w:r w:rsidRPr="005E453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153C8F" wp14:editId="40C12253">
                  <wp:extent cx="6090285" cy="5184140"/>
                  <wp:effectExtent l="19050" t="0" r="571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285" cy="518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BDD" w:rsidRPr="005E4539" w:rsidRDefault="00D25BDD" w:rsidP="00D50167">
            <w:pPr>
              <w:rPr>
                <w:sz w:val="10"/>
                <w:szCs w:val="10"/>
              </w:rPr>
            </w:pPr>
          </w:p>
          <w:p w:rsidR="00D25BDD" w:rsidRPr="005E4539" w:rsidRDefault="00D25BDD" w:rsidP="00D50167">
            <w:r w:rsidRPr="005E4539">
              <w:t xml:space="preserve">         Условные </w:t>
            </w:r>
            <w:proofErr w:type="gramStart"/>
            <w:r w:rsidRPr="005E4539">
              <w:t xml:space="preserve">обозначения:   </w:t>
            </w:r>
            <w:proofErr w:type="gramEnd"/>
            <w:r w:rsidRPr="005E4539">
              <w:t xml:space="preserve">                          Масштаб 1:500</w:t>
            </w:r>
          </w:p>
          <w:p w:rsidR="00D25BDD" w:rsidRPr="005E4539" w:rsidRDefault="00D25BDD" w:rsidP="00D50167">
            <w:pPr>
              <w:ind w:left="1134" w:hanging="708"/>
              <w:rPr>
                <w:sz w:val="20"/>
                <w:szCs w:val="20"/>
              </w:rPr>
            </w:pPr>
            <w:r w:rsidRPr="005E4539">
              <w:t xml:space="preserve">•н1               </w:t>
            </w:r>
            <w:r w:rsidRPr="005E4539">
              <w:rPr>
                <w:sz w:val="20"/>
                <w:szCs w:val="20"/>
              </w:rPr>
              <w:t>Характерная точка границы, сведения о которой позволяют однозначно определить ее                                    положение на местности.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517"/>
            </w:tblGrid>
            <w:tr w:rsidR="00D25BDD" w:rsidRPr="005E4539" w:rsidTr="00D50167">
              <w:trPr>
                <w:trHeight w:val="138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BDD" w:rsidRPr="005E4539" w:rsidRDefault="00D25BDD" w:rsidP="00D50167">
                  <w:r w:rsidRPr="005E4539">
                    <w:rPr>
                      <w:noProof/>
                      <w:lang w:eastAsia="ru-RU"/>
                    </w:rPr>
                    <w:drawing>
                      <wp:inline distT="0" distB="0" distL="0" distR="0" wp14:anchorId="4C4EA4F7" wp14:editId="001B7745">
                        <wp:extent cx="832757" cy="724432"/>
                        <wp:effectExtent l="0" t="0" r="0" b="0"/>
                        <wp:docPr id="1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780" cy="724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BDD" w:rsidRPr="005E4539" w:rsidRDefault="00D25BDD" w:rsidP="00D50167">
                  <w:pPr>
                    <w:tabs>
                      <w:tab w:val="left" w:pos="1102"/>
                    </w:tabs>
                    <w:ind w:left="1134" w:hanging="1176"/>
                    <w:jc w:val="both"/>
                    <w:rPr>
                      <w:sz w:val="20"/>
                      <w:szCs w:val="20"/>
                    </w:rPr>
                  </w:pPr>
                </w:p>
                <w:p w:rsidR="00D25BDD" w:rsidRPr="005E4539" w:rsidRDefault="00D25BDD" w:rsidP="00D50167">
                  <w:pPr>
                    <w:tabs>
                      <w:tab w:val="left" w:pos="1102"/>
                    </w:tabs>
                    <w:ind w:left="1134" w:hanging="1176"/>
                    <w:jc w:val="both"/>
                    <w:rPr>
                      <w:sz w:val="20"/>
                      <w:szCs w:val="20"/>
                    </w:rPr>
                  </w:pPr>
                </w:p>
                <w:p w:rsidR="00D25BDD" w:rsidRPr="005E4539" w:rsidRDefault="00D25BDD" w:rsidP="00D50167">
                  <w:pPr>
                    <w:ind w:left="1134" w:hanging="1134"/>
                  </w:pPr>
                  <w:r w:rsidRPr="005E4539">
                    <w:t>Границы территории под размещение нестационарного торгового объекта.</w:t>
                  </w:r>
                </w:p>
              </w:tc>
            </w:tr>
          </w:tbl>
          <w:p w:rsidR="00D25BDD" w:rsidRPr="005E4539" w:rsidRDefault="00D25BDD" w:rsidP="00D50167">
            <w:pPr>
              <w:ind w:left="1134" w:hanging="708"/>
              <w:rPr>
                <w:sz w:val="16"/>
                <w:szCs w:val="16"/>
              </w:rPr>
            </w:pPr>
          </w:p>
        </w:tc>
      </w:tr>
    </w:tbl>
    <w:p w:rsidR="00F25CB7" w:rsidRDefault="00F25CB7"/>
    <w:sectPr w:rsidR="00F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E"/>
    <w:rsid w:val="00550A54"/>
    <w:rsid w:val="0086702A"/>
    <w:rsid w:val="00B967EE"/>
    <w:rsid w:val="00C551AD"/>
    <w:rsid w:val="00D12435"/>
    <w:rsid w:val="00D25BDD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7176-82E5-4FD6-BC74-C2CD84B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2021-07-21T11:04:00Z</dcterms:created>
  <dcterms:modified xsi:type="dcterms:W3CDTF">2021-07-21T11:04:00Z</dcterms:modified>
</cp:coreProperties>
</file>