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2" w:rsidRDefault="00E234D5" w:rsidP="00E234D5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D5" w:rsidRDefault="00E234D5" w:rsidP="00496873">
      <w:pPr>
        <w:ind w:firstLine="709"/>
        <w:jc w:val="both"/>
        <w:rPr>
          <w:b/>
          <w:sz w:val="28"/>
          <w:szCs w:val="28"/>
        </w:rPr>
      </w:pPr>
    </w:p>
    <w:p w:rsidR="00C27B7D" w:rsidRDefault="00C27B7D" w:rsidP="006A7EB6">
      <w:pPr>
        <w:spacing w:after="160" w:line="360" w:lineRule="auto"/>
        <w:ind w:firstLine="709"/>
        <w:jc w:val="center"/>
        <w:rPr>
          <w:b/>
          <w:sz w:val="28"/>
          <w:szCs w:val="28"/>
        </w:rPr>
      </w:pPr>
      <w:r w:rsidRPr="00D41BE5">
        <w:rPr>
          <w:b/>
          <w:sz w:val="28"/>
          <w:szCs w:val="28"/>
        </w:rPr>
        <w:t>Кадастровая палата</w:t>
      </w:r>
      <w:r w:rsidR="00D7595D" w:rsidRPr="00D41BE5">
        <w:rPr>
          <w:b/>
          <w:sz w:val="28"/>
          <w:szCs w:val="28"/>
        </w:rPr>
        <w:t xml:space="preserve"> ответила на вопросы </w:t>
      </w:r>
      <w:r w:rsidR="00B50D2E">
        <w:rPr>
          <w:b/>
          <w:sz w:val="28"/>
          <w:szCs w:val="28"/>
        </w:rPr>
        <w:t xml:space="preserve">определения </w:t>
      </w:r>
      <w:r w:rsidR="00FF71B1" w:rsidRPr="00D41BE5">
        <w:rPr>
          <w:b/>
          <w:sz w:val="28"/>
          <w:szCs w:val="28"/>
        </w:rPr>
        <w:t>кадастровой стоимости объектов недвижимости</w:t>
      </w:r>
    </w:p>
    <w:p w:rsidR="00BE2259" w:rsidRPr="00D41BE5" w:rsidRDefault="00BE2259" w:rsidP="006A7EB6">
      <w:pPr>
        <w:spacing w:after="160" w:line="360" w:lineRule="auto"/>
        <w:ind w:firstLine="709"/>
        <w:jc w:val="center"/>
        <w:rPr>
          <w:b/>
          <w:sz w:val="28"/>
          <w:szCs w:val="28"/>
        </w:rPr>
      </w:pPr>
    </w:p>
    <w:p w:rsidR="008B0128" w:rsidRDefault="008B0128" w:rsidP="00174BEF">
      <w:pPr>
        <w:widowControl w:val="0"/>
        <w:autoSpaceDE w:val="0"/>
        <w:autoSpaceDN w:val="0"/>
        <w:adjustRightInd w:val="0"/>
        <w:spacing w:after="120"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6324D">
        <w:rPr>
          <w:b/>
          <w:sz w:val="28"/>
          <w:szCs w:val="28"/>
        </w:rPr>
        <w:t xml:space="preserve"> Кадастровой палате по</w:t>
      </w:r>
      <w:r w:rsidRPr="00D41BE5" w:rsidDel="008B0128">
        <w:rPr>
          <w:b/>
          <w:sz w:val="28"/>
          <w:szCs w:val="28"/>
        </w:rPr>
        <w:t xml:space="preserve"> </w:t>
      </w:r>
      <w:r w:rsidR="006131E2" w:rsidRPr="00D41BE5">
        <w:rPr>
          <w:b/>
          <w:sz w:val="28"/>
          <w:szCs w:val="28"/>
        </w:rPr>
        <w:t>Архангельской области и Ненецкому автономному округу</w:t>
      </w:r>
      <w:r w:rsidR="00581179" w:rsidRPr="00D41B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состоялась</w:t>
      </w:r>
      <w:r w:rsidRPr="00D41BE5">
        <w:rPr>
          <w:b/>
          <w:sz w:val="28"/>
          <w:szCs w:val="28"/>
        </w:rPr>
        <w:t xml:space="preserve"> горяч</w:t>
      </w:r>
      <w:r>
        <w:rPr>
          <w:b/>
          <w:sz w:val="28"/>
          <w:szCs w:val="28"/>
        </w:rPr>
        <w:t>ая</w:t>
      </w:r>
      <w:r w:rsidRPr="00D41BE5">
        <w:rPr>
          <w:b/>
          <w:sz w:val="28"/>
          <w:szCs w:val="28"/>
        </w:rPr>
        <w:t xml:space="preserve"> лини</w:t>
      </w:r>
      <w:r>
        <w:rPr>
          <w:b/>
          <w:sz w:val="28"/>
          <w:szCs w:val="28"/>
        </w:rPr>
        <w:t>я</w:t>
      </w:r>
      <w:r w:rsidRPr="00D41BE5">
        <w:rPr>
          <w:b/>
          <w:sz w:val="28"/>
          <w:szCs w:val="28"/>
        </w:rPr>
        <w:t xml:space="preserve"> </w:t>
      </w:r>
      <w:r w:rsidR="009F6DFA" w:rsidRPr="00D41BE5">
        <w:rPr>
          <w:b/>
          <w:sz w:val="28"/>
          <w:szCs w:val="28"/>
        </w:rPr>
        <w:t xml:space="preserve">по </w:t>
      </w:r>
      <w:r w:rsidR="00314D53" w:rsidRPr="00D41BE5">
        <w:rPr>
          <w:b/>
          <w:sz w:val="28"/>
          <w:szCs w:val="28"/>
        </w:rPr>
        <w:t xml:space="preserve">вопросам </w:t>
      </w:r>
      <w:r w:rsidR="009B7188">
        <w:rPr>
          <w:b/>
          <w:sz w:val="28"/>
          <w:szCs w:val="28"/>
        </w:rPr>
        <w:t xml:space="preserve">определения </w:t>
      </w:r>
      <w:r w:rsidR="00FF71B1" w:rsidRPr="00D41BE5">
        <w:rPr>
          <w:b/>
          <w:sz w:val="28"/>
          <w:szCs w:val="28"/>
        </w:rPr>
        <w:t>кадастров</w:t>
      </w:r>
      <w:r w:rsidR="009B7188">
        <w:rPr>
          <w:b/>
          <w:sz w:val="28"/>
          <w:szCs w:val="28"/>
        </w:rPr>
        <w:t>ой</w:t>
      </w:r>
      <w:r w:rsidR="00FF71B1" w:rsidRPr="00D41BE5">
        <w:rPr>
          <w:b/>
          <w:sz w:val="28"/>
          <w:szCs w:val="28"/>
        </w:rPr>
        <w:t xml:space="preserve"> стоимост</w:t>
      </w:r>
      <w:r w:rsidR="009B7188">
        <w:rPr>
          <w:b/>
          <w:sz w:val="28"/>
          <w:szCs w:val="28"/>
        </w:rPr>
        <w:t>и</w:t>
      </w:r>
      <w:r w:rsidR="00FF71B1" w:rsidRPr="00D41BE5">
        <w:rPr>
          <w:b/>
          <w:sz w:val="28"/>
          <w:szCs w:val="28"/>
        </w:rPr>
        <w:t xml:space="preserve"> объектов </w:t>
      </w:r>
      <w:r w:rsidR="006B2A80" w:rsidRPr="00D41BE5">
        <w:rPr>
          <w:b/>
          <w:sz w:val="28"/>
          <w:szCs w:val="28"/>
        </w:rPr>
        <w:t>недвижимости.</w:t>
      </w:r>
      <w:r>
        <w:rPr>
          <w:b/>
          <w:sz w:val="28"/>
          <w:szCs w:val="28"/>
        </w:rPr>
        <w:t xml:space="preserve"> </w:t>
      </w:r>
    </w:p>
    <w:p w:rsidR="008B0128" w:rsidRPr="002A117A" w:rsidRDefault="002A117A" w:rsidP="00174BEF">
      <w:pPr>
        <w:pStyle w:val="af0"/>
        <w:spacing w:before="0" w:beforeAutospacing="0" w:after="120" w:afterAutospacing="0"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</w:t>
      </w:r>
      <w:r w:rsidR="008B0128" w:rsidRPr="008B0128">
        <w:rPr>
          <w:sz w:val="28"/>
          <w:szCs w:val="28"/>
        </w:rPr>
        <w:t>асто задаваемые вопросы</w:t>
      </w:r>
      <w:r>
        <w:rPr>
          <w:sz w:val="28"/>
          <w:szCs w:val="28"/>
        </w:rPr>
        <w:t xml:space="preserve"> граждан прокомментировала </w:t>
      </w:r>
      <w:r w:rsidRPr="002A117A">
        <w:rPr>
          <w:b/>
          <w:sz w:val="28"/>
          <w:szCs w:val="28"/>
        </w:rPr>
        <w:t>начальник отдела определения кадастровой стоимости региональной Кадастровой палаты – Марина Сандакова.</w:t>
      </w:r>
      <w:r w:rsidR="003873A2" w:rsidRPr="002A117A">
        <w:rPr>
          <w:b/>
          <w:sz w:val="28"/>
          <w:szCs w:val="28"/>
        </w:rPr>
        <w:t xml:space="preserve"> </w:t>
      </w:r>
    </w:p>
    <w:p w:rsidR="00E20A2F" w:rsidRDefault="003873A2" w:rsidP="00174BEF">
      <w:pPr>
        <w:spacing w:after="120" w:line="312" w:lineRule="auto"/>
        <w:ind w:firstLine="709"/>
        <w:jc w:val="both"/>
        <w:rPr>
          <w:i/>
          <w:iCs/>
          <w:sz w:val="28"/>
          <w:szCs w:val="28"/>
        </w:rPr>
      </w:pPr>
      <w:r w:rsidRPr="00885A97">
        <w:rPr>
          <w:iCs/>
          <w:sz w:val="28"/>
          <w:szCs w:val="28"/>
        </w:rPr>
        <w:t xml:space="preserve">В некоторых случаях, в выписках из ЕГРН сведения о кадастровой стоимости объекта недвижимости отсутствуют. </w:t>
      </w:r>
      <w:r w:rsidR="005F0DE5" w:rsidRPr="00D41BE5">
        <w:rPr>
          <w:sz w:val="28"/>
          <w:szCs w:val="28"/>
        </w:rPr>
        <w:t xml:space="preserve">Это относится к вновь учтенным, </w:t>
      </w:r>
      <w:hyperlink r:id="rId9" w:history="1">
        <w:r w:rsidR="005F0DE5" w:rsidRPr="00D41BE5">
          <w:rPr>
            <w:sz w:val="28"/>
            <w:szCs w:val="28"/>
          </w:rPr>
          <w:t>ранее учтенным</w:t>
        </w:r>
      </w:hyperlink>
      <w:r w:rsidR="005F0DE5" w:rsidRPr="00D41BE5">
        <w:rPr>
          <w:sz w:val="28"/>
          <w:szCs w:val="28"/>
        </w:rPr>
        <w:t xml:space="preserve"> объектам недвижимости и объектам недвижимости, в сведения о которых в ЕГРН внесены изменения, влекущие за собой изменение их кадастровой стоимости</w:t>
      </w:r>
      <w:r w:rsidR="005F0DE5">
        <w:rPr>
          <w:sz w:val="28"/>
          <w:szCs w:val="28"/>
        </w:rPr>
        <w:t xml:space="preserve"> и обусловлено порядком определения кадастровой стоимости.  С</w:t>
      </w:r>
      <w:r w:rsidRPr="00885A97">
        <w:rPr>
          <w:iCs/>
          <w:sz w:val="28"/>
          <w:szCs w:val="28"/>
        </w:rPr>
        <w:t xml:space="preserve"> 1 января 2020 года кадастровую стоимость объектов недвижимости в Архангельской области и Ненецком автономном округе определя</w:t>
      </w:r>
      <w:r w:rsidR="0015482E" w:rsidRPr="00885A97">
        <w:rPr>
          <w:iCs/>
          <w:sz w:val="28"/>
          <w:szCs w:val="28"/>
        </w:rPr>
        <w:t>ю</w:t>
      </w:r>
      <w:r w:rsidRPr="00885A97">
        <w:rPr>
          <w:iCs/>
          <w:sz w:val="28"/>
          <w:szCs w:val="28"/>
        </w:rPr>
        <w:t xml:space="preserve">т </w:t>
      </w:r>
      <w:r w:rsidR="0015482E" w:rsidRPr="00885A97">
        <w:rPr>
          <w:iCs/>
          <w:sz w:val="28"/>
          <w:szCs w:val="28"/>
        </w:rPr>
        <w:t>государственные бюджетные учреждения, созданные субъектами Российской Федерации и наделенные полномочиями по определению кадастровой стоимости</w:t>
      </w:r>
      <w:r w:rsidR="0015482E" w:rsidRPr="00D41BE5">
        <w:rPr>
          <w:i/>
          <w:iCs/>
          <w:sz w:val="28"/>
          <w:szCs w:val="28"/>
        </w:rPr>
        <w:t xml:space="preserve">. </w:t>
      </w:r>
    </w:p>
    <w:p w:rsidR="003873A2" w:rsidRPr="00DE141E" w:rsidRDefault="002056D5" w:rsidP="00174BEF">
      <w:pPr>
        <w:spacing w:after="120" w:line="312" w:lineRule="auto"/>
        <w:ind w:firstLine="709"/>
        <w:jc w:val="both"/>
        <w:rPr>
          <w:sz w:val="28"/>
          <w:szCs w:val="28"/>
        </w:rPr>
      </w:pPr>
      <w:r w:rsidRPr="00DE141E">
        <w:rPr>
          <w:sz w:val="28"/>
          <w:szCs w:val="28"/>
        </w:rPr>
        <w:t xml:space="preserve">На территории Архангельской области бюджетным учреждением является - ГБУ АО «АрхОблКадастр», на территории  Ненецкого автономного округа – «ГБУ НАО «ЦКО». </w:t>
      </w:r>
      <w:r w:rsidR="003873A2" w:rsidRPr="00DE141E">
        <w:rPr>
          <w:iCs/>
          <w:sz w:val="28"/>
          <w:szCs w:val="28"/>
        </w:rPr>
        <w:t>Отсутствие в выписках из ЕГРН сведения о кадастровой стоимости объекта недвижимости не является технической (реестровой) ошибкой</w:t>
      </w:r>
      <w:r w:rsidR="00DE141E" w:rsidRPr="00DE141E">
        <w:rPr>
          <w:iCs/>
          <w:sz w:val="28"/>
          <w:szCs w:val="28"/>
        </w:rPr>
        <w:t xml:space="preserve">. </w:t>
      </w:r>
    </w:p>
    <w:p w:rsidR="003873A2" w:rsidRPr="00D41BE5" w:rsidRDefault="003873A2" w:rsidP="00174BEF">
      <w:pPr>
        <w:autoSpaceDE w:val="0"/>
        <w:autoSpaceDN w:val="0"/>
        <w:adjustRightInd w:val="0"/>
        <w:spacing w:after="120" w:line="312" w:lineRule="auto"/>
        <w:ind w:firstLine="709"/>
        <w:jc w:val="both"/>
        <w:outlineLvl w:val="0"/>
        <w:rPr>
          <w:sz w:val="28"/>
          <w:szCs w:val="28"/>
        </w:rPr>
      </w:pPr>
      <w:r w:rsidRPr="00D41BE5">
        <w:rPr>
          <w:b/>
          <w:bCs/>
          <w:sz w:val="28"/>
          <w:szCs w:val="28"/>
        </w:rPr>
        <w:t xml:space="preserve">Как </w:t>
      </w:r>
      <w:r w:rsidR="009E07C7">
        <w:rPr>
          <w:b/>
          <w:bCs/>
          <w:sz w:val="28"/>
          <w:szCs w:val="28"/>
        </w:rPr>
        <w:t xml:space="preserve">и в какие сроки </w:t>
      </w:r>
      <w:r w:rsidRPr="00D41BE5">
        <w:rPr>
          <w:b/>
          <w:bCs/>
          <w:sz w:val="28"/>
          <w:szCs w:val="28"/>
        </w:rPr>
        <w:t xml:space="preserve">определяется кадастровая стоимость вновь учтенных, ранее учтенных </w:t>
      </w:r>
      <w:r w:rsidR="00CA4D5D" w:rsidRPr="00D41BE5">
        <w:rPr>
          <w:b/>
          <w:bCs/>
          <w:sz w:val="28"/>
          <w:szCs w:val="28"/>
        </w:rPr>
        <w:t xml:space="preserve">объектов недвижимости </w:t>
      </w:r>
      <w:r w:rsidRPr="00D41BE5">
        <w:rPr>
          <w:b/>
          <w:bCs/>
          <w:sz w:val="28"/>
          <w:szCs w:val="28"/>
        </w:rPr>
        <w:t xml:space="preserve">и </w:t>
      </w:r>
      <w:r w:rsidR="00CA4D5D" w:rsidRPr="00D41BE5">
        <w:rPr>
          <w:b/>
          <w:bCs/>
          <w:sz w:val="28"/>
          <w:szCs w:val="28"/>
        </w:rPr>
        <w:t>объектов недвижимости</w:t>
      </w:r>
      <w:r w:rsidRPr="00D41BE5">
        <w:rPr>
          <w:b/>
          <w:bCs/>
          <w:sz w:val="28"/>
          <w:szCs w:val="28"/>
        </w:rPr>
        <w:t>, в сведения о которых в ЕГРН внесены изменения</w:t>
      </w:r>
      <w:r w:rsidR="00FB69B5" w:rsidRPr="00D41BE5">
        <w:rPr>
          <w:b/>
          <w:bCs/>
          <w:sz w:val="28"/>
          <w:szCs w:val="28"/>
        </w:rPr>
        <w:t>?</w:t>
      </w:r>
    </w:p>
    <w:p w:rsidR="003873A2" w:rsidRPr="00D41BE5" w:rsidRDefault="00AE1C45" w:rsidP="00174BEF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sz w:val="28"/>
          <w:szCs w:val="28"/>
        </w:rPr>
      </w:pPr>
      <w:r w:rsidRPr="00D41BE5">
        <w:rPr>
          <w:sz w:val="28"/>
          <w:szCs w:val="28"/>
        </w:rPr>
        <w:lastRenderedPageBreak/>
        <w:t xml:space="preserve">Кадастровая стоимость таких объектов недвижимости согласно </w:t>
      </w:r>
      <w:r w:rsidR="006E577C">
        <w:rPr>
          <w:sz w:val="28"/>
          <w:szCs w:val="28"/>
        </w:rPr>
        <w:t xml:space="preserve">ст. 16 </w:t>
      </w:r>
      <w:hyperlink r:id="rId10" w:history="1">
        <w:r w:rsidR="006E577C" w:rsidRPr="006C685C">
          <w:rPr>
            <w:rStyle w:val="a8"/>
            <w:sz w:val="28"/>
            <w:szCs w:val="28"/>
          </w:rPr>
          <w:t>Федеральн</w:t>
        </w:r>
        <w:r w:rsidR="006E577C">
          <w:rPr>
            <w:rStyle w:val="a8"/>
            <w:sz w:val="28"/>
            <w:szCs w:val="28"/>
          </w:rPr>
          <w:t>ого</w:t>
        </w:r>
        <w:r w:rsidR="006E577C" w:rsidRPr="006C685C">
          <w:rPr>
            <w:rStyle w:val="a8"/>
            <w:sz w:val="28"/>
            <w:szCs w:val="28"/>
          </w:rPr>
          <w:t xml:space="preserve"> закон</w:t>
        </w:r>
        <w:r w:rsidR="006E577C">
          <w:rPr>
            <w:rStyle w:val="a8"/>
            <w:sz w:val="28"/>
            <w:szCs w:val="28"/>
          </w:rPr>
          <w:t>а</w:t>
        </w:r>
        <w:r w:rsidR="006E577C" w:rsidRPr="006C685C">
          <w:rPr>
            <w:rStyle w:val="a8"/>
            <w:sz w:val="28"/>
            <w:szCs w:val="28"/>
          </w:rPr>
          <w:t xml:space="preserve"> от 03.07.2016 N 237-ФЗ «О государственной кадастровой оценке</w:t>
        </w:r>
      </w:hyperlink>
      <w:r w:rsidR="006E577C">
        <w:rPr>
          <w:sz w:val="28"/>
          <w:szCs w:val="28"/>
        </w:rPr>
        <w:t>»</w:t>
      </w:r>
      <w:r w:rsidR="008607EF">
        <w:rPr>
          <w:sz w:val="28"/>
          <w:szCs w:val="28"/>
        </w:rPr>
        <w:t xml:space="preserve"> </w:t>
      </w:r>
      <w:r w:rsidR="00C608F2">
        <w:rPr>
          <w:sz w:val="28"/>
          <w:szCs w:val="28"/>
        </w:rPr>
        <w:t xml:space="preserve">определяется следующим </w:t>
      </w:r>
      <w:r w:rsidR="005F0DE5">
        <w:rPr>
          <w:sz w:val="28"/>
          <w:szCs w:val="28"/>
        </w:rPr>
        <w:t>порядком</w:t>
      </w:r>
      <w:r w:rsidR="00C608F2">
        <w:rPr>
          <w:sz w:val="28"/>
          <w:szCs w:val="28"/>
        </w:rPr>
        <w:t>:</w:t>
      </w:r>
    </w:p>
    <w:p w:rsidR="003873A2" w:rsidRPr="00D41BE5" w:rsidRDefault="00C608F2" w:rsidP="00174BE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2E">
        <w:rPr>
          <w:sz w:val="28"/>
          <w:szCs w:val="28"/>
        </w:rPr>
        <w:t>К</w:t>
      </w:r>
      <w:r w:rsidR="000334E6">
        <w:rPr>
          <w:sz w:val="28"/>
          <w:szCs w:val="28"/>
        </w:rPr>
        <w:t>адастровая палата</w:t>
      </w:r>
      <w:r w:rsidR="003873A2" w:rsidRPr="00D41BE5">
        <w:rPr>
          <w:sz w:val="28"/>
          <w:szCs w:val="28"/>
        </w:rPr>
        <w:t xml:space="preserve"> в течение трех рабочих дней после внесения сведений о таких </w:t>
      </w:r>
      <w:r w:rsidR="00B50D2E">
        <w:rPr>
          <w:sz w:val="28"/>
          <w:szCs w:val="28"/>
        </w:rPr>
        <w:t>объектах недвижимости</w:t>
      </w:r>
      <w:r w:rsidR="003873A2" w:rsidRPr="00D41BE5">
        <w:rPr>
          <w:sz w:val="28"/>
          <w:szCs w:val="28"/>
        </w:rPr>
        <w:t xml:space="preserve"> в ЕГРН формирует и направляет </w:t>
      </w:r>
      <w:r w:rsidR="00B50D2E">
        <w:rPr>
          <w:sz w:val="28"/>
          <w:szCs w:val="28"/>
        </w:rPr>
        <w:t xml:space="preserve">перечни </w:t>
      </w:r>
      <w:r w:rsidR="003873A2" w:rsidRPr="00D41BE5">
        <w:rPr>
          <w:sz w:val="28"/>
          <w:szCs w:val="28"/>
        </w:rPr>
        <w:t>в бюджетное учреждение</w:t>
      </w:r>
      <w:r w:rsidR="003A5311" w:rsidRPr="003A5311">
        <w:rPr>
          <w:sz w:val="28"/>
          <w:szCs w:val="28"/>
        </w:rPr>
        <w:t>;</w:t>
      </w:r>
    </w:p>
    <w:p w:rsidR="003873A2" w:rsidRPr="00D41BE5" w:rsidRDefault="00C608F2" w:rsidP="00174BE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3A2" w:rsidRPr="00D41BE5">
        <w:rPr>
          <w:sz w:val="28"/>
          <w:szCs w:val="28"/>
        </w:rPr>
        <w:t xml:space="preserve">в течение </w:t>
      </w:r>
      <w:r w:rsidR="00AB5043">
        <w:rPr>
          <w:sz w:val="28"/>
          <w:szCs w:val="28"/>
        </w:rPr>
        <w:t>десяти</w:t>
      </w:r>
      <w:r w:rsidR="003873A2" w:rsidRPr="00D41BE5">
        <w:rPr>
          <w:sz w:val="28"/>
          <w:szCs w:val="28"/>
        </w:rPr>
        <w:t xml:space="preserve"> рабочих дней со дня получения сведений от </w:t>
      </w:r>
      <w:r w:rsidR="000334E6">
        <w:rPr>
          <w:sz w:val="28"/>
          <w:szCs w:val="28"/>
        </w:rPr>
        <w:t>Кадастровой палаты</w:t>
      </w:r>
      <w:r w:rsidR="003873A2" w:rsidRPr="00D41BE5">
        <w:rPr>
          <w:sz w:val="28"/>
          <w:szCs w:val="28"/>
        </w:rPr>
        <w:t xml:space="preserve"> бюджетное учреждение определяет кадастровую стоимость;</w:t>
      </w:r>
    </w:p>
    <w:p w:rsidR="005F0DE5" w:rsidRDefault="00C608F2" w:rsidP="00174BE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DE5">
        <w:rPr>
          <w:sz w:val="28"/>
          <w:szCs w:val="28"/>
        </w:rPr>
        <w:t>к</w:t>
      </w:r>
      <w:r w:rsidR="005F0DE5" w:rsidRPr="00D41BE5">
        <w:rPr>
          <w:sz w:val="28"/>
          <w:szCs w:val="28"/>
        </w:rPr>
        <w:t>адастров</w:t>
      </w:r>
      <w:r w:rsidR="005F0DE5">
        <w:rPr>
          <w:sz w:val="28"/>
          <w:szCs w:val="28"/>
        </w:rPr>
        <w:t>ая</w:t>
      </w:r>
      <w:r w:rsidR="005F0DE5" w:rsidRPr="00D41BE5">
        <w:rPr>
          <w:sz w:val="28"/>
          <w:szCs w:val="28"/>
        </w:rPr>
        <w:t xml:space="preserve"> стоимость </w:t>
      </w:r>
      <w:r w:rsidR="005F0DE5">
        <w:rPr>
          <w:sz w:val="28"/>
          <w:szCs w:val="28"/>
        </w:rPr>
        <w:t>определяется</w:t>
      </w:r>
      <w:r w:rsidR="005F0DE5" w:rsidRPr="00D41BE5">
        <w:rPr>
          <w:sz w:val="28"/>
          <w:szCs w:val="28"/>
        </w:rPr>
        <w:t xml:space="preserve"> в соответствии с Методическими </w:t>
      </w:r>
      <w:hyperlink r:id="rId11" w:history="1">
        <w:r w:rsidR="005F0DE5" w:rsidRPr="00D41BE5">
          <w:rPr>
            <w:sz w:val="28"/>
            <w:szCs w:val="28"/>
          </w:rPr>
          <w:t>указаниями</w:t>
        </w:r>
      </w:hyperlink>
      <w:r w:rsidR="005F0DE5" w:rsidRPr="00D41BE5">
        <w:rPr>
          <w:sz w:val="28"/>
          <w:szCs w:val="28"/>
        </w:rPr>
        <w:t xml:space="preserve">, утвержденными </w:t>
      </w:r>
      <w:hyperlink r:id="rId12" w:history="1">
        <w:r w:rsidR="005F0DE5" w:rsidRPr="009A1E0B">
          <w:rPr>
            <w:rStyle w:val="a8"/>
            <w:sz w:val="28"/>
            <w:szCs w:val="28"/>
          </w:rPr>
          <w:t>Приказом Минэкономразвития России от 12.05.2017 N 226</w:t>
        </w:r>
      </w:hyperlink>
      <w:r w:rsidR="005F0DE5" w:rsidRPr="00D41BE5">
        <w:rPr>
          <w:sz w:val="28"/>
          <w:szCs w:val="28"/>
        </w:rPr>
        <w:t>;</w:t>
      </w:r>
    </w:p>
    <w:p w:rsidR="003873A2" w:rsidRPr="00D41BE5" w:rsidRDefault="003873A2" w:rsidP="00174BE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 w:rsidRPr="00D41BE5">
        <w:rPr>
          <w:sz w:val="28"/>
          <w:szCs w:val="28"/>
        </w:rPr>
        <w:t xml:space="preserve">по результатам определения кадастровой стоимости бюджетным учреждением составляется </w:t>
      </w:r>
      <w:hyperlink r:id="rId13" w:history="1">
        <w:r w:rsidRPr="00D41BE5">
          <w:rPr>
            <w:sz w:val="28"/>
            <w:szCs w:val="28"/>
          </w:rPr>
          <w:t>акт</w:t>
        </w:r>
      </w:hyperlink>
      <w:r w:rsidRPr="00D41BE5">
        <w:rPr>
          <w:sz w:val="28"/>
          <w:szCs w:val="28"/>
        </w:rPr>
        <w:t xml:space="preserve"> об определении кадастровой стоимости </w:t>
      </w:r>
      <w:r w:rsidR="001B4AE5" w:rsidRPr="00D41BE5">
        <w:rPr>
          <w:sz w:val="28"/>
          <w:szCs w:val="28"/>
        </w:rPr>
        <w:t>в форме электронного документа</w:t>
      </w:r>
      <w:r w:rsidRPr="00D41BE5">
        <w:rPr>
          <w:sz w:val="28"/>
          <w:szCs w:val="28"/>
        </w:rPr>
        <w:t>;</w:t>
      </w:r>
    </w:p>
    <w:p w:rsidR="003873A2" w:rsidRDefault="005B0592" w:rsidP="00174BEF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3A2" w:rsidRPr="00D41BE5">
        <w:rPr>
          <w:sz w:val="28"/>
          <w:szCs w:val="28"/>
        </w:rPr>
        <w:t xml:space="preserve">бюджетное учреждение в течение трех рабочих дней после определения кадастровой стоимости размещает этот акт на своем </w:t>
      </w:r>
      <w:r>
        <w:rPr>
          <w:sz w:val="28"/>
          <w:szCs w:val="28"/>
        </w:rPr>
        <w:t>официа</w:t>
      </w:r>
      <w:r w:rsidR="00090DFA">
        <w:rPr>
          <w:sz w:val="28"/>
          <w:szCs w:val="28"/>
        </w:rPr>
        <w:t xml:space="preserve">льном </w:t>
      </w:r>
      <w:r w:rsidR="003873A2" w:rsidRPr="00D41BE5">
        <w:rPr>
          <w:sz w:val="28"/>
          <w:szCs w:val="28"/>
        </w:rPr>
        <w:t>сайте и направляет его в Росреестр для внесения сведений о кадастровой стоимости в ЕГРН и включения в Фонд данных государственной кадастровой оценки</w:t>
      </w:r>
      <w:r w:rsidR="00D32CF5">
        <w:rPr>
          <w:sz w:val="28"/>
          <w:szCs w:val="28"/>
        </w:rPr>
        <w:t>.</w:t>
      </w:r>
    </w:p>
    <w:p w:rsidR="001B4AE5" w:rsidRDefault="00D32CF5" w:rsidP="00174BEF">
      <w:pPr>
        <w:pStyle w:val="af3"/>
        <w:spacing w:after="120" w:line="312" w:lineRule="auto"/>
        <w:ind w:left="0" w:firstLine="5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B4AE5" w:rsidRPr="00D41BE5">
        <w:rPr>
          <w:rFonts w:ascii="Times New Roman" w:hAnsi="Times New Roman"/>
          <w:sz w:val="28"/>
          <w:szCs w:val="28"/>
        </w:rPr>
        <w:t xml:space="preserve">ведения о кадастровой стоимости вносятся в ЕГРН в срок </w:t>
      </w:r>
      <w:r w:rsidR="001B4AE5" w:rsidRPr="00D41BE5">
        <w:rPr>
          <w:rFonts w:ascii="Times New Roman" w:hAnsi="Times New Roman"/>
          <w:b/>
          <w:sz w:val="28"/>
          <w:szCs w:val="28"/>
        </w:rPr>
        <w:t xml:space="preserve">не более пяти рабочих дней </w:t>
      </w:r>
      <w:r w:rsidR="001B4AE5" w:rsidRPr="00D41BE5">
        <w:rPr>
          <w:rFonts w:ascii="Times New Roman" w:hAnsi="Times New Roman"/>
          <w:sz w:val="28"/>
          <w:szCs w:val="28"/>
        </w:rPr>
        <w:t xml:space="preserve">со дня поступления акта </w:t>
      </w:r>
      <w:r w:rsidR="009E07C7" w:rsidRPr="009E07C7">
        <w:rPr>
          <w:rFonts w:ascii="Times New Roman" w:hAnsi="Times New Roman"/>
          <w:sz w:val="28"/>
          <w:szCs w:val="28"/>
        </w:rPr>
        <w:t>об определении кадастровой стоимости</w:t>
      </w:r>
      <w:r w:rsidR="009E07C7" w:rsidRPr="00D41BE5">
        <w:rPr>
          <w:sz w:val="28"/>
          <w:szCs w:val="28"/>
        </w:rPr>
        <w:t xml:space="preserve"> </w:t>
      </w:r>
      <w:r w:rsidR="001B4AE5" w:rsidRPr="00D41BE5">
        <w:rPr>
          <w:rFonts w:ascii="Times New Roman" w:hAnsi="Times New Roman"/>
          <w:sz w:val="28"/>
          <w:szCs w:val="28"/>
        </w:rPr>
        <w:t>в орган регистрации прав.</w:t>
      </w:r>
    </w:p>
    <w:p w:rsidR="006E3A49" w:rsidRPr="00D41BE5" w:rsidRDefault="006E3A49" w:rsidP="00174BEF">
      <w:pPr>
        <w:pStyle w:val="af3"/>
        <w:spacing w:after="120" w:line="312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D41BE5">
        <w:rPr>
          <w:rFonts w:ascii="Times New Roman" w:hAnsi="Times New Roman"/>
          <w:i/>
          <w:sz w:val="28"/>
          <w:szCs w:val="28"/>
        </w:rPr>
        <w:t xml:space="preserve">«Исходя из вышеизложенного можно определиться со сроками внесения сведений о кадастровой стоимости в ЕГРН в зависимости от того, когда осуществлялся государственный кадастровый учет объекта недвижимости» - </w:t>
      </w:r>
      <w:r w:rsidRPr="005C46A2">
        <w:rPr>
          <w:rFonts w:ascii="Times New Roman" w:hAnsi="Times New Roman"/>
          <w:sz w:val="28"/>
          <w:szCs w:val="28"/>
        </w:rPr>
        <w:t xml:space="preserve">пояснила </w:t>
      </w:r>
      <w:r w:rsidRPr="005C46A2">
        <w:rPr>
          <w:rFonts w:ascii="Times New Roman" w:hAnsi="Times New Roman"/>
          <w:b/>
          <w:sz w:val="28"/>
          <w:szCs w:val="28"/>
        </w:rPr>
        <w:t xml:space="preserve">эксперт </w:t>
      </w:r>
      <w:r w:rsidR="00FA1476" w:rsidRPr="005C46A2">
        <w:rPr>
          <w:rFonts w:ascii="Times New Roman" w:hAnsi="Times New Roman"/>
          <w:b/>
          <w:sz w:val="28"/>
          <w:szCs w:val="28"/>
        </w:rPr>
        <w:t>Кадастровой палаты</w:t>
      </w:r>
      <w:r w:rsidRPr="005C46A2">
        <w:rPr>
          <w:rFonts w:ascii="Times New Roman" w:hAnsi="Times New Roman"/>
          <w:b/>
          <w:sz w:val="28"/>
          <w:szCs w:val="28"/>
        </w:rPr>
        <w:t xml:space="preserve"> Марина Сандакова</w:t>
      </w:r>
      <w:r w:rsidRPr="005C46A2">
        <w:rPr>
          <w:rFonts w:ascii="Times New Roman" w:hAnsi="Times New Roman"/>
          <w:sz w:val="28"/>
          <w:szCs w:val="28"/>
        </w:rPr>
        <w:t>.</w:t>
      </w:r>
    </w:p>
    <w:p w:rsidR="00C77B65" w:rsidRPr="00D41BE5" w:rsidRDefault="00C77B65" w:rsidP="00174BEF">
      <w:pPr>
        <w:widowControl w:val="0"/>
        <w:autoSpaceDE w:val="0"/>
        <w:autoSpaceDN w:val="0"/>
        <w:adjustRightInd w:val="0"/>
        <w:spacing w:after="120" w:line="312" w:lineRule="auto"/>
        <w:ind w:firstLine="709"/>
        <w:jc w:val="both"/>
        <w:rPr>
          <w:b/>
          <w:sz w:val="28"/>
          <w:szCs w:val="28"/>
        </w:rPr>
      </w:pPr>
      <w:r w:rsidRPr="00D41BE5">
        <w:rPr>
          <w:b/>
          <w:sz w:val="28"/>
          <w:szCs w:val="28"/>
        </w:rPr>
        <w:t xml:space="preserve">Как </w:t>
      </w:r>
      <w:r w:rsidR="009B6B23">
        <w:rPr>
          <w:b/>
          <w:sz w:val="28"/>
          <w:szCs w:val="28"/>
        </w:rPr>
        <w:t>получить сведения о кадастровой стоимости</w:t>
      </w:r>
      <w:r w:rsidRPr="00D41BE5">
        <w:rPr>
          <w:b/>
          <w:sz w:val="28"/>
          <w:szCs w:val="28"/>
        </w:rPr>
        <w:t>?</w:t>
      </w:r>
    </w:p>
    <w:p w:rsidR="008607EF" w:rsidRDefault="003B3858" w:rsidP="00174BEF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sz w:val="28"/>
          <w:szCs w:val="28"/>
        </w:rPr>
      </w:pPr>
      <w:r w:rsidRPr="00D41BE5">
        <w:rPr>
          <w:sz w:val="28"/>
          <w:szCs w:val="28"/>
        </w:rPr>
        <w:t xml:space="preserve">Сведения о кадастровой стоимости объекта недвижимости, </w:t>
      </w:r>
      <w:r w:rsidR="009502B3">
        <w:rPr>
          <w:sz w:val="28"/>
          <w:szCs w:val="28"/>
        </w:rPr>
        <w:t>включая</w:t>
      </w:r>
      <w:r w:rsidRPr="00D41BE5">
        <w:rPr>
          <w:sz w:val="28"/>
          <w:szCs w:val="28"/>
        </w:rPr>
        <w:t xml:space="preserve"> реквизит</w:t>
      </w:r>
      <w:r w:rsidR="009502B3">
        <w:rPr>
          <w:sz w:val="28"/>
          <w:szCs w:val="28"/>
        </w:rPr>
        <w:t>ы</w:t>
      </w:r>
      <w:r w:rsidRPr="00D41BE5">
        <w:rPr>
          <w:sz w:val="28"/>
          <w:szCs w:val="28"/>
        </w:rPr>
        <w:t xml:space="preserve"> акта об </w:t>
      </w:r>
      <w:r w:rsidR="004B4A83">
        <w:rPr>
          <w:sz w:val="28"/>
          <w:szCs w:val="28"/>
        </w:rPr>
        <w:t xml:space="preserve">ее </w:t>
      </w:r>
      <w:r w:rsidRPr="00D41BE5">
        <w:rPr>
          <w:sz w:val="28"/>
          <w:szCs w:val="28"/>
        </w:rPr>
        <w:t>утверждении</w:t>
      </w:r>
      <w:r w:rsidR="004B4A83">
        <w:rPr>
          <w:sz w:val="28"/>
          <w:szCs w:val="28"/>
        </w:rPr>
        <w:t xml:space="preserve"> и</w:t>
      </w:r>
      <w:r w:rsidRPr="00D41BE5">
        <w:rPr>
          <w:sz w:val="28"/>
          <w:szCs w:val="28"/>
        </w:rPr>
        <w:t xml:space="preserve"> дат</w:t>
      </w:r>
      <w:r w:rsidR="009502B3">
        <w:rPr>
          <w:sz w:val="28"/>
          <w:szCs w:val="28"/>
        </w:rPr>
        <w:t>у</w:t>
      </w:r>
      <w:r w:rsidRPr="00D41BE5">
        <w:rPr>
          <w:sz w:val="28"/>
          <w:szCs w:val="28"/>
        </w:rPr>
        <w:t xml:space="preserve"> </w:t>
      </w:r>
      <w:r w:rsidR="005A75CF">
        <w:rPr>
          <w:sz w:val="28"/>
          <w:szCs w:val="28"/>
        </w:rPr>
        <w:t>начала применения</w:t>
      </w:r>
      <w:r w:rsidRPr="00D41BE5">
        <w:rPr>
          <w:sz w:val="28"/>
          <w:szCs w:val="28"/>
        </w:rPr>
        <w:t xml:space="preserve"> кадастровой стоимости</w:t>
      </w:r>
      <w:r w:rsidR="009502B3">
        <w:rPr>
          <w:sz w:val="28"/>
          <w:szCs w:val="28"/>
        </w:rPr>
        <w:t>,</w:t>
      </w:r>
      <w:r w:rsidRPr="00D41BE5">
        <w:rPr>
          <w:sz w:val="28"/>
          <w:szCs w:val="28"/>
        </w:rPr>
        <w:t xml:space="preserve"> отображаются в выписке из ЕГРН о кадастровой стоимости объекта недвижимости. Для получения данно</w:t>
      </w:r>
      <w:r w:rsidR="004B4A83">
        <w:rPr>
          <w:sz w:val="28"/>
          <w:szCs w:val="28"/>
        </w:rPr>
        <w:t>й</w:t>
      </w:r>
      <w:r w:rsidRPr="00D41BE5">
        <w:rPr>
          <w:sz w:val="28"/>
          <w:szCs w:val="28"/>
        </w:rPr>
        <w:t xml:space="preserve"> </w:t>
      </w:r>
      <w:r w:rsidR="004B4A83">
        <w:rPr>
          <w:sz w:val="28"/>
          <w:szCs w:val="28"/>
        </w:rPr>
        <w:t>выписки</w:t>
      </w:r>
      <w:r w:rsidR="00C32AB9" w:rsidRPr="00D41BE5">
        <w:rPr>
          <w:sz w:val="28"/>
          <w:szCs w:val="28"/>
        </w:rPr>
        <w:t xml:space="preserve"> заявителю </w:t>
      </w:r>
      <w:r w:rsidRPr="00D41BE5">
        <w:rPr>
          <w:sz w:val="28"/>
          <w:szCs w:val="28"/>
        </w:rPr>
        <w:t xml:space="preserve">необходимо представить </w:t>
      </w:r>
      <w:r w:rsidRPr="00D41BE5">
        <w:rPr>
          <w:sz w:val="28"/>
          <w:szCs w:val="28"/>
        </w:rPr>
        <w:lastRenderedPageBreak/>
        <w:t xml:space="preserve">запрос </w:t>
      </w:r>
      <w:r w:rsidR="00C32AB9" w:rsidRPr="00D41BE5">
        <w:rPr>
          <w:sz w:val="28"/>
          <w:szCs w:val="28"/>
        </w:rPr>
        <w:t>установленной</w:t>
      </w:r>
      <w:r w:rsidRPr="00D41BE5">
        <w:rPr>
          <w:sz w:val="28"/>
          <w:szCs w:val="28"/>
        </w:rPr>
        <w:t xml:space="preserve"> фо</w:t>
      </w:r>
      <w:r w:rsidR="00C32AB9" w:rsidRPr="00D41BE5">
        <w:rPr>
          <w:sz w:val="28"/>
          <w:szCs w:val="28"/>
        </w:rPr>
        <w:t>рмы</w:t>
      </w:r>
      <w:r w:rsidR="00E1172F">
        <w:rPr>
          <w:sz w:val="28"/>
          <w:szCs w:val="28"/>
        </w:rPr>
        <w:t>, утвержденной</w:t>
      </w:r>
      <w:r w:rsidRPr="00D41BE5">
        <w:rPr>
          <w:sz w:val="28"/>
          <w:szCs w:val="28"/>
        </w:rPr>
        <w:t xml:space="preserve"> </w:t>
      </w:r>
      <w:hyperlink r:id="rId14" w:history="1">
        <w:r w:rsidR="008F2679" w:rsidRPr="00A7714D">
          <w:rPr>
            <w:rStyle w:val="a8"/>
            <w:sz w:val="28"/>
            <w:szCs w:val="28"/>
          </w:rPr>
          <w:t>Приказ</w:t>
        </w:r>
        <w:r w:rsidR="00E1172F" w:rsidRPr="00A7714D">
          <w:rPr>
            <w:rStyle w:val="a8"/>
            <w:sz w:val="28"/>
            <w:szCs w:val="28"/>
          </w:rPr>
          <w:t>ом</w:t>
        </w:r>
        <w:r w:rsidR="008F2679" w:rsidRPr="00A7714D">
          <w:rPr>
            <w:rStyle w:val="a8"/>
            <w:sz w:val="28"/>
            <w:szCs w:val="28"/>
          </w:rPr>
          <w:t xml:space="preserve"> Росреестра от 08.04.2021 N П/0149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  </w:r>
      </w:hyperlink>
      <w:r w:rsidR="00231741" w:rsidRPr="00A7714D">
        <w:rPr>
          <w:color w:val="0000FF"/>
          <w:sz w:val="28"/>
          <w:szCs w:val="28"/>
        </w:rPr>
        <w:t>.</w:t>
      </w:r>
      <w:r w:rsidR="00E1172F">
        <w:rPr>
          <w:sz w:val="28"/>
          <w:szCs w:val="28"/>
        </w:rPr>
        <w:t xml:space="preserve"> </w:t>
      </w:r>
    </w:p>
    <w:p w:rsidR="00C77C53" w:rsidRPr="006C4CFB" w:rsidRDefault="00C77C53" w:rsidP="00174BEF">
      <w:pPr>
        <w:widowControl w:val="0"/>
        <w:autoSpaceDE w:val="0"/>
        <w:autoSpaceDN w:val="0"/>
        <w:adjustRightInd w:val="0"/>
        <w:spacing w:after="120" w:line="312" w:lineRule="auto"/>
        <w:ind w:firstLine="709"/>
        <w:jc w:val="both"/>
        <w:rPr>
          <w:sz w:val="28"/>
          <w:szCs w:val="28"/>
        </w:rPr>
      </w:pPr>
      <w:r w:rsidRPr="006C4CFB">
        <w:rPr>
          <w:sz w:val="28"/>
          <w:szCs w:val="28"/>
        </w:rPr>
        <w:t>Выписка о кадастровой стоимости объекта недвижимости предоставляется бесплатно по запросам любых лиц в срок не более трех рабочих дней со дня получения запроса.</w:t>
      </w:r>
    </w:p>
    <w:p w:rsidR="00C77C53" w:rsidRPr="006C4CFB" w:rsidRDefault="003D2E41" w:rsidP="002D4968">
      <w:pPr>
        <w:spacing w:after="120" w:line="312" w:lineRule="auto"/>
        <w:ind w:firstLine="708"/>
        <w:jc w:val="both"/>
        <w:rPr>
          <w:sz w:val="28"/>
          <w:szCs w:val="28"/>
        </w:rPr>
      </w:pPr>
      <w:r w:rsidRPr="006C4CFB">
        <w:rPr>
          <w:sz w:val="28"/>
          <w:szCs w:val="28"/>
        </w:rPr>
        <w:t xml:space="preserve">Подать  </w:t>
      </w:r>
      <w:r w:rsidR="00C77C53" w:rsidRPr="006C4CFB">
        <w:rPr>
          <w:sz w:val="28"/>
          <w:szCs w:val="28"/>
        </w:rPr>
        <w:t xml:space="preserve">запрос </w:t>
      </w:r>
      <w:r w:rsidR="006840A8" w:rsidRPr="006C4CFB">
        <w:rPr>
          <w:sz w:val="28"/>
          <w:szCs w:val="28"/>
        </w:rPr>
        <w:t>на получение такой выписки</w:t>
      </w:r>
      <w:r w:rsidR="00C77C53" w:rsidRPr="006C4CFB">
        <w:rPr>
          <w:sz w:val="28"/>
          <w:szCs w:val="28"/>
        </w:rPr>
        <w:t xml:space="preserve"> </w:t>
      </w:r>
      <w:r w:rsidRPr="006C4CFB">
        <w:rPr>
          <w:sz w:val="28"/>
          <w:szCs w:val="28"/>
        </w:rPr>
        <w:t xml:space="preserve">можно в офисах </w:t>
      </w:r>
      <w:r w:rsidR="00F73293" w:rsidRPr="006C4CFB">
        <w:rPr>
          <w:sz w:val="28"/>
          <w:szCs w:val="28"/>
        </w:rPr>
        <w:t>многофун</w:t>
      </w:r>
      <w:r w:rsidR="005B736F" w:rsidRPr="006C4CFB">
        <w:rPr>
          <w:sz w:val="28"/>
          <w:szCs w:val="28"/>
        </w:rPr>
        <w:t>к</w:t>
      </w:r>
      <w:r w:rsidR="00F73293" w:rsidRPr="006C4CFB">
        <w:rPr>
          <w:sz w:val="28"/>
          <w:szCs w:val="28"/>
        </w:rPr>
        <w:t>циональных центров либо направить по почте.</w:t>
      </w:r>
    </w:p>
    <w:p w:rsidR="003D2E41" w:rsidRPr="006C4CFB" w:rsidRDefault="003D2E41" w:rsidP="00174BEF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sz w:val="28"/>
          <w:szCs w:val="28"/>
        </w:rPr>
      </w:pPr>
      <w:r w:rsidRPr="006C4CFB">
        <w:rPr>
          <w:sz w:val="28"/>
          <w:szCs w:val="28"/>
        </w:rPr>
        <w:t>Кроме того, запросить выписку о кадастровой стоимости можно дистанционно</w:t>
      </w:r>
      <w:r w:rsidR="008F5985">
        <w:rPr>
          <w:sz w:val="28"/>
          <w:szCs w:val="28"/>
        </w:rPr>
        <w:t>, воспользовавшись сервисами</w:t>
      </w:r>
      <w:r w:rsidRPr="006C4CFB">
        <w:rPr>
          <w:sz w:val="28"/>
          <w:szCs w:val="28"/>
        </w:rPr>
        <w:t xml:space="preserve"> </w:t>
      </w:r>
      <w:hyperlink r:id="rId15" w:history="1">
        <w:r w:rsidRPr="006C4CFB">
          <w:rPr>
            <w:rStyle w:val="a8"/>
            <w:sz w:val="28"/>
            <w:szCs w:val="28"/>
          </w:rPr>
          <w:t xml:space="preserve"> Росреестра</w:t>
        </w:r>
      </w:hyperlink>
      <w:r w:rsidRPr="006C4CFB">
        <w:rPr>
          <w:sz w:val="28"/>
          <w:szCs w:val="28"/>
        </w:rPr>
        <w:t xml:space="preserve"> и </w:t>
      </w:r>
      <w:hyperlink r:id="rId16" w:history="1">
        <w:r w:rsidRPr="006C4CFB">
          <w:rPr>
            <w:rStyle w:val="a8"/>
            <w:sz w:val="28"/>
            <w:szCs w:val="28"/>
          </w:rPr>
          <w:t>Федеральной кадастровой палаты</w:t>
        </w:r>
      </w:hyperlink>
      <w:r w:rsidRPr="006C4CFB">
        <w:rPr>
          <w:sz w:val="28"/>
          <w:szCs w:val="28"/>
        </w:rPr>
        <w:t xml:space="preserve">. </w:t>
      </w:r>
    </w:p>
    <w:p w:rsidR="003D2E41" w:rsidRPr="006C4CFB" w:rsidRDefault="003D2E41" w:rsidP="00174BEF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sz w:val="28"/>
          <w:szCs w:val="28"/>
        </w:rPr>
      </w:pPr>
      <w:r w:rsidRPr="006C4CFB">
        <w:rPr>
          <w:sz w:val="28"/>
          <w:szCs w:val="28"/>
        </w:rPr>
        <w:t xml:space="preserve">Также на </w:t>
      </w:r>
      <w:hyperlink r:id="rId17" w:history="1">
        <w:r w:rsidRPr="006C4CFB">
          <w:rPr>
            <w:rStyle w:val="a8"/>
            <w:sz w:val="28"/>
            <w:szCs w:val="28"/>
          </w:rPr>
          <w:t>сайте Росреестра</w:t>
        </w:r>
      </w:hyperlink>
      <w:r w:rsidRPr="006C4CFB">
        <w:rPr>
          <w:sz w:val="28"/>
          <w:szCs w:val="28"/>
        </w:rPr>
        <w:t xml:space="preserve"> в круглосуточном режиме работает сервис </w:t>
      </w:r>
      <w:hyperlink r:id="rId18" w:history="1">
        <w:r w:rsidRPr="006C4CFB">
          <w:rPr>
            <w:rStyle w:val="a8"/>
            <w:sz w:val="28"/>
            <w:szCs w:val="28"/>
          </w:rPr>
          <w:t>«Справочная информация по объектам недвижимости в режиме online»</w:t>
        </w:r>
      </w:hyperlink>
      <w:r w:rsidRPr="006C4CFB">
        <w:rPr>
          <w:sz w:val="28"/>
          <w:szCs w:val="28"/>
        </w:rPr>
        <w:t>, с помощью которого можно быстро и бесплатно получить общедоступную информацию об объекте недвижимости, в том числе, сведения о его адресе, площади, кадастровой стоимости, наличии или отсутствии зарегистрированных прав, ограничений, обременений.</w:t>
      </w:r>
    </w:p>
    <w:p w:rsidR="00C77C53" w:rsidRPr="006C4CFB" w:rsidRDefault="00C77C53" w:rsidP="00174BEF">
      <w:pPr>
        <w:widowControl w:val="0"/>
        <w:autoSpaceDE w:val="0"/>
        <w:autoSpaceDN w:val="0"/>
        <w:adjustRightInd w:val="0"/>
        <w:spacing w:after="120" w:line="312" w:lineRule="auto"/>
        <w:ind w:firstLine="709"/>
        <w:jc w:val="both"/>
        <w:rPr>
          <w:sz w:val="28"/>
          <w:szCs w:val="28"/>
        </w:rPr>
      </w:pPr>
    </w:p>
    <w:sectPr w:rsidR="00C77C53" w:rsidRPr="006C4CFB" w:rsidSect="00174BEF">
      <w:headerReference w:type="default" r:id="rId19"/>
      <w:footerReference w:type="default" r:id="rId20"/>
      <w:footerReference w:type="first" r:id="rId21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B6" w:rsidRDefault="00B43DB6" w:rsidP="00474E0E">
      <w:r>
        <w:separator/>
      </w:r>
    </w:p>
  </w:endnote>
  <w:endnote w:type="continuationSeparator" w:id="0">
    <w:p w:rsidR="00B43DB6" w:rsidRDefault="00B43DB6" w:rsidP="004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9B" w:rsidRPr="005F7BAF" w:rsidRDefault="00FD589B" w:rsidP="00FD589B">
    <w:pPr>
      <w:autoSpaceDE w:val="0"/>
      <w:autoSpaceDN w:val="0"/>
      <w:adjustRightInd w:val="0"/>
      <w:spacing w:line="360" w:lineRule="auto"/>
      <w:ind w:firstLine="567"/>
      <w:jc w:val="center"/>
      <w:rPr>
        <w:rFonts w:eastAsia="Calibri"/>
        <w:i/>
      </w:rPr>
    </w:pPr>
    <w:r w:rsidRPr="005F7BAF">
      <w:rPr>
        <w:i/>
      </w:rPr>
      <w:t>Материал подготовлен филиалом ФГБУ «ФКП Росреестра» по Архангельской области и Ненецкому автономному округу</w:t>
    </w:r>
  </w:p>
  <w:p w:rsidR="00FD589B" w:rsidRDefault="00FD589B">
    <w:pPr>
      <w:pStyle w:val="a5"/>
    </w:pPr>
  </w:p>
  <w:p w:rsidR="00FD589B" w:rsidRDefault="00FD58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F" w:rsidRPr="005F7BAF" w:rsidRDefault="005F7BAF" w:rsidP="005F7BAF">
    <w:pPr>
      <w:autoSpaceDE w:val="0"/>
      <w:autoSpaceDN w:val="0"/>
      <w:adjustRightInd w:val="0"/>
      <w:spacing w:line="360" w:lineRule="auto"/>
      <w:ind w:firstLine="567"/>
      <w:jc w:val="center"/>
      <w:rPr>
        <w:rFonts w:eastAsia="Calibri"/>
        <w:i/>
      </w:rPr>
    </w:pPr>
    <w:r w:rsidRPr="005F7BAF">
      <w:rPr>
        <w:i/>
      </w:rPr>
      <w:t>Материал подготовлен филиалом ФГБУ «ФКП Росреестра» по Архангельской области и Ненецкому автономному округу</w:t>
    </w:r>
  </w:p>
  <w:p w:rsidR="005F7BAF" w:rsidRDefault="005F7BAF">
    <w:pPr>
      <w:pStyle w:val="a5"/>
    </w:pPr>
  </w:p>
  <w:p w:rsidR="005F7BAF" w:rsidRDefault="005F7B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B6" w:rsidRDefault="00B43DB6" w:rsidP="00474E0E">
      <w:r>
        <w:separator/>
      </w:r>
    </w:p>
  </w:footnote>
  <w:footnote w:type="continuationSeparator" w:id="0">
    <w:p w:rsidR="00B43DB6" w:rsidRDefault="00B43DB6" w:rsidP="004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27161"/>
      <w:docPartObj>
        <w:docPartGallery w:val="Page Numbers (Top of Page)"/>
        <w:docPartUnique/>
      </w:docPartObj>
    </w:sdtPr>
    <w:sdtEndPr/>
    <w:sdtContent>
      <w:p w:rsidR="0078235F" w:rsidRDefault="00797503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7F0A17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165132"/>
    <w:multiLevelType w:val="hybridMultilevel"/>
    <w:tmpl w:val="5AF4BF6A"/>
    <w:lvl w:ilvl="0" w:tplc="8E8AA7D4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E"/>
    <w:rsid w:val="00007254"/>
    <w:rsid w:val="00015C6B"/>
    <w:rsid w:val="00015DFA"/>
    <w:rsid w:val="0002509F"/>
    <w:rsid w:val="00027281"/>
    <w:rsid w:val="00030F63"/>
    <w:rsid w:val="000327FE"/>
    <w:rsid w:val="000334E6"/>
    <w:rsid w:val="00034608"/>
    <w:rsid w:val="000359B5"/>
    <w:rsid w:val="00036EC0"/>
    <w:rsid w:val="00036F8E"/>
    <w:rsid w:val="00044AAF"/>
    <w:rsid w:val="00045831"/>
    <w:rsid w:val="00045D04"/>
    <w:rsid w:val="00053703"/>
    <w:rsid w:val="00055A33"/>
    <w:rsid w:val="000664DD"/>
    <w:rsid w:val="00070D03"/>
    <w:rsid w:val="00074615"/>
    <w:rsid w:val="00084994"/>
    <w:rsid w:val="00084D9F"/>
    <w:rsid w:val="000855DF"/>
    <w:rsid w:val="00090406"/>
    <w:rsid w:val="00090DFA"/>
    <w:rsid w:val="000914E2"/>
    <w:rsid w:val="00093062"/>
    <w:rsid w:val="0009474D"/>
    <w:rsid w:val="000A12E6"/>
    <w:rsid w:val="000A21FE"/>
    <w:rsid w:val="000A45C2"/>
    <w:rsid w:val="000A4ECB"/>
    <w:rsid w:val="000B1FB2"/>
    <w:rsid w:val="000B3DEB"/>
    <w:rsid w:val="000C3CB8"/>
    <w:rsid w:val="000C73EA"/>
    <w:rsid w:val="000D2D3A"/>
    <w:rsid w:val="000D3C12"/>
    <w:rsid w:val="000D44DE"/>
    <w:rsid w:val="000D54B0"/>
    <w:rsid w:val="000D77F3"/>
    <w:rsid w:val="000E4B7D"/>
    <w:rsid w:val="000E5812"/>
    <w:rsid w:val="000F203A"/>
    <w:rsid w:val="000F24C8"/>
    <w:rsid w:val="000F5528"/>
    <w:rsid w:val="00100890"/>
    <w:rsid w:val="0010180F"/>
    <w:rsid w:val="00101EBB"/>
    <w:rsid w:val="00110514"/>
    <w:rsid w:val="00121506"/>
    <w:rsid w:val="00123D4A"/>
    <w:rsid w:val="00132019"/>
    <w:rsid w:val="00134A26"/>
    <w:rsid w:val="0013575D"/>
    <w:rsid w:val="00142C57"/>
    <w:rsid w:val="0015482E"/>
    <w:rsid w:val="00156061"/>
    <w:rsid w:val="00174BEF"/>
    <w:rsid w:val="001820E9"/>
    <w:rsid w:val="00182A6A"/>
    <w:rsid w:val="0018646E"/>
    <w:rsid w:val="001905EE"/>
    <w:rsid w:val="001937A6"/>
    <w:rsid w:val="00193B6A"/>
    <w:rsid w:val="001972C5"/>
    <w:rsid w:val="001A0D3E"/>
    <w:rsid w:val="001A1442"/>
    <w:rsid w:val="001A3871"/>
    <w:rsid w:val="001A51A1"/>
    <w:rsid w:val="001B1D2A"/>
    <w:rsid w:val="001B3E11"/>
    <w:rsid w:val="001B4AE5"/>
    <w:rsid w:val="001B547F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E399C"/>
    <w:rsid w:val="001F1550"/>
    <w:rsid w:val="001F27AB"/>
    <w:rsid w:val="001F2F33"/>
    <w:rsid w:val="001F51B5"/>
    <w:rsid w:val="002019AD"/>
    <w:rsid w:val="002056D5"/>
    <w:rsid w:val="0020650B"/>
    <w:rsid w:val="0020698B"/>
    <w:rsid w:val="00211F33"/>
    <w:rsid w:val="002149A4"/>
    <w:rsid w:val="0021509F"/>
    <w:rsid w:val="0022119C"/>
    <w:rsid w:val="00224EEB"/>
    <w:rsid w:val="00226C23"/>
    <w:rsid w:val="00227B30"/>
    <w:rsid w:val="002302B1"/>
    <w:rsid w:val="00231741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54C63"/>
    <w:rsid w:val="00254CCA"/>
    <w:rsid w:val="00262835"/>
    <w:rsid w:val="002707B3"/>
    <w:rsid w:val="00271A23"/>
    <w:rsid w:val="0027269E"/>
    <w:rsid w:val="00274199"/>
    <w:rsid w:val="0027470D"/>
    <w:rsid w:val="00276CDB"/>
    <w:rsid w:val="00277CBF"/>
    <w:rsid w:val="002812C1"/>
    <w:rsid w:val="00281CCB"/>
    <w:rsid w:val="002821A9"/>
    <w:rsid w:val="00284B3D"/>
    <w:rsid w:val="00286FE0"/>
    <w:rsid w:val="00287F08"/>
    <w:rsid w:val="0029043D"/>
    <w:rsid w:val="002A117A"/>
    <w:rsid w:val="002A4968"/>
    <w:rsid w:val="002A49E6"/>
    <w:rsid w:val="002A4AFA"/>
    <w:rsid w:val="002A4F89"/>
    <w:rsid w:val="002B622D"/>
    <w:rsid w:val="002B7960"/>
    <w:rsid w:val="002C6821"/>
    <w:rsid w:val="002D4968"/>
    <w:rsid w:val="002D4B67"/>
    <w:rsid w:val="002D669E"/>
    <w:rsid w:val="002E0208"/>
    <w:rsid w:val="002E23C5"/>
    <w:rsid w:val="002E3C3F"/>
    <w:rsid w:val="002E668E"/>
    <w:rsid w:val="002E71EB"/>
    <w:rsid w:val="002E7E21"/>
    <w:rsid w:val="002F04E2"/>
    <w:rsid w:val="002F1DE6"/>
    <w:rsid w:val="002F3DD0"/>
    <w:rsid w:val="002F7FC2"/>
    <w:rsid w:val="00301EC5"/>
    <w:rsid w:val="00304A20"/>
    <w:rsid w:val="00314D53"/>
    <w:rsid w:val="0031538D"/>
    <w:rsid w:val="00317E4C"/>
    <w:rsid w:val="00322422"/>
    <w:rsid w:val="003228BE"/>
    <w:rsid w:val="00323666"/>
    <w:rsid w:val="003276EF"/>
    <w:rsid w:val="003302C0"/>
    <w:rsid w:val="003318F4"/>
    <w:rsid w:val="00331CBB"/>
    <w:rsid w:val="00332502"/>
    <w:rsid w:val="003431BB"/>
    <w:rsid w:val="00344711"/>
    <w:rsid w:val="00345799"/>
    <w:rsid w:val="00346318"/>
    <w:rsid w:val="00346F0F"/>
    <w:rsid w:val="003615E2"/>
    <w:rsid w:val="00366304"/>
    <w:rsid w:val="00367EEC"/>
    <w:rsid w:val="00370C1C"/>
    <w:rsid w:val="00376729"/>
    <w:rsid w:val="003800B3"/>
    <w:rsid w:val="00380FD6"/>
    <w:rsid w:val="00382BD1"/>
    <w:rsid w:val="003867F0"/>
    <w:rsid w:val="003873A2"/>
    <w:rsid w:val="00390BC5"/>
    <w:rsid w:val="00390E02"/>
    <w:rsid w:val="00397D4E"/>
    <w:rsid w:val="003A06EE"/>
    <w:rsid w:val="003A1199"/>
    <w:rsid w:val="003A1FAA"/>
    <w:rsid w:val="003A2EFB"/>
    <w:rsid w:val="003A4375"/>
    <w:rsid w:val="003A5311"/>
    <w:rsid w:val="003B3858"/>
    <w:rsid w:val="003C0FEE"/>
    <w:rsid w:val="003C1931"/>
    <w:rsid w:val="003C37EC"/>
    <w:rsid w:val="003C6B49"/>
    <w:rsid w:val="003D1CAF"/>
    <w:rsid w:val="003D239E"/>
    <w:rsid w:val="003D2E41"/>
    <w:rsid w:val="003E095B"/>
    <w:rsid w:val="003F417C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05F4"/>
    <w:rsid w:val="00494FEA"/>
    <w:rsid w:val="00496873"/>
    <w:rsid w:val="004A69D3"/>
    <w:rsid w:val="004B4A83"/>
    <w:rsid w:val="004B6629"/>
    <w:rsid w:val="004C01AB"/>
    <w:rsid w:val="004C5364"/>
    <w:rsid w:val="004C5BF1"/>
    <w:rsid w:val="004D2584"/>
    <w:rsid w:val="004D332B"/>
    <w:rsid w:val="004D4B53"/>
    <w:rsid w:val="004E1406"/>
    <w:rsid w:val="004E1EC0"/>
    <w:rsid w:val="004E5C58"/>
    <w:rsid w:val="004E6D2B"/>
    <w:rsid w:val="004F35A5"/>
    <w:rsid w:val="004F366F"/>
    <w:rsid w:val="005022C6"/>
    <w:rsid w:val="0050778E"/>
    <w:rsid w:val="0051182D"/>
    <w:rsid w:val="00525B04"/>
    <w:rsid w:val="00532393"/>
    <w:rsid w:val="005345B8"/>
    <w:rsid w:val="00534EFD"/>
    <w:rsid w:val="00543B15"/>
    <w:rsid w:val="00544CDD"/>
    <w:rsid w:val="00546634"/>
    <w:rsid w:val="00552F6A"/>
    <w:rsid w:val="00554FAD"/>
    <w:rsid w:val="005753B3"/>
    <w:rsid w:val="00581179"/>
    <w:rsid w:val="00582DF0"/>
    <w:rsid w:val="005842B5"/>
    <w:rsid w:val="00590A90"/>
    <w:rsid w:val="00592B3D"/>
    <w:rsid w:val="00594A5A"/>
    <w:rsid w:val="005A18F8"/>
    <w:rsid w:val="005A75CF"/>
    <w:rsid w:val="005B0592"/>
    <w:rsid w:val="005B37C6"/>
    <w:rsid w:val="005B736F"/>
    <w:rsid w:val="005C46A2"/>
    <w:rsid w:val="005C619C"/>
    <w:rsid w:val="005C7644"/>
    <w:rsid w:val="005C7656"/>
    <w:rsid w:val="005D150F"/>
    <w:rsid w:val="005E239B"/>
    <w:rsid w:val="005E3E2C"/>
    <w:rsid w:val="005E60FA"/>
    <w:rsid w:val="005F0DE5"/>
    <w:rsid w:val="005F1FAE"/>
    <w:rsid w:val="005F416A"/>
    <w:rsid w:val="005F56E8"/>
    <w:rsid w:val="005F7296"/>
    <w:rsid w:val="005F7BAF"/>
    <w:rsid w:val="006002B3"/>
    <w:rsid w:val="00601616"/>
    <w:rsid w:val="00603158"/>
    <w:rsid w:val="006131E2"/>
    <w:rsid w:val="00617401"/>
    <w:rsid w:val="006205CA"/>
    <w:rsid w:val="00622D10"/>
    <w:rsid w:val="00625A07"/>
    <w:rsid w:val="00626A5A"/>
    <w:rsid w:val="0063226F"/>
    <w:rsid w:val="00634A85"/>
    <w:rsid w:val="0064320F"/>
    <w:rsid w:val="006509EA"/>
    <w:rsid w:val="0065232E"/>
    <w:rsid w:val="006534F2"/>
    <w:rsid w:val="006535F5"/>
    <w:rsid w:val="00657EE5"/>
    <w:rsid w:val="00664A39"/>
    <w:rsid w:val="00665232"/>
    <w:rsid w:val="006724D8"/>
    <w:rsid w:val="00676567"/>
    <w:rsid w:val="0067736C"/>
    <w:rsid w:val="00677B89"/>
    <w:rsid w:val="00677E44"/>
    <w:rsid w:val="006825E1"/>
    <w:rsid w:val="00682B42"/>
    <w:rsid w:val="00682C99"/>
    <w:rsid w:val="00683939"/>
    <w:rsid w:val="006840A8"/>
    <w:rsid w:val="006942D8"/>
    <w:rsid w:val="00694CF3"/>
    <w:rsid w:val="006A3A10"/>
    <w:rsid w:val="006A3C31"/>
    <w:rsid w:val="006A4A28"/>
    <w:rsid w:val="006A5182"/>
    <w:rsid w:val="006A6BD2"/>
    <w:rsid w:val="006A7EB6"/>
    <w:rsid w:val="006B245A"/>
    <w:rsid w:val="006B2A80"/>
    <w:rsid w:val="006B3F42"/>
    <w:rsid w:val="006C1C63"/>
    <w:rsid w:val="006C298E"/>
    <w:rsid w:val="006C3900"/>
    <w:rsid w:val="006C4CFB"/>
    <w:rsid w:val="006C685C"/>
    <w:rsid w:val="006D1086"/>
    <w:rsid w:val="006D1DBA"/>
    <w:rsid w:val="006E1771"/>
    <w:rsid w:val="006E2A75"/>
    <w:rsid w:val="006E3A49"/>
    <w:rsid w:val="006E577C"/>
    <w:rsid w:val="006F2974"/>
    <w:rsid w:val="006F65E2"/>
    <w:rsid w:val="006F7F2C"/>
    <w:rsid w:val="0070197E"/>
    <w:rsid w:val="007112D9"/>
    <w:rsid w:val="00712EBE"/>
    <w:rsid w:val="00714319"/>
    <w:rsid w:val="00714910"/>
    <w:rsid w:val="007154C4"/>
    <w:rsid w:val="00723869"/>
    <w:rsid w:val="00726A7F"/>
    <w:rsid w:val="00726C51"/>
    <w:rsid w:val="00731D7C"/>
    <w:rsid w:val="00732821"/>
    <w:rsid w:val="0073586F"/>
    <w:rsid w:val="00735F3C"/>
    <w:rsid w:val="00736F64"/>
    <w:rsid w:val="00740B7F"/>
    <w:rsid w:val="007454C4"/>
    <w:rsid w:val="007504D9"/>
    <w:rsid w:val="007508AB"/>
    <w:rsid w:val="007514E0"/>
    <w:rsid w:val="00751FDB"/>
    <w:rsid w:val="00755A22"/>
    <w:rsid w:val="007667DF"/>
    <w:rsid w:val="00767DEC"/>
    <w:rsid w:val="0077259D"/>
    <w:rsid w:val="0077480A"/>
    <w:rsid w:val="00774C49"/>
    <w:rsid w:val="0078235F"/>
    <w:rsid w:val="007864E1"/>
    <w:rsid w:val="00790582"/>
    <w:rsid w:val="00790DF1"/>
    <w:rsid w:val="00792D76"/>
    <w:rsid w:val="00793367"/>
    <w:rsid w:val="00794078"/>
    <w:rsid w:val="00794C0F"/>
    <w:rsid w:val="00795F8E"/>
    <w:rsid w:val="0079730A"/>
    <w:rsid w:val="00797503"/>
    <w:rsid w:val="007A0038"/>
    <w:rsid w:val="007A1CF8"/>
    <w:rsid w:val="007A2A34"/>
    <w:rsid w:val="007B1713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0A17"/>
    <w:rsid w:val="007F1B32"/>
    <w:rsid w:val="007F4C03"/>
    <w:rsid w:val="00800E3F"/>
    <w:rsid w:val="00814DEF"/>
    <w:rsid w:val="00815417"/>
    <w:rsid w:val="00822A2D"/>
    <w:rsid w:val="00822AFB"/>
    <w:rsid w:val="00823EA6"/>
    <w:rsid w:val="008240B1"/>
    <w:rsid w:val="00826994"/>
    <w:rsid w:val="00830D71"/>
    <w:rsid w:val="00831DE6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07EF"/>
    <w:rsid w:val="00864EB2"/>
    <w:rsid w:val="008664DE"/>
    <w:rsid w:val="00867891"/>
    <w:rsid w:val="00867A94"/>
    <w:rsid w:val="00872E5A"/>
    <w:rsid w:val="00885A97"/>
    <w:rsid w:val="008928F4"/>
    <w:rsid w:val="008943BD"/>
    <w:rsid w:val="008951E6"/>
    <w:rsid w:val="00897A41"/>
    <w:rsid w:val="008B0128"/>
    <w:rsid w:val="008B22DE"/>
    <w:rsid w:val="008B5232"/>
    <w:rsid w:val="008C35B0"/>
    <w:rsid w:val="008C3E74"/>
    <w:rsid w:val="008C3E99"/>
    <w:rsid w:val="008C50CD"/>
    <w:rsid w:val="008C71BA"/>
    <w:rsid w:val="008D184E"/>
    <w:rsid w:val="008D5D4C"/>
    <w:rsid w:val="008E7995"/>
    <w:rsid w:val="008F05BA"/>
    <w:rsid w:val="008F2679"/>
    <w:rsid w:val="008F53F7"/>
    <w:rsid w:val="008F5985"/>
    <w:rsid w:val="008F778D"/>
    <w:rsid w:val="0090156A"/>
    <w:rsid w:val="009109E1"/>
    <w:rsid w:val="00912829"/>
    <w:rsid w:val="00912DB5"/>
    <w:rsid w:val="00916B0A"/>
    <w:rsid w:val="0092270F"/>
    <w:rsid w:val="0092754C"/>
    <w:rsid w:val="009304BF"/>
    <w:rsid w:val="0093227B"/>
    <w:rsid w:val="009502B3"/>
    <w:rsid w:val="00951C02"/>
    <w:rsid w:val="00952454"/>
    <w:rsid w:val="00955898"/>
    <w:rsid w:val="00956F56"/>
    <w:rsid w:val="0096053C"/>
    <w:rsid w:val="00966B29"/>
    <w:rsid w:val="00966BE5"/>
    <w:rsid w:val="009701E4"/>
    <w:rsid w:val="009712FB"/>
    <w:rsid w:val="0097156A"/>
    <w:rsid w:val="00973FCA"/>
    <w:rsid w:val="00975C50"/>
    <w:rsid w:val="00982A5D"/>
    <w:rsid w:val="0098310C"/>
    <w:rsid w:val="00985476"/>
    <w:rsid w:val="009860F0"/>
    <w:rsid w:val="009865B4"/>
    <w:rsid w:val="0099093F"/>
    <w:rsid w:val="009A01FE"/>
    <w:rsid w:val="009A1947"/>
    <w:rsid w:val="009A1E0B"/>
    <w:rsid w:val="009B0366"/>
    <w:rsid w:val="009B03CC"/>
    <w:rsid w:val="009B3470"/>
    <w:rsid w:val="009B6B23"/>
    <w:rsid w:val="009B6CF1"/>
    <w:rsid w:val="009B7188"/>
    <w:rsid w:val="009C0609"/>
    <w:rsid w:val="009C37B2"/>
    <w:rsid w:val="009D1B15"/>
    <w:rsid w:val="009D23B4"/>
    <w:rsid w:val="009D2A86"/>
    <w:rsid w:val="009D4EA9"/>
    <w:rsid w:val="009D5093"/>
    <w:rsid w:val="009D6E13"/>
    <w:rsid w:val="009E07C7"/>
    <w:rsid w:val="009E47CF"/>
    <w:rsid w:val="009E68BC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21EEF"/>
    <w:rsid w:val="00A36860"/>
    <w:rsid w:val="00A37FAC"/>
    <w:rsid w:val="00A41B2C"/>
    <w:rsid w:val="00A47DA5"/>
    <w:rsid w:val="00A50FF0"/>
    <w:rsid w:val="00A51359"/>
    <w:rsid w:val="00A54697"/>
    <w:rsid w:val="00A563D3"/>
    <w:rsid w:val="00A57A62"/>
    <w:rsid w:val="00A602A1"/>
    <w:rsid w:val="00A728CD"/>
    <w:rsid w:val="00A742CE"/>
    <w:rsid w:val="00A754CE"/>
    <w:rsid w:val="00A76BD3"/>
    <w:rsid w:val="00A7714D"/>
    <w:rsid w:val="00A84B07"/>
    <w:rsid w:val="00A87066"/>
    <w:rsid w:val="00A92F2D"/>
    <w:rsid w:val="00AA06E2"/>
    <w:rsid w:val="00AA1C33"/>
    <w:rsid w:val="00AA2CD8"/>
    <w:rsid w:val="00AA7975"/>
    <w:rsid w:val="00AB5043"/>
    <w:rsid w:val="00AC79CC"/>
    <w:rsid w:val="00AE1856"/>
    <w:rsid w:val="00AE1C45"/>
    <w:rsid w:val="00AE37EB"/>
    <w:rsid w:val="00AE5C05"/>
    <w:rsid w:val="00AE6440"/>
    <w:rsid w:val="00AE72E1"/>
    <w:rsid w:val="00B00215"/>
    <w:rsid w:val="00B03054"/>
    <w:rsid w:val="00B0508C"/>
    <w:rsid w:val="00B05379"/>
    <w:rsid w:val="00B05630"/>
    <w:rsid w:val="00B0564C"/>
    <w:rsid w:val="00B10E36"/>
    <w:rsid w:val="00B13D14"/>
    <w:rsid w:val="00B149BC"/>
    <w:rsid w:val="00B163E3"/>
    <w:rsid w:val="00B25735"/>
    <w:rsid w:val="00B30882"/>
    <w:rsid w:val="00B33AA4"/>
    <w:rsid w:val="00B43DB6"/>
    <w:rsid w:val="00B50D2E"/>
    <w:rsid w:val="00B50EF3"/>
    <w:rsid w:val="00B70236"/>
    <w:rsid w:val="00B72945"/>
    <w:rsid w:val="00B7481E"/>
    <w:rsid w:val="00B83E45"/>
    <w:rsid w:val="00B856BA"/>
    <w:rsid w:val="00B87399"/>
    <w:rsid w:val="00B900A4"/>
    <w:rsid w:val="00BA2BDB"/>
    <w:rsid w:val="00BB27D5"/>
    <w:rsid w:val="00BB2B4E"/>
    <w:rsid w:val="00BB2F71"/>
    <w:rsid w:val="00BB398B"/>
    <w:rsid w:val="00BB4DDB"/>
    <w:rsid w:val="00BB7A2C"/>
    <w:rsid w:val="00BC15EE"/>
    <w:rsid w:val="00BC5DE7"/>
    <w:rsid w:val="00BC5E4A"/>
    <w:rsid w:val="00BC7FE7"/>
    <w:rsid w:val="00BE00DE"/>
    <w:rsid w:val="00BE0D63"/>
    <w:rsid w:val="00BE2259"/>
    <w:rsid w:val="00BE2768"/>
    <w:rsid w:val="00BE4253"/>
    <w:rsid w:val="00BE51E0"/>
    <w:rsid w:val="00BE554A"/>
    <w:rsid w:val="00BE5F41"/>
    <w:rsid w:val="00BF3DEE"/>
    <w:rsid w:val="00C016AC"/>
    <w:rsid w:val="00C02413"/>
    <w:rsid w:val="00C14B50"/>
    <w:rsid w:val="00C22C61"/>
    <w:rsid w:val="00C23812"/>
    <w:rsid w:val="00C23C0D"/>
    <w:rsid w:val="00C24D9B"/>
    <w:rsid w:val="00C27A93"/>
    <w:rsid w:val="00C27B7D"/>
    <w:rsid w:val="00C31870"/>
    <w:rsid w:val="00C32AB9"/>
    <w:rsid w:val="00C35A39"/>
    <w:rsid w:val="00C4037A"/>
    <w:rsid w:val="00C40555"/>
    <w:rsid w:val="00C40ED9"/>
    <w:rsid w:val="00C459C0"/>
    <w:rsid w:val="00C5282D"/>
    <w:rsid w:val="00C53FEE"/>
    <w:rsid w:val="00C562B3"/>
    <w:rsid w:val="00C57616"/>
    <w:rsid w:val="00C57905"/>
    <w:rsid w:val="00C6084B"/>
    <w:rsid w:val="00C608F2"/>
    <w:rsid w:val="00C77B65"/>
    <w:rsid w:val="00C77C53"/>
    <w:rsid w:val="00C801C0"/>
    <w:rsid w:val="00C810A8"/>
    <w:rsid w:val="00C828E8"/>
    <w:rsid w:val="00CA4D5D"/>
    <w:rsid w:val="00CB4B6E"/>
    <w:rsid w:val="00CB582A"/>
    <w:rsid w:val="00CC2299"/>
    <w:rsid w:val="00CC38E2"/>
    <w:rsid w:val="00CC60A8"/>
    <w:rsid w:val="00CC6492"/>
    <w:rsid w:val="00CC68F1"/>
    <w:rsid w:val="00CD1621"/>
    <w:rsid w:val="00CD69DC"/>
    <w:rsid w:val="00CE037A"/>
    <w:rsid w:val="00CE1605"/>
    <w:rsid w:val="00CE5C88"/>
    <w:rsid w:val="00CE7AC6"/>
    <w:rsid w:val="00CF5357"/>
    <w:rsid w:val="00D10D4E"/>
    <w:rsid w:val="00D13ECA"/>
    <w:rsid w:val="00D32CF5"/>
    <w:rsid w:val="00D3359C"/>
    <w:rsid w:val="00D34B34"/>
    <w:rsid w:val="00D36D69"/>
    <w:rsid w:val="00D40E60"/>
    <w:rsid w:val="00D41BE5"/>
    <w:rsid w:val="00D56173"/>
    <w:rsid w:val="00D613AF"/>
    <w:rsid w:val="00D6239D"/>
    <w:rsid w:val="00D66716"/>
    <w:rsid w:val="00D73959"/>
    <w:rsid w:val="00D74501"/>
    <w:rsid w:val="00D7595D"/>
    <w:rsid w:val="00D762CC"/>
    <w:rsid w:val="00D77436"/>
    <w:rsid w:val="00D84BA3"/>
    <w:rsid w:val="00D8545C"/>
    <w:rsid w:val="00D95DF4"/>
    <w:rsid w:val="00D96F5B"/>
    <w:rsid w:val="00DA12C0"/>
    <w:rsid w:val="00DA24F9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E1E"/>
    <w:rsid w:val="00DC7692"/>
    <w:rsid w:val="00DD0DEB"/>
    <w:rsid w:val="00DD521E"/>
    <w:rsid w:val="00DD541E"/>
    <w:rsid w:val="00DD557F"/>
    <w:rsid w:val="00DD7E01"/>
    <w:rsid w:val="00DE141E"/>
    <w:rsid w:val="00DE3BEB"/>
    <w:rsid w:val="00DF34D3"/>
    <w:rsid w:val="00E00D92"/>
    <w:rsid w:val="00E01EBB"/>
    <w:rsid w:val="00E05DEC"/>
    <w:rsid w:val="00E061C2"/>
    <w:rsid w:val="00E06505"/>
    <w:rsid w:val="00E1172F"/>
    <w:rsid w:val="00E20A2F"/>
    <w:rsid w:val="00E2217F"/>
    <w:rsid w:val="00E234D5"/>
    <w:rsid w:val="00E23D0D"/>
    <w:rsid w:val="00E30467"/>
    <w:rsid w:val="00E320CA"/>
    <w:rsid w:val="00E42DE6"/>
    <w:rsid w:val="00E47120"/>
    <w:rsid w:val="00E63AB9"/>
    <w:rsid w:val="00E72EDA"/>
    <w:rsid w:val="00E73890"/>
    <w:rsid w:val="00E8451A"/>
    <w:rsid w:val="00E84ED3"/>
    <w:rsid w:val="00E953B3"/>
    <w:rsid w:val="00E96130"/>
    <w:rsid w:val="00EA2246"/>
    <w:rsid w:val="00EA4519"/>
    <w:rsid w:val="00EA61AB"/>
    <w:rsid w:val="00EC1981"/>
    <w:rsid w:val="00EC511D"/>
    <w:rsid w:val="00EC62EE"/>
    <w:rsid w:val="00ED1CD5"/>
    <w:rsid w:val="00ED4B73"/>
    <w:rsid w:val="00ED610B"/>
    <w:rsid w:val="00ED7DF5"/>
    <w:rsid w:val="00EE1EE0"/>
    <w:rsid w:val="00EE1F58"/>
    <w:rsid w:val="00EE366C"/>
    <w:rsid w:val="00EE5A37"/>
    <w:rsid w:val="00EF0C1E"/>
    <w:rsid w:val="00F01FF3"/>
    <w:rsid w:val="00F0692B"/>
    <w:rsid w:val="00F0716F"/>
    <w:rsid w:val="00F12695"/>
    <w:rsid w:val="00F1542B"/>
    <w:rsid w:val="00F156F8"/>
    <w:rsid w:val="00F17259"/>
    <w:rsid w:val="00F26617"/>
    <w:rsid w:val="00F268ED"/>
    <w:rsid w:val="00F33257"/>
    <w:rsid w:val="00F335FF"/>
    <w:rsid w:val="00F33974"/>
    <w:rsid w:val="00F40EB4"/>
    <w:rsid w:val="00F51E97"/>
    <w:rsid w:val="00F61F63"/>
    <w:rsid w:val="00F6336C"/>
    <w:rsid w:val="00F63370"/>
    <w:rsid w:val="00F64E4D"/>
    <w:rsid w:val="00F67C16"/>
    <w:rsid w:val="00F7221A"/>
    <w:rsid w:val="00F73293"/>
    <w:rsid w:val="00F85CC2"/>
    <w:rsid w:val="00F95037"/>
    <w:rsid w:val="00F97882"/>
    <w:rsid w:val="00FA0285"/>
    <w:rsid w:val="00FA0890"/>
    <w:rsid w:val="00FA1476"/>
    <w:rsid w:val="00FA45A0"/>
    <w:rsid w:val="00FA5F54"/>
    <w:rsid w:val="00FA7E30"/>
    <w:rsid w:val="00FB1A77"/>
    <w:rsid w:val="00FB69B5"/>
    <w:rsid w:val="00FC2F29"/>
    <w:rsid w:val="00FC3FA0"/>
    <w:rsid w:val="00FD332D"/>
    <w:rsid w:val="00FD589B"/>
    <w:rsid w:val="00FE29F4"/>
    <w:rsid w:val="00FE448D"/>
    <w:rsid w:val="00FF1C26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6A7DEF-1918-49C5-B1E5-C5351BF2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1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51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2707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C77C53"/>
    <w:rPr>
      <w:sz w:val="24"/>
      <w:szCs w:val="24"/>
    </w:rPr>
  </w:style>
  <w:style w:type="paragraph" w:customStyle="1" w:styleId="af5">
    <w:name w:val="Базовый"/>
    <w:rsid w:val="00C77C53"/>
    <w:pPr>
      <w:tabs>
        <w:tab w:val="left" w:pos="708"/>
      </w:tabs>
      <w:suppressAutoHyphens/>
      <w:spacing w:line="100" w:lineRule="atLeast"/>
    </w:pPr>
    <w:rPr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0EC532B9BAA3C59A6E2F842E37401E238F6667DAE57FBC637864F9049E86ED1B63F4DA987222FC4C34CA7F5C42AF6137F8CE8E44069CC1B3o1N" TargetMode="External"/><Relationship Id="rId18" Type="http://schemas.openxmlformats.org/officeDocument/2006/relationships/hyperlink" Target="https://rosreestr.gov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7405/" TargetMode="External"/><Relationship Id="rId17" Type="http://schemas.openxmlformats.org/officeDocument/2006/relationships/hyperlink" Target="https://rosreest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v.kadast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EC532B9BAA3C59A6E2F842E37401E238D6363DDEE7FBC637864F9049E86ED1B63F4DA987222FD4434CA7F5C42AF6137F8CE8E44069CC1B3o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wps/portal/p/cc_present/EGRN_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00504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EC532B9BAA3C59A6E2F842E37401E23816665DDE77FBC637864F9049E86ED1B63F4DA98722AF44834CA7F5C42AF6137F8CE8E44069CC1B3o1N" TargetMode="External"/><Relationship Id="rId14" Type="http://schemas.openxmlformats.org/officeDocument/2006/relationships/hyperlink" Target="http://www.consultant.ru/document/cons_doc_LAW_3838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F4E3-3774-4962-B7E1-3672284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Inform3</cp:lastModifiedBy>
  <cp:revision>2</cp:revision>
  <cp:lastPrinted>2021-07-23T09:36:00Z</cp:lastPrinted>
  <dcterms:created xsi:type="dcterms:W3CDTF">2021-07-30T07:04:00Z</dcterms:created>
  <dcterms:modified xsi:type="dcterms:W3CDTF">2021-07-30T07:04:00Z</dcterms:modified>
</cp:coreProperties>
</file>