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A26117" w:rsidRDefault="009544D6" w:rsidP="007F5192">
      <w:pPr>
        <w:jc w:val="center"/>
        <w:rPr>
          <w:sz w:val="22"/>
          <w:szCs w:val="22"/>
        </w:rPr>
      </w:pPr>
      <w:r w:rsidRPr="00A26117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-504190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A26117" w:rsidRDefault="00051BC6" w:rsidP="007F5192">
      <w:pPr>
        <w:jc w:val="center"/>
        <w:rPr>
          <w:sz w:val="22"/>
          <w:szCs w:val="22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A26117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B4517F">
            <w:pPr>
              <w:jc w:val="center"/>
            </w:pPr>
            <w:bookmarkStart w:id="0" w:name="ТекстовоеПоле7"/>
            <w:r>
              <w:t>1</w:t>
            </w:r>
            <w:r w:rsidR="00B4517F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1825E0">
            <w:pPr>
              <w:jc w:val="center"/>
            </w:pPr>
            <w:r>
              <w:t>2</w:t>
            </w:r>
            <w:r w:rsidR="001825E0">
              <w:t>8</w:t>
            </w:r>
            <w:r w:rsidR="00D10911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Pr="00D10911" w:rsidRDefault="0046235E" w:rsidP="009060DC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D10911" w:rsidRPr="00000BD0" w:rsidTr="001128A1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10911" w:rsidRPr="00000BD0" w:rsidRDefault="00D10911" w:rsidP="001128A1">
            <w:pPr>
              <w:ind w:left="-108"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15.05.2018 № 327 "Об утверждении схемы </w:t>
            </w:r>
            <w:r w:rsidRPr="00000BD0">
              <w:rPr>
                <w:sz w:val="26"/>
                <w:szCs w:val="26"/>
              </w:rPr>
              <w:t xml:space="preserve">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   </w:t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</w:tr>
    </w:tbl>
    <w:p w:rsidR="00D10911" w:rsidRPr="00270D60" w:rsidRDefault="00D10911" w:rsidP="00D10911">
      <w:pPr>
        <w:ind w:firstLine="720"/>
        <w:jc w:val="both"/>
        <w:rPr>
          <w:sz w:val="22"/>
          <w:szCs w:val="22"/>
        </w:rPr>
      </w:pPr>
    </w:p>
    <w:p w:rsidR="00D10911" w:rsidRPr="00270D60" w:rsidRDefault="00D10911" w:rsidP="00D10911">
      <w:pPr>
        <w:ind w:firstLine="720"/>
        <w:jc w:val="both"/>
        <w:rPr>
          <w:sz w:val="22"/>
          <w:szCs w:val="22"/>
        </w:rPr>
      </w:pPr>
    </w:p>
    <w:p w:rsidR="00D10911" w:rsidRPr="00270D60" w:rsidRDefault="00D10911" w:rsidP="00D10911">
      <w:pPr>
        <w:ind w:firstLine="720"/>
        <w:jc w:val="both"/>
        <w:rPr>
          <w:sz w:val="22"/>
          <w:szCs w:val="22"/>
        </w:rPr>
      </w:pPr>
    </w:p>
    <w:p w:rsidR="00D10911" w:rsidRPr="007A4460" w:rsidRDefault="00D10911" w:rsidP="00D10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торговой деятельности в Российской Федерации", приказом Управления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</w:t>
      </w:r>
      <w:proofErr w:type="gramEnd"/>
      <w:r w:rsidRPr="007A4460">
        <w:rPr>
          <w:sz w:val="26"/>
          <w:szCs w:val="26"/>
        </w:rPr>
        <w:t xml:space="preserve"> объектов на территории Ненецкого автономного округа" Администрация МО "Городской округ "Город Нарьян-Мар"</w:t>
      </w:r>
    </w:p>
    <w:p w:rsidR="00D10911" w:rsidRPr="00270D60" w:rsidRDefault="00D10911" w:rsidP="00D10911">
      <w:pPr>
        <w:ind w:firstLine="720"/>
        <w:jc w:val="both"/>
        <w:rPr>
          <w:sz w:val="20"/>
          <w:szCs w:val="20"/>
        </w:rPr>
      </w:pPr>
    </w:p>
    <w:p w:rsidR="00D10911" w:rsidRPr="00000BD0" w:rsidRDefault="00D10911" w:rsidP="00D10911">
      <w:pPr>
        <w:jc w:val="center"/>
        <w:rPr>
          <w:sz w:val="26"/>
          <w:szCs w:val="26"/>
        </w:rPr>
      </w:pPr>
      <w:proofErr w:type="gramStart"/>
      <w:r w:rsidRPr="00000BD0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 w:rsidRPr="00000BD0">
        <w:rPr>
          <w:sz w:val="26"/>
          <w:szCs w:val="26"/>
        </w:rPr>
        <w:t>:</w:t>
      </w:r>
    </w:p>
    <w:p w:rsidR="00D10911" w:rsidRPr="00270D60" w:rsidRDefault="00D10911" w:rsidP="00D10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0"/>
          <w:szCs w:val="20"/>
        </w:rPr>
      </w:pPr>
    </w:p>
    <w:p w:rsidR="00D10911" w:rsidRDefault="00D10911" w:rsidP="00D10911">
      <w:pPr>
        <w:pStyle w:val="ad"/>
        <w:widowControl w:val="0"/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МО "Городской округ "Город Нарьян-Мар" от 15.05.2018 № 327 (в ред. от 15.01.2019 № 35) "Об утверждении схемы </w:t>
      </w:r>
      <w:r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>
        <w:rPr>
          <w:sz w:val="26"/>
          <w:szCs w:val="26"/>
        </w:rPr>
        <w:t xml:space="preserve"> (далее – Схема) следующие изменения:</w:t>
      </w:r>
    </w:p>
    <w:p w:rsidR="00D10911" w:rsidRDefault="00D10911" w:rsidP="00D10911">
      <w:pPr>
        <w:pStyle w:val="ad"/>
        <w:widowControl w:val="0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22 Схемы исключить.</w:t>
      </w:r>
    </w:p>
    <w:p w:rsidR="00D10911" w:rsidRDefault="00D10911" w:rsidP="00D10911">
      <w:pPr>
        <w:pStyle w:val="ad"/>
        <w:widowControl w:val="0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Схему дополнить строкой 26 следующего содержания:</w:t>
      </w:r>
    </w:p>
    <w:p w:rsidR="00D10911" w:rsidRPr="00270D60" w:rsidRDefault="00D10911" w:rsidP="00D10911">
      <w:pPr>
        <w:pStyle w:val="ad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1058" w:hanging="349"/>
        <w:jc w:val="both"/>
        <w:rPr>
          <w:sz w:val="20"/>
          <w:szCs w:val="20"/>
        </w:rPr>
      </w:pPr>
      <w:r>
        <w:rPr>
          <w:sz w:val="26"/>
          <w:szCs w:val="26"/>
        </w:rPr>
        <w:t>"</w:t>
      </w:r>
    </w:p>
    <w:tbl>
      <w:tblPr>
        <w:tblStyle w:val="af2"/>
        <w:tblW w:w="9639" w:type="dxa"/>
        <w:tblInd w:w="108" w:type="dxa"/>
        <w:tblLayout w:type="fixed"/>
        <w:tblLook w:val="04A0"/>
      </w:tblPr>
      <w:tblGrid>
        <w:gridCol w:w="567"/>
        <w:gridCol w:w="1560"/>
        <w:gridCol w:w="425"/>
        <w:gridCol w:w="709"/>
        <w:gridCol w:w="1275"/>
        <w:gridCol w:w="2552"/>
        <w:gridCol w:w="1134"/>
        <w:gridCol w:w="1417"/>
      </w:tblGrid>
      <w:tr w:rsidR="00D10911" w:rsidRPr="00000BD0" w:rsidTr="00A26117">
        <w:tc>
          <w:tcPr>
            <w:tcW w:w="567" w:type="dxa"/>
          </w:tcPr>
          <w:p w:rsidR="00D10911" w:rsidRPr="00D10911" w:rsidRDefault="00D10911" w:rsidP="001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10911">
              <w:rPr>
                <w:sz w:val="23"/>
                <w:szCs w:val="23"/>
              </w:rPr>
              <w:t>26.</w:t>
            </w:r>
          </w:p>
        </w:tc>
        <w:tc>
          <w:tcPr>
            <w:tcW w:w="1560" w:type="dxa"/>
          </w:tcPr>
          <w:p w:rsidR="00D10911" w:rsidRPr="00D10911" w:rsidRDefault="00D10911" w:rsidP="00A2611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3"/>
                <w:szCs w:val="23"/>
              </w:rPr>
            </w:pPr>
            <w:r w:rsidRPr="00D10911">
              <w:rPr>
                <w:sz w:val="23"/>
                <w:szCs w:val="23"/>
              </w:rPr>
              <w:t>ул. Рабочая,</w:t>
            </w:r>
          </w:p>
          <w:p w:rsidR="00D10911" w:rsidRPr="00D10911" w:rsidRDefault="00D10911" w:rsidP="00A2611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3"/>
                <w:szCs w:val="23"/>
              </w:rPr>
            </w:pPr>
            <w:r w:rsidRPr="00D10911">
              <w:rPr>
                <w:sz w:val="23"/>
                <w:szCs w:val="23"/>
              </w:rPr>
              <w:t>в районе д. 21</w:t>
            </w:r>
          </w:p>
          <w:p w:rsidR="00D10911" w:rsidRPr="00D10911" w:rsidRDefault="00D10911" w:rsidP="001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</w:tcPr>
          <w:p w:rsidR="00D10911" w:rsidRPr="00D10911" w:rsidRDefault="00D10911" w:rsidP="001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10911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D10911" w:rsidRPr="00D10911" w:rsidRDefault="00D10911" w:rsidP="001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D10911">
              <w:rPr>
                <w:sz w:val="23"/>
                <w:szCs w:val="23"/>
              </w:rPr>
              <w:t>20 кв.м.</w:t>
            </w:r>
          </w:p>
        </w:tc>
        <w:tc>
          <w:tcPr>
            <w:tcW w:w="1275" w:type="dxa"/>
          </w:tcPr>
          <w:p w:rsidR="00D10911" w:rsidRDefault="00D10911" w:rsidP="001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</w:t>
            </w:r>
            <w:r w:rsidRPr="00D10911">
              <w:rPr>
                <w:sz w:val="23"/>
                <w:szCs w:val="23"/>
              </w:rPr>
              <w:t>естацио</w:t>
            </w:r>
            <w:proofErr w:type="spellEnd"/>
          </w:p>
          <w:p w:rsidR="00D10911" w:rsidRPr="00D10911" w:rsidRDefault="00D10911" w:rsidP="001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D10911">
              <w:rPr>
                <w:sz w:val="23"/>
                <w:szCs w:val="23"/>
              </w:rPr>
              <w:t>нарный</w:t>
            </w:r>
            <w:proofErr w:type="spellEnd"/>
            <w:r w:rsidRPr="00D10911">
              <w:rPr>
                <w:sz w:val="23"/>
                <w:szCs w:val="23"/>
              </w:rPr>
              <w:t xml:space="preserve"> торговый объект</w:t>
            </w:r>
          </w:p>
        </w:tc>
        <w:tc>
          <w:tcPr>
            <w:tcW w:w="2552" w:type="dxa"/>
          </w:tcPr>
          <w:p w:rsidR="00D10911" w:rsidRPr="00D10911" w:rsidRDefault="00D10911" w:rsidP="001128A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10911">
              <w:rPr>
                <w:rFonts w:eastAsiaTheme="minorHAnsi"/>
                <w:sz w:val="23"/>
                <w:szCs w:val="23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134" w:type="dxa"/>
          </w:tcPr>
          <w:p w:rsidR="00D10911" w:rsidRPr="00D10911" w:rsidRDefault="00D10911" w:rsidP="001128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10911">
              <w:rPr>
                <w:sz w:val="23"/>
                <w:szCs w:val="23"/>
              </w:rPr>
              <w:t xml:space="preserve">не более </w:t>
            </w:r>
          </w:p>
          <w:p w:rsidR="00D10911" w:rsidRPr="00D10911" w:rsidRDefault="00D10911" w:rsidP="001128A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10911">
              <w:rPr>
                <w:sz w:val="23"/>
                <w:szCs w:val="23"/>
              </w:rPr>
              <w:t>20 кв. м</w:t>
            </w:r>
          </w:p>
        </w:tc>
        <w:tc>
          <w:tcPr>
            <w:tcW w:w="1417" w:type="dxa"/>
          </w:tcPr>
          <w:p w:rsidR="00D10911" w:rsidRPr="00D10911" w:rsidRDefault="00D10911" w:rsidP="00D1091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D10911">
              <w:rPr>
                <w:sz w:val="23"/>
                <w:szCs w:val="23"/>
              </w:rPr>
              <w:t>в соответствии с договором</w:t>
            </w:r>
          </w:p>
        </w:tc>
      </w:tr>
    </w:tbl>
    <w:p w:rsidR="00D10911" w:rsidRPr="00270D60" w:rsidRDefault="00D10911" w:rsidP="00D10911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  <w:r>
        <w:rPr>
          <w:sz w:val="26"/>
          <w:szCs w:val="26"/>
        </w:rPr>
        <w:t>".</w:t>
      </w:r>
    </w:p>
    <w:p w:rsidR="00D10911" w:rsidRPr="00000BD0" w:rsidRDefault="00D10911" w:rsidP="00D10911">
      <w:pPr>
        <w:pStyle w:val="ad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00B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000BD0">
        <w:rPr>
          <w:sz w:val="26"/>
          <w:szCs w:val="26"/>
        </w:rPr>
        <w:t xml:space="preserve"> его официально</w:t>
      </w:r>
      <w:r>
        <w:rPr>
          <w:sz w:val="26"/>
          <w:szCs w:val="26"/>
        </w:rPr>
        <w:t>го</w:t>
      </w:r>
      <w:r w:rsidRPr="00000BD0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000BD0">
        <w:rPr>
          <w:sz w:val="26"/>
          <w:szCs w:val="26"/>
        </w:rPr>
        <w:t>.</w:t>
      </w:r>
    </w:p>
    <w:p w:rsidR="00662F01" w:rsidRPr="00D10911" w:rsidRDefault="00662F01" w:rsidP="00662F01">
      <w:pPr>
        <w:jc w:val="both"/>
        <w:rPr>
          <w:b/>
          <w:bCs/>
          <w:sz w:val="22"/>
          <w:szCs w:val="22"/>
        </w:rPr>
      </w:pPr>
    </w:p>
    <w:p w:rsidR="000415EB" w:rsidRPr="00D10911" w:rsidRDefault="000415EB" w:rsidP="009060DC">
      <w:pPr>
        <w:jc w:val="both"/>
        <w:rPr>
          <w:b/>
          <w:bCs/>
          <w:sz w:val="22"/>
          <w:szCs w:val="22"/>
        </w:rPr>
      </w:pPr>
    </w:p>
    <w:p w:rsidR="00673BFA" w:rsidRPr="00D10911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A26117">
          <w:headerReference w:type="even" r:id="rId9"/>
          <w:headerReference w:type="default" r:id="rId10"/>
          <w:pgSz w:w="11906" w:h="16838" w:code="9"/>
          <w:pgMar w:top="1134" w:right="567" w:bottom="454" w:left="1701" w:header="720" w:footer="720" w:gutter="0"/>
          <w:pgNumType w:start="1"/>
          <w:cols w:space="720"/>
          <w:titlePg/>
          <w:docGrid w:linePitch="326"/>
        </w:sectPr>
      </w:pPr>
    </w:p>
    <w:p w:rsidR="000910CB" w:rsidRDefault="000910CB" w:rsidP="00A26117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10" w:rsidRDefault="00613F10" w:rsidP="00693317">
      <w:r>
        <w:separator/>
      </w:r>
    </w:p>
  </w:endnote>
  <w:endnote w:type="continuationSeparator" w:id="0">
    <w:p w:rsidR="00613F10" w:rsidRDefault="00613F1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10" w:rsidRDefault="00613F10" w:rsidP="00693317">
      <w:r>
        <w:separator/>
      </w:r>
    </w:p>
  </w:footnote>
  <w:footnote w:type="continuationSeparator" w:id="0">
    <w:p w:rsidR="00613F10" w:rsidRDefault="00613F1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FE162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FE162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26117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117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911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6D3D6-DC52-406E-8A37-2D72FFCA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2019-03-15T08:19:00Z</dcterms:created>
  <dcterms:modified xsi:type="dcterms:W3CDTF">2019-03-15T08:19:00Z</dcterms:modified>
</cp:coreProperties>
</file>