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5041C7" w:rsidRPr="005041C7">
        <w:rPr>
          <w:b/>
          <w:szCs w:val="26"/>
        </w:rPr>
        <w:t>плановой проверки соблюдения законодательства РФ и иных нормативных правовых актов о контрактной системе в сфере закупок</w:t>
      </w:r>
      <w:r w:rsidR="005041C7">
        <w:rPr>
          <w:rFonts w:eastAsia="Calibri"/>
          <w:b/>
          <w:szCs w:val="26"/>
          <w:lang w:eastAsia="ru-RU"/>
        </w:rPr>
        <w:t xml:space="preserve"> </w:t>
      </w:r>
      <w:r w:rsidR="006D5AA6" w:rsidRPr="00CE3185">
        <w:rPr>
          <w:rFonts w:eastAsia="Calibri"/>
          <w:b/>
          <w:szCs w:val="26"/>
          <w:lang w:eastAsia="ru-RU"/>
        </w:rPr>
        <w:t>за 201</w:t>
      </w:r>
      <w:r w:rsidR="006D5AA6">
        <w:rPr>
          <w:rFonts w:eastAsia="Calibri"/>
          <w:b/>
          <w:szCs w:val="26"/>
          <w:lang w:eastAsia="ru-RU"/>
        </w:rPr>
        <w:t>9</w:t>
      </w:r>
      <w:r w:rsidR="006D5AA6" w:rsidRPr="00CE3185">
        <w:rPr>
          <w:rFonts w:eastAsia="Calibri"/>
          <w:b/>
          <w:szCs w:val="26"/>
          <w:lang w:eastAsia="ru-RU"/>
        </w:rPr>
        <w:t xml:space="preserve"> год.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  <w:bookmarkStart w:id="0" w:name="_GoBack"/>
      <w:bookmarkEnd w:id="0"/>
    </w:p>
    <w:p w:rsidR="005041C7" w:rsidRDefault="006750C4" w:rsidP="005041C7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5041C7">
        <w:rPr>
          <w:szCs w:val="26"/>
        </w:rPr>
        <w:t>6</w:t>
      </w:r>
      <w:r w:rsidR="006D5AA6" w:rsidRPr="00CE3185">
        <w:rPr>
          <w:szCs w:val="26"/>
          <w:lang w:eastAsia="ru-RU"/>
        </w:rPr>
        <w:t xml:space="preserve">-р от </w:t>
      </w:r>
      <w:r w:rsidR="005041C7">
        <w:rPr>
          <w:szCs w:val="26"/>
          <w:lang w:eastAsia="ru-RU"/>
        </w:rPr>
        <w:t>31</w:t>
      </w:r>
      <w:r w:rsidR="006D5AA6" w:rsidRPr="00CE3185">
        <w:rPr>
          <w:szCs w:val="26"/>
          <w:lang w:eastAsia="ru-RU"/>
        </w:rPr>
        <w:t>.0</w:t>
      </w:r>
      <w:r w:rsidR="005041C7">
        <w:rPr>
          <w:szCs w:val="26"/>
          <w:lang w:eastAsia="ru-RU"/>
        </w:rPr>
        <w:t>1</w:t>
      </w:r>
      <w:r w:rsidR="006D5AA6" w:rsidRPr="00CE3185">
        <w:rPr>
          <w:szCs w:val="26"/>
          <w:lang w:eastAsia="ru-RU"/>
        </w:rPr>
        <w:t>.20</w:t>
      </w:r>
      <w:r w:rsidR="006D5AA6">
        <w:rPr>
          <w:szCs w:val="26"/>
          <w:lang w:eastAsia="ru-RU"/>
        </w:rPr>
        <w:t>20</w:t>
      </w:r>
      <w:r w:rsidR="006D5AA6" w:rsidRPr="00CE3185">
        <w:t xml:space="preserve"> </w:t>
      </w:r>
      <w:r w:rsidRPr="00054C29">
        <w:t xml:space="preserve">и </w:t>
      </w:r>
      <w:r w:rsidR="005041C7">
        <w:t xml:space="preserve">пункта </w:t>
      </w:r>
      <w:r w:rsidR="005041C7" w:rsidRPr="005041C7">
        <w:t xml:space="preserve">1 Плана проведения проверок в отношении заказчиков, контрактных служб, контрактных управляющих, комиссий по осуществлению закупок и их членов отделом внутреннего муниципального финансового контроля Администрации муниципального образования "Городской округ "Город Нарьян-Мар" на 2020 год, утвержденного распоряжением Администрации муниципального образования "Городской округ "Город Нарьян-Мар" от 10.12.2019 № 854-р </w:t>
      </w:r>
      <w:r>
        <w:rPr>
          <w:szCs w:val="26"/>
        </w:rPr>
        <w:t xml:space="preserve">проведена плановая </w:t>
      </w:r>
      <w:r>
        <w:t xml:space="preserve">проверка </w:t>
      </w:r>
      <w:r w:rsidR="005041C7" w:rsidRPr="005041C7">
        <w:t>соблюдения законодательства РФ и иных нормативных правовых актов о контрактной системе в сфере закупок за 2019 год</w:t>
      </w:r>
      <w:r w:rsidR="005041C7">
        <w:t>.</w:t>
      </w:r>
    </w:p>
    <w:p w:rsidR="00E82FB7" w:rsidRPr="00136CE1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>
        <w:rPr>
          <w:szCs w:val="26"/>
        </w:rPr>
        <w:t>муниципально</w:t>
      </w:r>
      <w:r>
        <w:rPr>
          <w:szCs w:val="26"/>
        </w:rPr>
        <w:t>е</w:t>
      </w:r>
      <w:r>
        <w:rPr>
          <w:szCs w:val="26"/>
        </w:rPr>
        <w:t xml:space="preserve"> казенно</w:t>
      </w:r>
      <w:r>
        <w:rPr>
          <w:szCs w:val="26"/>
        </w:rPr>
        <w:t>е</w:t>
      </w:r>
      <w:r>
        <w:rPr>
          <w:szCs w:val="26"/>
        </w:rPr>
        <w:t xml:space="preserve"> учреждени</w:t>
      </w:r>
      <w:r>
        <w:rPr>
          <w:szCs w:val="26"/>
        </w:rPr>
        <w:t>е</w:t>
      </w:r>
      <w:r>
        <w:rPr>
          <w:szCs w:val="26"/>
        </w:rPr>
        <w:t xml:space="preserve"> </w:t>
      </w:r>
      <w:r>
        <w:rPr>
          <w:szCs w:val="26"/>
        </w:rPr>
        <w:t xml:space="preserve">«Управление городского хозяйства </w:t>
      </w:r>
      <w:r>
        <w:rPr>
          <w:szCs w:val="26"/>
        </w:rPr>
        <w:t>г. Нарьян-Мара</w:t>
      </w:r>
      <w:r>
        <w:rPr>
          <w:szCs w:val="26"/>
        </w:rPr>
        <w:t>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6D5AA6" w:rsidRPr="00D40AF8">
        <w:rPr>
          <w:szCs w:val="26"/>
        </w:rPr>
        <w:t xml:space="preserve">с </w:t>
      </w:r>
      <w:r w:rsidR="00E82FB7">
        <w:rPr>
          <w:szCs w:val="26"/>
        </w:rPr>
        <w:t>31.01</w:t>
      </w:r>
      <w:r w:rsidR="006D5AA6" w:rsidRPr="00D40AF8">
        <w:rPr>
          <w:szCs w:val="26"/>
        </w:rPr>
        <w:t xml:space="preserve">.2020 по </w:t>
      </w:r>
      <w:r w:rsidR="00E82FB7">
        <w:rPr>
          <w:szCs w:val="26"/>
        </w:rPr>
        <w:t>28</w:t>
      </w:r>
      <w:r w:rsidR="006D5AA6" w:rsidRPr="00D40AF8">
        <w:rPr>
          <w:szCs w:val="26"/>
        </w:rPr>
        <w:t>.0</w:t>
      </w:r>
      <w:r w:rsidR="00E82FB7">
        <w:rPr>
          <w:szCs w:val="26"/>
        </w:rPr>
        <w:t>2</w:t>
      </w:r>
      <w:r w:rsidR="006D5AA6" w:rsidRPr="00D40AF8">
        <w:rPr>
          <w:szCs w:val="26"/>
        </w:rPr>
        <w:t>.2020.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E82FB7" w:rsidRDefault="0079084E" w:rsidP="0079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6"/>
        </w:rPr>
      </w:pPr>
      <w:r>
        <w:rPr>
          <w:szCs w:val="26"/>
        </w:rPr>
        <w:t>- пункта 2 статьи 221 Бюджетного кодекса</w:t>
      </w:r>
      <w:r w:rsidR="00E82FB7">
        <w:rPr>
          <w:szCs w:val="26"/>
        </w:rPr>
        <w:t xml:space="preserve"> Р</w:t>
      </w:r>
      <w:r>
        <w:rPr>
          <w:szCs w:val="26"/>
        </w:rPr>
        <w:t xml:space="preserve">оссийской </w:t>
      </w:r>
      <w:r w:rsidR="00E82FB7">
        <w:rPr>
          <w:szCs w:val="26"/>
        </w:rPr>
        <w:t>Ф</w:t>
      </w:r>
      <w:r>
        <w:rPr>
          <w:szCs w:val="26"/>
        </w:rPr>
        <w:t>едерации</w:t>
      </w:r>
      <w:r w:rsidR="00E82FB7">
        <w:rPr>
          <w:szCs w:val="26"/>
        </w:rPr>
        <w:t>;</w:t>
      </w:r>
    </w:p>
    <w:p w:rsidR="0079084E" w:rsidRDefault="0079084E" w:rsidP="0079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E82FB7" w:rsidRPr="004A4CE6">
        <w:rPr>
          <w:bCs/>
          <w:szCs w:val="26"/>
        </w:rPr>
        <w:t>статьи 9;</w:t>
      </w:r>
      <w:r>
        <w:rPr>
          <w:bCs/>
          <w:szCs w:val="26"/>
        </w:rPr>
        <w:t xml:space="preserve"> части 6, статьи 38; части 5 статьи</w:t>
      </w:r>
      <w:r w:rsidR="00E82FB7" w:rsidRPr="004A4CE6">
        <w:rPr>
          <w:bCs/>
          <w:szCs w:val="26"/>
        </w:rPr>
        <w:t xml:space="preserve"> 39 </w:t>
      </w:r>
      <w:r w:rsidRPr="00AE282B">
        <w:rPr>
          <w:szCs w:val="26"/>
          <w:lang w:eastAsia="ru-RU"/>
        </w:rPr>
        <w:t xml:space="preserve">Федерального закона </w:t>
      </w:r>
      <w:r w:rsidRPr="0012591E">
        <w:rPr>
          <w:szCs w:val="26"/>
          <w:lang w:eastAsia="ru-RU"/>
        </w:rPr>
        <w:t>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>
        <w:rPr>
          <w:bCs/>
          <w:szCs w:val="26"/>
        </w:rPr>
        <w:t>;</w:t>
      </w:r>
    </w:p>
    <w:p w:rsidR="00E82FB7" w:rsidRDefault="0079084E" w:rsidP="0079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E82FB7" w:rsidRPr="004A4CE6">
        <w:rPr>
          <w:bCs/>
          <w:szCs w:val="26"/>
        </w:rPr>
        <w:t xml:space="preserve">нарушение Приложения 11 к постановлению Администрации МО «Городской округ «Город Нарьян-Мар» от 06.12.2016 № 1350 </w:t>
      </w:r>
      <w:r w:rsidRPr="0079084E">
        <w:rPr>
          <w:bCs/>
          <w:szCs w:val="26"/>
        </w:rPr>
        <w:t>«Об утверждении нормативных затрат на обеспечение функций Администрации МО «Городской округ «Город Нарьян-Мар»</w:t>
      </w:r>
      <w:r>
        <w:rPr>
          <w:bCs/>
          <w:szCs w:val="26"/>
        </w:rPr>
        <w:t xml:space="preserve">; </w:t>
      </w:r>
    </w:p>
    <w:p w:rsidR="00E82FB7" w:rsidRPr="004A4CE6" w:rsidRDefault="0079084E" w:rsidP="00E82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E82FB7" w:rsidRPr="004A4CE6">
        <w:rPr>
          <w:bCs/>
          <w:szCs w:val="26"/>
        </w:rPr>
        <w:t>части 7 статьи</w:t>
      </w:r>
      <w:r>
        <w:rPr>
          <w:bCs/>
          <w:szCs w:val="26"/>
        </w:rPr>
        <w:t xml:space="preserve"> 22 Федерального закона № 44-ФЗ;</w:t>
      </w:r>
    </w:p>
    <w:p w:rsidR="00E82FB7" w:rsidRDefault="0079084E" w:rsidP="00E82FB7">
      <w:pPr>
        <w:pStyle w:val="1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kern w:val="0"/>
          <w:sz w:val="26"/>
          <w:szCs w:val="26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kern w:val="0"/>
          <w:sz w:val="26"/>
          <w:szCs w:val="26"/>
          <w:lang w:eastAsia="en-US"/>
        </w:rPr>
        <w:t>-</w:t>
      </w:r>
      <w:r w:rsidR="00E82FB7" w:rsidRPr="00293216">
        <w:rPr>
          <w:rFonts w:ascii="Times New Roman" w:eastAsiaTheme="minorHAnsi" w:hAnsi="Times New Roman" w:cstheme="minorBidi"/>
          <w:b w:val="0"/>
          <w:bCs w:val="0"/>
          <w:kern w:val="0"/>
          <w:sz w:val="26"/>
          <w:szCs w:val="26"/>
          <w:lang w:eastAsia="en-US"/>
        </w:rPr>
        <w:t xml:space="preserve"> частей 1 - 3 статьи 22 Федерального закона № 44-ФЗ</w:t>
      </w:r>
      <w:r>
        <w:rPr>
          <w:rFonts w:ascii="Times New Roman" w:eastAsiaTheme="minorHAnsi" w:hAnsi="Times New Roman" w:cstheme="minorBidi"/>
          <w:b w:val="0"/>
          <w:bCs w:val="0"/>
          <w:kern w:val="0"/>
          <w:sz w:val="26"/>
          <w:szCs w:val="26"/>
          <w:lang w:eastAsia="en-US"/>
        </w:rPr>
        <w:t>;</w:t>
      </w:r>
      <w:r w:rsidR="00E82FB7" w:rsidRPr="00293216">
        <w:rPr>
          <w:rFonts w:ascii="Times New Roman" w:eastAsiaTheme="minorHAnsi" w:hAnsi="Times New Roman" w:cstheme="minorBidi"/>
          <w:b w:val="0"/>
          <w:bCs w:val="0"/>
          <w:kern w:val="0"/>
          <w:sz w:val="26"/>
          <w:szCs w:val="26"/>
          <w:lang w:eastAsia="en-US"/>
        </w:rPr>
        <w:t xml:space="preserve"> </w:t>
      </w:r>
    </w:p>
    <w:p w:rsidR="00E82FB7" w:rsidRDefault="0079084E" w:rsidP="0079084E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частей </w:t>
      </w:r>
      <w:r w:rsidR="00E82FB7" w:rsidRPr="00D36DB6">
        <w:rPr>
          <w:szCs w:val="26"/>
        </w:rPr>
        <w:t xml:space="preserve">2, 5 статьи 22 </w:t>
      </w:r>
      <w:r w:rsidRPr="00293216">
        <w:rPr>
          <w:rFonts w:cstheme="minorBidi"/>
          <w:szCs w:val="26"/>
        </w:rPr>
        <w:t>Федерального закона № 44-ФЗ</w:t>
      </w:r>
      <w:r>
        <w:rPr>
          <w:rFonts w:cstheme="minorBidi"/>
          <w:szCs w:val="26"/>
        </w:rPr>
        <w:t>;</w:t>
      </w:r>
      <w:r w:rsidRPr="00D36DB6">
        <w:rPr>
          <w:szCs w:val="26"/>
        </w:rPr>
        <w:t xml:space="preserve"> </w:t>
      </w:r>
    </w:p>
    <w:p w:rsidR="00E82FB7" w:rsidRDefault="0079084E" w:rsidP="0079084E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E82FB7" w:rsidRPr="0003734A">
        <w:rPr>
          <w:szCs w:val="26"/>
        </w:rPr>
        <w:t xml:space="preserve">части 6 статьи 34 Федерального закона № 44-ФЗ </w:t>
      </w:r>
    </w:p>
    <w:p w:rsidR="00E82FB7" w:rsidRDefault="0079084E" w:rsidP="0079084E">
      <w:pPr>
        <w:spacing w:after="0" w:line="240" w:lineRule="auto"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="00E82FB7" w:rsidRPr="00820DC0">
        <w:rPr>
          <w:szCs w:val="26"/>
        </w:rPr>
        <w:t>пункта 1 части 1 статьи 94 Федерального закона № 44-ФЗ</w:t>
      </w:r>
      <w:r w:rsidR="00B82856">
        <w:rPr>
          <w:szCs w:val="26"/>
        </w:rPr>
        <w:t>.</w:t>
      </w:r>
      <w:r w:rsidR="00E82FB7" w:rsidRPr="00820DC0">
        <w:rPr>
          <w:szCs w:val="26"/>
        </w:rPr>
        <w:t xml:space="preserve"> </w:t>
      </w:r>
    </w:p>
    <w:p w:rsidR="00390C3A" w:rsidRPr="000021AA" w:rsidRDefault="00390C3A" w:rsidP="0079084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79084E" w:rsidRPr="0079084E">
        <w:rPr>
          <w:rFonts w:ascii="Times New Roman" w:hAnsi="Times New Roman" w:cs="Times New Roman"/>
          <w:sz w:val="26"/>
          <w:szCs w:val="26"/>
        </w:rPr>
        <w:t>муниципально</w:t>
      </w:r>
      <w:r w:rsidR="00B82856">
        <w:rPr>
          <w:rFonts w:ascii="Times New Roman" w:hAnsi="Times New Roman" w:cs="Times New Roman"/>
          <w:sz w:val="26"/>
          <w:szCs w:val="26"/>
        </w:rPr>
        <w:t>му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B82856">
        <w:rPr>
          <w:rFonts w:ascii="Times New Roman" w:hAnsi="Times New Roman" w:cs="Times New Roman"/>
          <w:sz w:val="26"/>
          <w:szCs w:val="26"/>
        </w:rPr>
        <w:t>му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82856">
        <w:rPr>
          <w:rFonts w:ascii="Times New Roman" w:hAnsi="Times New Roman" w:cs="Times New Roman"/>
          <w:sz w:val="26"/>
          <w:szCs w:val="26"/>
        </w:rPr>
        <w:t>ю</w:t>
      </w:r>
      <w:r w:rsidR="0079084E" w:rsidRPr="0079084E">
        <w:rPr>
          <w:rFonts w:ascii="Times New Roman" w:hAnsi="Times New Roman" w:cs="Times New Roman"/>
          <w:sz w:val="26"/>
          <w:szCs w:val="26"/>
        </w:rPr>
        <w:t xml:space="preserve"> «Управление городского хозяйства г. Нарьян-Мара»</w:t>
      </w:r>
      <w:r w:rsidR="0079084E">
        <w:rPr>
          <w:rFonts w:ascii="Times New Roman" w:hAnsi="Times New Roman" w:cs="Times New Roman"/>
          <w:sz w:val="26"/>
          <w:szCs w:val="26"/>
        </w:rPr>
        <w:t xml:space="preserve"> </w:t>
      </w:r>
      <w:r w:rsidRPr="000021AA">
        <w:rPr>
          <w:rFonts w:ascii="Times New Roman" w:hAnsi="Times New Roman" w:cs="Times New Roman"/>
          <w:sz w:val="26"/>
          <w:szCs w:val="26"/>
        </w:rPr>
        <w:t>даны рекомендации по недопущению выявленных нарушений в дальнейшей работе.</w:t>
      </w:r>
    </w:p>
    <w:p w:rsidR="00390C3A" w:rsidRPr="00917850" w:rsidRDefault="00390C3A" w:rsidP="00390C3A">
      <w:pPr>
        <w:spacing w:after="0" w:line="240" w:lineRule="auto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323C3D"/>
    <w:rsid w:val="00390C3A"/>
    <w:rsid w:val="00415452"/>
    <w:rsid w:val="0042703F"/>
    <w:rsid w:val="005041C7"/>
    <w:rsid w:val="006750C4"/>
    <w:rsid w:val="00694F8D"/>
    <w:rsid w:val="006B4136"/>
    <w:rsid w:val="006D5AA6"/>
    <w:rsid w:val="0079084E"/>
    <w:rsid w:val="008451B5"/>
    <w:rsid w:val="008A38F5"/>
    <w:rsid w:val="008D3F3B"/>
    <w:rsid w:val="00950609"/>
    <w:rsid w:val="00B82856"/>
    <w:rsid w:val="00E674A1"/>
    <w:rsid w:val="00E82FB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6</cp:revision>
  <dcterms:created xsi:type="dcterms:W3CDTF">2020-12-25T07:26:00Z</dcterms:created>
  <dcterms:modified xsi:type="dcterms:W3CDTF">2020-12-26T07:59:00Z</dcterms:modified>
</cp:coreProperties>
</file>