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667" w:rsidRDefault="007D2667" w:rsidP="007D2667">
      <w:pPr>
        <w:jc w:val="center"/>
        <w:rPr>
          <w:b/>
        </w:rPr>
      </w:pPr>
      <w:r w:rsidRPr="00982881">
        <w:rPr>
          <w:b/>
        </w:rPr>
        <w:t>Схема размещения нестационарного торгового объекта</w:t>
      </w:r>
      <w:r w:rsidRPr="00D16101">
        <w:rPr>
          <w:b/>
        </w:rPr>
        <w:t xml:space="preserve"> </w:t>
      </w:r>
      <w:r w:rsidRPr="00901C72">
        <w:rPr>
          <w:b/>
        </w:rPr>
        <w:t>на кадастровом плане территории</w:t>
      </w:r>
      <w:r w:rsidRPr="001832F6">
        <w:rPr>
          <w:b/>
        </w:rPr>
        <w:t xml:space="preserve"> </w:t>
      </w:r>
    </w:p>
    <w:p w:rsidR="007D2667" w:rsidRDefault="007D2667" w:rsidP="007D2667">
      <w:pPr>
        <w:jc w:val="center"/>
        <w:rPr>
          <w:b/>
        </w:rPr>
      </w:pPr>
    </w:p>
    <w:tbl>
      <w:tblPr>
        <w:tblStyle w:val="a3"/>
        <w:tblW w:w="2383" w:type="pct"/>
        <w:tblInd w:w="6" w:type="dxa"/>
        <w:tblLook w:val="04A0" w:firstRow="1" w:lastRow="0" w:firstColumn="1" w:lastColumn="0" w:noHBand="0" w:noVBand="1"/>
      </w:tblPr>
      <w:tblGrid>
        <w:gridCol w:w="2841"/>
        <w:gridCol w:w="2843"/>
        <w:gridCol w:w="2842"/>
      </w:tblGrid>
      <w:tr w:rsidR="007D2667" w:rsidTr="00047AB5">
        <w:trPr>
          <w:trHeight w:val="214"/>
        </w:trPr>
        <w:tc>
          <w:tcPr>
            <w:tcW w:w="5000" w:type="pct"/>
            <w:gridSpan w:val="3"/>
          </w:tcPr>
          <w:p w:rsidR="007D2667" w:rsidRPr="00935087" w:rsidRDefault="007D2667" w:rsidP="00047A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Адрес (местоположение): Ненецкий автономный округ, г. Нарьян-Мар, ул. Ленина, в районе д. 46</w:t>
            </w:r>
          </w:p>
        </w:tc>
      </w:tr>
      <w:tr w:rsidR="007D2667" w:rsidTr="00047AB5">
        <w:trPr>
          <w:trHeight w:val="214"/>
        </w:trPr>
        <w:tc>
          <w:tcPr>
            <w:tcW w:w="5000" w:type="pct"/>
            <w:gridSpan w:val="3"/>
          </w:tcPr>
          <w:p w:rsidR="007D2667" w:rsidRPr="00BC58B8" w:rsidRDefault="007D2667" w:rsidP="00047A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 земельного участка: 20 м²</w:t>
            </w:r>
          </w:p>
        </w:tc>
      </w:tr>
      <w:tr w:rsidR="007D2667" w:rsidTr="00047AB5">
        <w:trPr>
          <w:trHeight w:val="230"/>
        </w:trPr>
        <w:tc>
          <w:tcPr>
            <w:tcW w:w="1666" w:type="pct"/>
            <w:vMerge w:val="restart"/>
          </w:tcPr>
          <w:p w:rsidR="007D2667" w:rsidRPr="00BC58B8" w:rsidRDefault="007D2667" w:rsidP="00047AB5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4" w:type="pct"/>
            <w:gridSpan w:val="2"/>
          </w:tcPr>
          <w:p w:rsidR="007D2667" w:rsidRPr="00BC58B8" w:rsidRDefault="007D2667" w:rsidP="00047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Координаты, м</w:t>
            </w:r>
          </w:p>
        </w:tc>
      </w:tr>
      <w:tr w:rsidR="007D2667" w:rsidTr="00047AB5">
        <w:trPr>
          <w:trHeight w:val="171"/>
        </w:trPr>
        <w:tc>
          <w:tcPr>
            <w:tcW w:w="1666" w:type="pct"/>
            <w:vMerge/>
          </w:tcPr>
          <w:p w:rsidR="007D2667" w:rsidRDefault="007D2667" w:rsidP="00047AB5">
            <w:pPr>
              <w:jc w:val="center"/>
              <w:rPr>
                <w:b/>
              </w:rPr>
            </w:pPr>
          </w:p>
        </w:tc>
        <w:tc>
          <w:tcPr>
            <w:tcW w:w="1667" w:type="pct"/>
          </w:tcPr>
          <w:p w:rsidR="007D2667" w:rsidRPr="00486D62" w:rsidRDefault="007D2667" w:rsidP="00047AB5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</w:tcPr>
          <w:p w:rsidR="007D2667" w:rsidRPr="00486D62" w:rsidRDefault="007D2667" w:rsidP="00047AB5">
            <w:pPr>
              <w:jc w:val="center"/>
              <w:rPr>
                <w:sz w:val="16"/>
                <w:szCs w:val="16"/>
              </w:rPr>
            </w:pPr>
            <w:r w:rsidRPr="00BC58B8">
              <w:rPr>
                <w:sz w:val="16"/>
                <w:szCs w:val="16"/>
                <w:lang w:val="en-US"/>
              </w:rPr>
              <w:t>Y</w:t>
            </w:r>
          </w:p>
        </w:tc>
      </w:tr>
      <w:tr w:rsidR="007D2667" w:rsidTr="00047AB5">
        <w:trPr>
          <w:trHeight w:val="214"/>
        </w:trPr>
        <w:tc>
          <w:tcPr>
            <w:tcW w:w="1666" w:type="pct"/>
          </w:tcPr>
          <w:p w:rsidR="007D2667" w:rsidRPr="00486D62" w:rsidRDefault="007D2667" w:rsidP="00047AB5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7D2667" w:rsidRPr="00486D62" w:rsidRDefault="007D2667" w:rsidP="00047AB5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2</w:t>
            </w:r>
          </w:p>
        </w:tc>
        <w:tc>
          <w:tcPr>
            <w:tcW w:w="1666" w:type="pct"/>
          </w:tcPr>
          <w:p w:rsidR="007D2667" w:rsidRPr="00486D62" w:rsidRDefault="007D2667" w:rsidP="00047AB5">
            <w:pPr>
              <w:jc w:val="center"/>
              <w:rPr>
                <w:sz w:val="16"/>
                <w:szCs w:val="16"/>
              </w:rPr>
            </w:pPr>
            <w:r w:rsidRPr="00486D62">
              <w:rPr>
                <w:sz w:val="16"/>
                <w:szCs w:val="16"/>
              </w:rPr>
              <w:t>3</w:t>
            </w:r>
          </w:p>
        </w:tc>
      </w:tr>
      <w:tr w:rsidR="007D2667" w:rsidTr="00047AB5">
        <w:trPr>
          <w:trHeight w:val="214"/>
        </w:trPr>
        <w:tc>
          <w:tcPr>
            <w:tcW w:w="1666" w:type="pct"/>
          </w:tcPr>
          <w:p w:rsidR="007D2667" w:rsidRPr="00BC58B8" w:rsidRDefault="007D2667" w:rsidP="00047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7D2667" w:rsidRPr="0001534E" w:rsidRDefault="007D2667" w:rsidP="00047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997579,33</w:t>
            </w:r>
          </w:p>
        </w:tc>
        <w:tc>
          <w:tcPr>
            <w:tcW w:w="1666" w:type="pct"/>
          </w:tcPr>
          <w:p w:rsidR="007D2667" w:rsidRPr="0084171C" w:rsidRDefault="007D2667" w:rsidP="00047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5270597,88</w:t>
            </w:r>
          </w:p>
        </w:tc>
      </w:tr>
      <w:tr w:rsidR="007D2667" w:rsidTr="00047AB5">
        <w:trPr>
          <w:trHeight w:val="214"/>
        </w:trPr>
        <w:tc>
          <w:tcPr>
            <w:tcW w:w="1666" w:type="pct"/>
          </w:tcPr>
          <w:p w:rsidR="007D2667" w:rsidRPr="00BC58B8" w:rsidRDefault="007D2667" w:rsidP="00047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7D2667" w:rsidRPr="009B430D" w:rsidRDefault="007D2667" w:rsidP="00047AB5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997577,50</w:t>
            </w:r>
          </w:p>
        </w:tc>
        <w:tc>
          <w:tcPr>
            <w:tcW w:w="1666" w:type="pct"/>
          </w:tcPr>
          <w:p w:rsidR="007D2667" w:rsidRPr="009B430D" w:rsidRDefault="007D2667" w:rsidP="00047AB5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5270601,50</w:t>
            </w:r>
          </w:p>
        </w:tc>
      </w:tr>
      <w:tr w:rsidR="007D2667" w:rsidTr="00047AB5">
        <w:trPr>
          <w:trHeight w:val="214"/>
        </w:trPr>
        <w:tc>
          <w:tcPr>
            <w:tcW w:w="1666" w:type="pct"/>
          </w:tcPr>
          <w:p w:rsidR="007D2667" w:rsidRPr="00BC58B8" w:rsidRDefault="007D2667" w:rsidP="00047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7D2667" w:rsidRPr="009B430D" w:rsidRDefault="007D2667" w:rsidP="00047AB5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997573,08</w:t>
            </w:r>
          </w:p>
        </w:tc>
        <w:tc>
          <w:tcPr>
            <w:tcW w:w="1666" w:type="pct"/>
          </w:tcPr>
          <w:p w:rsidR="007D2667" w:rsidRPr="009B430D" w:rsidRDefault="007D2667" w:rsidP="00047AB5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5270599,19</w:t>
            </w:r>
          </w:p>
        </w:tc>
      </w:tr>
      <w:tr w:rsidR="007D2667" w:rsidTr="00047AB5">
        <w:trPr>
          <w:trHeight w:val="214"/>
        </w:trPr>
        <w:tc>
          <w:tcPr>
            <w:tcW w:w="1666" w:type="pct"/>
          </w:tcPr>
          <w:p w:rsidR="007D2667" w:rsidRPr="00BC58B8" w:rsidRDefault="007D2667" w:rsidP="00047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7D2667" w:rsidRPr="009B430D" w:rsidRDefault="007D2667" w:rsidP="00047AB5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997574,91</w:t>
            </w:r>
          </w:p>
        </w:tc>
        <w:tc>
          <w:tcPr>
            <w:tcW w:w="1666" w:type="pct"/>
          </w:tcPr>
          <w:p w:rsidR="007D2667" w:rsidRPr="009B430D" w:rsidRDefault="007D2667" w:rsidP="00047AB5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5270595,64</w:t>
            </w:r>
          </w:p>
        </w:tc>
      </w:tr>
      <w:tr w:rsidR="007D2667" w:rsidTr="00047AB5">
        <w:trPr>
          <w:trHeight w:val="214"/>
        </w:trPr>
        <w:tc>
          <w:tcPr>
            <w:tcW w:w="1666" w:type="pct"/>
            <w:tcBorders>
              <w:bottom w:val="single" w:sz="6" w:space="0" w:color="auto"/>
            </w:tcBorders>
          </w:tcPr>
          <w:p w:rsidR="007D2667" w:rsidRPr="00730453" w:rsidRDefault="007D2667" w:rsidP="00047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7D2667" w:rsidRPr="00BC58B8" w:rsidRDefault="007D2667" w:rsidP="00047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997579,33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7D2667" w:rsidRPr="00BC58B8" w:rsidRDefault="007D2667" w:rsidP="00047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5270597,88</w:t>
            </w:r>
          </w:p>
        </w:tc>
      </w:tr>
      <w:tr w:rsidR="007D2667" w:rsidTr="00047AB5">
        <w:trPr>
          <w:trHeight w:val="11163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667" w:rsidRDefault="007D2667" w:rsidP="00047AB5">
            <w:pPr>
              <w:rPr>
                <w:sz w:val="10"/>
                <w:szCs w:val="10"/>
              </w:rPr>
            </w:pPr>
          </w:p>
          <w:p w:rsidR="007D2667" w:rsidRDefault="007D2667" w:rsidP="00047AB5">
            <w:pPr>
              <w:jc w:val="center"/>
              <w:rPr>
                <w:sz w:val="10"/>
                <w:szCs w:val="10"/>
              </w:rPr>
            </w:pPr>
            <w:r w:rsidRPr="006D102A">
              <w:rPr>
                <w:sz w:val="10"/>
                <w:szCs w:val="10"/>
              </w:rPr>
              <w:t xml:space="preserve"> </w:t>
            </w:r>
            <w:r w:rsidRPr="00216456">
              <w:rPr>
                <w:sz w:val="10"/>
                <w:szCs w:val="10"/>
              </w:rPr>
              <w:t xml:space="preserve"> </w:t>
            </w:r>
            <w:r w:rsidRPr="003A43D7">
              <w:rPr>
                <w:noProof/>
                <w:sz w:val="10"/>
                <w:szCs w:val="10"/>
              </w:rPr>
              <w:drawing>
                <wp:inline distT="0" distB="0" distL="0" distR="0" wp14:anchorId="1FD30941" wp14:editId="7E16D807">
                  <wp:extent cx="5267325" cy="5381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67" w:rsidRDefault="007D2667" w:rsidP="00047AB5">
            <w:r>
              <w:t xml:space="preserve">Условные </w:t>
            </w:r>
            <w:proofErr w:type="gramStart"/>
            <w:r>
              <w:t xml:space="preserve">обозначения:   </w:t>
            </w:r>
            <w:proofErr w:type="gramEnd"/>
            <w:r>
              <w:t xml:space="preserve">                                 Масштаб 1:500</w:t>
            </w:r>
          </w:p>
          <w:p w:rsidR="007D2667" w:rsidRDefault="007D2667" w:rsidP="00047AB5">
            <w:pPr>
              <w:ind w:left="1134" w:hanging="708"/>
            </w:pPr>
            <w:r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7D2667" w:rsidRDefault="007D2667" w:rsidP="00047AB5">
            <w:pPr>
              <w:ind w:left="1134" w:hanging="11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0" t="0" r="24130" b="15875"/>
                      <wp:wrapNone/>
                      <wp:docPr id="4" name="Блок-схема: процесс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24A6E0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4" o:spid="_x0000_s1026" type="#_x0000_t109" style="position:absolute;margin-left:2.35pt;margin-top:3.15pt;width:47.6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" fillcolor="white [3201]" strokecolor="black [3200]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>
              <w:t xml:space="preserve">                      </w:t>
            </w:r>
            <w:r w:rsidRPr="00D133DA">
              <w:t>Границ</w:t>
            </w:r>
            <w:r>
              <w:t>ы территории под размещение нестационарного торгового объекта.</w:t>
            </w:r>
          </w:p>
          <w:p w:rsidR="007D2667" w:rsidRPr="00BC58B8" w:rsidRDefault="007D2667" w:rsidP="00047AB5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F25CB7" w:rsidRPr="007D2667" w:rsidRDefault="00F25CB7" w:rsidP="007D2667">
      <w:bookmarkStart w:id="0" w:name="_GoBack"/>
      <w:bookmarkEnd w:id="0"/>
    </w:p>
    <w:sectPr w:rsidR="00F25CB7" w:rsidRPr="007D2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62C"/>
    <w:rsid w:val="00010ACC"/>
    <w:rsid w:val="000C4865"/>
    <w:rsid w:val="00550A54"/>
    <w:rsid w:val="007D2667"/>
    <w:rsid w:val="00871EF1"/>
    <w:rsid w:val="008D7AE6"/>
    <w:rsid w:val="00D12435"/>
    <w:rsid w:val="00F25CB7"/>
    <w:rsid w:val="00FD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6F522CD-73DA-4925-AA0E-6F7942B8B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66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Оленицкая Виктория Сергеевна</dc:creator>
  <cp:keywords/>
  <dc:description/>
  <cp:lastModifiedBy>Оленицкая Виктория Сергеевна</cp:lastModifiedBy>
  <cp:revision>2</cp:revision>
  <dcterms:created xsi:type="dcterms:W3CDTF">2023-07-12T14:01:00Z</dcterms:created>
  <dcterms:modified xsi:type="dcterms:W3CDTF">2023-07-12T14:02:00Z</dcterms:modified>
</cp:coreProperties>
</file>