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367559">
            <w:pPr>
              <w:jc w:val="center"/>
            </w:pPr>
            <w:bookmarkStart w:id="0" w:name="ТекстовоеПоле7"/>
            <w:r>
              <w:t>1</w:t>
            </w:r>
            <w:r w:rsidR="0036755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062492">
            <w:pPr>
              <w:jc w:val="center"/>
            </w:pPr>
            <w:r>
              <w:t>6</w:t>
            </w:r>
            <w:r w:rsidR="00062492">
              <w:t>9</w:t>
            </w:r>
            <w:r w:rsidR="009F7111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9F7111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9F7111" w:rsidRDefault="009F7111" w:rsidP="009F7111">
      <w:pPr>
        <w:ind w:right="4535"/>
        <w:jc w:val="both"/>
        <w:rPr>
          <w:sz w:val="26"/>
        </w:rPr>
      </w:pPr>
      <w:r>
        <w:rPr>
          <w:sz w:val="26"/>
        </w:rPr>
        <w:t xml:space="preserve">Об утверждении Положения </w:t>
      </w:r>
      <w:r w:rsidR="00877C98">
        <w:rPr>
          <w:sz w:val="26"/>
        </w:rPr>
        <w:t>о</w:t>
      </w:r>
      <w:r>
        <w:rPr>
          <w:sz w:val="26"/>
        </w:rPr>
        <w:t xml:space="preserve"> комиссии        по делам несовершеннолетних и защите             их прав муниципального образования "Городской округ "Город Нарьян-Мар"</w:t>
      </w:r>
    </w:p>
    <w:p w:rsidR="009F7111" w:rsidRPr="009F7111" w:rsidRDefault="009F7111" w:rsidP="009F7111">
      <w:pPr>
        <w:jc w:val="both"/>
      </w:pPr>
    </w:p>
    <w:p w:rsidR="009F7111" w:rsidRPr="009F7111" w:rsidRDefault="009F7111" w:rsidP="009F7111">
      <w:pPr>
        <w:jc w:val="both"/>
      </w:pPr>
    </w:p>
    <w:p w:rsidR="009F7111" w:rsidRPr="009F7111" w:rsidRDefault="009F7111" w:rsidP="009F7111">
      <w:pPr>
        <w:jc w:val="both"/>
      </w:pPr>
    </w:p>
    <w:p w:rsidR="009F7111" w:rsidRPr="00CC5F2E" w:rsidRDefault="009F7111" w:rsidP="009F711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>от 28.03.2006 № 692-оз "Об осуществлении в Ненецком автономном округе отдельных</w:t>
      </w:r>
      <w:proofErr w:type="gramEnd"/>
      <w:r>
        <w:rPr>
          <w:sz w:val="26"/>
          <w:szCs w:val="26"/>
        </w:rPr>
        <w:t xml:space="preserve">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9F7111" w:rsidRPr="009F7111" w:rsidRDefault="009F7111" w:rsidP="009F7111">
      <w:pPr>
        <w:ind w:firstLine="720"/>
        <w:jc w:val="both"/>
        <w:rPr>
          <w:sz w:val="20"/>
          <w:szCs w:val="20"/>
        </w:rPr>
      </w:pPr>
    </w:p>
    <w:p w:rsidR="009F7111" w:rsidRDefault="009F7111" w:rsidP="009F7111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F7111" w:rsidRPr="009F7111" w:rsidRDefault="009F7111" w:rsidP="009F7111">
      <w:pPr>
        <w:ind w:firstLine="720"/>
        <w:jc w:val="center"/>
        <w:rPr>
          <w:sz w:val="20"/>
          <w:szCs w:val="20"/>
        </w:rPr>
      </w:pPr>
    </w:p>
    <w:p w:rsidR="009F7111" w:rsidRDefault="009F7111" w:rsidP="009F7111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9D1E28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о</w:t>
      </w:r>
      <w:r w:rsidRPr="009D1E28">
        <w:rPr>
          <w:sz w:val="26"/>
          <w:szCs w:val="26"/>
        </w:rPr>
        <w:t xml:space="preserve"> комиссии по делам несовершеннолетних и защите их прав муниципального образования "Городской округ "Город Нарьян-Мар" (П</w:t>
      </w:r>
      <w:r>
        <w:rPr>
          <w:sz w:val="26"/>
          <w:szCs w:val="26"/>
        </w:rPr>
        <w:t>риложение</w:t>
      </w:r>
      <w:r w:rsidRPr="009D1E28">
        <w:rPr>
          <w:sz w:val="26"/>
          <w:szCs w:val="26"/>
        </w:rPr>
        <w:t>).</w:t>
      </w:r>
    </w:p>
    <w:p w:rsidR="009F7111" w:rsidRDefault="009F7111" w:rsidP="009F711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9F7111" w:rsidRDefault="009F7111" w:rsidP="009F711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>дминистрации МО "Городской округ "Город Нарьян-Мар"           от 18.07.2016 № 824 "Об утверждении Положения "О комиссии по делам несовершеннолетних и защите их прав муниципального образования "Городской округ "Город Нарьян-Мар";</w:t>
      </w:r>
    </w:p>
    <w:p w:rsidR="009F7111" w:rsidRDefault="009F7111" w:rsidP="009F711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МО "Городской округ "Город Нарьян-Мар"  </w:t>
      </w:r>
      <w:r>
        <w:rPr>
          <w:sz w:val="26"/>
          <w:szCs w:val="26"/>
        </w:rPr>
        <w:t xml:space="preserve">          </w:t>
      </w:r>
      <w:r w:rsidRPr="00A9271A">
        <w:rPr>
          <w:sz w:val="26"/>
          <w:szCs w:val="26"/>
        </w:rPr>
        <w:t>от 24.04.2018 № 274 "О внесении изменений в Положение "О комиссии по делам несовершеннолетних и защите их прав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9F7111" w:rsidRPr="00224519" w:rsidRDefault="009F7111" w:rsidP="009F7111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01615B" w:rsidRDefault="0001615B" w:rsidP="002A6EAF">
      <w:pPr>
        <w:sectPr w:rsidR="0001615B" w:rsidSect="009F7111">
          <w:headerReference w:type="default" r:id="rId9"/>
          <w:pgSz w:w="11906" w:h="16838" w:code="9"/>
          <w:pgMar w:top="1134" w:right="567" w:bottom="851" w:left="1701" w:header="720" w:footer="720" w:gutter="0"/>
          <w:cols w:space="720"/>
          <w:docGrid w:linePitch="326"/>
        </w:sectPr>
      </w:pPr>
    </w:p>
    <w:p w:rsidR="0001615B" w:rsidRDefault="0001615B" w:rsidP="002A6EAF">
      <w:pPr>
        <w:sectPr w:rsidR="0001615B" w:rsidSect="0001615B">
          <w:type w:val="continuous"/>
          <w:pgSz w:w="11906" w:h="16838" w:code="9"/>
          <w:pgMar w:top="1134" w:right="567" w:bottom="851" w:left="1701" w:header="720" w:footer="720" w:gutter="0"/>
          <w:cols w:space="720"/>
          <w:docGrid w:linePitch="326"/>
        </w:sectPr>
      </w:pPr>
    </w:p>
    <w:p w:rsidR="0001615B" w:rsidRPr="0001615B" w:rsidRDefault="0001615B" w:rsidP="0001615B">
      <w:pPr>
        <w:ind w:left="5103"/>
        <w:jc w:val="right"/>
        <w:rPr>
          <w:sz w:val="26"/>
          <w:szCs w:val="26"/>
        </w:rPr>
      </w:pPr>
      <w:r w:rsidRPr="0001615B">
        <w:rPr>
          <w:sz w:val="26"/>
          <w:szCs w:val="26"/>
        </w:rPr>
        <w:t>Приложение</w:t>
      </w:r>
    </w:p>
    <w:p w:rsidR="0001615B" w:rsidRPr="0001615B" w:rsidRDefault="0001615B" w:rsidP="0001615B">
      <w:pPr>
        <w:ind w:left="5103"/>
        <w:jc w:val="right"/>
        <w:rPr>
          <w:sz w:val="26"/>
          <w:szCs w:val="26"/>
        </w:rPr>
      </w:pPr>
      <w:r w:rsidRPr="0001615B">
        <w:rPr>
          <w:sz w:val="26"/>
          <w:szCs w:val="26"/>
        </w:rPr>
        <w:t xml:space="preserve">к постановлению </w:t>
      </w:r>
      <w:r w:rsidR="00C507CD">
        <w:rPr>
          <w:sz w:val="26"/>
          <w:szCs w:val="26"/>
        </w:rPr>
        <w:t>А</w:t>
      </w:r>
      <w:r w:rsidRPr="0001615B">
        <w:rPr>
          <w:sz w:val="26"/>
          <w:szCs w:val="26"/>
        </w:rPr>
        <w:t>дминистрации</w:t>
      </w:r>
      <w:r w:rsidR="00C507CD">
        <w:rPr>
          <w:sz w:val="26"/>
          <w:szCs w:val="26"/>
        </w:rPr>
        <w:t xml:space="preserve"> МО</w:t>
      </w:r>
    </w:p>
    <w:p w:rsidR="0001615B" w:rsidRPr="0001615B" w:rsidRDefault="0001615B" w:rsidP="0001615B">
      <w:pPr>
        <w:ind w:left="5103"/>
        <w:jc w:val="right"/>
        <w:rPr>
          <w:sz w:val="26"/>
          <w:szCs w:val="26"/>
        </w:rPr>
      </w:pPr>
      <w:r w:rsidRPr="0001615B">
        <w:rPr>
          <w:sz w:val="26"/>
          <w:szCs w:val="26"/>
        </w:rPr>
        <w:t>"Городской округ "Город Нарьян-Мар"</w:t>
      </w:r>
    </w:p>
    <w:p w:rsidR="0001615B" w:rsidRPr="0001615B" w:rsidRDefault="0001615B" w:rsidP="0001615B">
      <w:pPr>
        <w:ind w:left="5103"/>
        <w:jc w:val="right"/>
        <w:rPr>
          <w:sz w:val="28"/>
          <w:szCs w:val="28"/>
        </w:rPr>
      </w:pPr>
      <w:r w:rsidRPr="0001615B">
        <w:rPr>
          <w:sz w:val="26"/>
          <w:szCs w:val="26"/>
        </w:rPr>
        <w:t xml:space="preserve">от </w:t>
      </w:r>
      <w:r w:rsidR="00B22FE7">
        <w:rPr>
          <w:sz w:val="26"/>
          <w:szCs w:val="26"/>
        </w:rPr>
        <w:t>12.10.</w:t>
      </w:r>
      <w:r w:rsidRPr="0001615B">
        <w:rPr>
          <w:sz w:val="26"/>
          <w:szCs w:val="26"/>
        </w:rPr>
        <w:t xml:space="preserve">2018 № </w:t>
      </w:r>
      <w:r w:rsidR="00B22FE7">
        <w:rPr>
          <w:sz w:val="26"/>
          <w:szCs w:val="26"/>
        </w:rPr>
        <w:t>697</w:t>
      </w:r>
    </w:p>
    <w:p w:rsidR="0001615B" w:rsidRPr="0001615B" w:rsidRDefault="0001615B" w:rsidP="0001615B">
      <w:pPr>
        <w:ind w:left="5103"/>
        <w:jc w:val="right"/>
        <w:rPr>
          <w:sz w:val="28"/>
          <w:szCs w:val="28"/>
        </w:rPr>
      </w:pPr>
    </w:p>
    <w:p w:rsidR="0001615B" w:rsidRPr="0001615B" w:rsidRDefault="0001615B" w:rsidP="0001615B">
      <w:pPr>
        <w:ind w:left="5103"/>
        <w:jc w:val="right"/>
        <w:rPr>
          <w:sz w:val="28"/>
          <w:szCs w:val="28"/>
        </w:rPr>
      </w:pPr>
    </w:p>
    <w:p w:rsidR="0001615B" w:rsidRPr="0001615B" w:rsidRDefault="0001615B" w:rsidP="0001615B">
      <w:pPr>
        <w:ind w:firstLine="540"/>
        <w:jc w:val="center"/>
        <w:outlineLvl w:val="1"/>
        <w:rPr>
          <w:sz w:val="26"/>
          <w:szCs w:val="26"/>
        </w:rPr>
      </w:pPr>
      <w:r w:rsidRPr="0001615B">
        <w:rPr>
          <w:sz w:val="26"/>
          <w:szCs w:val="26"/>
        </w:rPr>
        <w:t>П</w:t>
      </w:r>
      <w:r w:rsidR="00B22FE7">
        <w:rPr>
          <w:sz w:val="26"/>
          <w:szCs w:val="26"/>
        </w:rPr>
        <w:t>ОЛОЖ</w:t>
      </w:r>
      <w:r w:rsidRPr="0001615B">
        <w:rPr>
          <w:sz w:val="26"/>
          <w:szCs w:val="26"/>
        </w:rPr>
        <w:t>Е</w:t>
      </w:r>
      <w:r w:rsidR="00B22FE7">
        <w:rPr>
          <w:sz w:val="26"/>
          <w:szCs w:val="26"/>
        </w:rPr>
        <w:t>НИ</w:t>
      </w:r>
      <w:r w:rsidRPr="0001615B">
        <w:rPr>
          <w:sz w:val="26"/>
          <w:szCs w:val="26"/>
        </w:rPr>
        <w:t>Е</w:t>
      </w:r>
    </w:p>
    <w:p w:rsidR="00B22FE7" w:rsidRDefault="0001615B" w:rsidP="0001615B">
      <w:pPr>
        <w:jc w:val="center"/>
        <w:outlineLvl w:val="0"/>
        <w:rPr>
          <w:sz w:val="26"/>
          <w:szCs w:val="26"/>
        </w:rPr>
      </w:pPr>
      <w:r w:rsidRPr="0001615B">
        <w:rPr>
          <w:sz w:val="26"/>
          <w:szCs w:val="26"/>
        </w:rPr>
        <w:t xml:space="preserve">О КОМИССИИ ПО ДЕЛАМ НЕСОВЕРШЕННОЛЕТНИХ И ЗАЩИТЕ ИХ ПРАВ МУНИЦИПАЛЬНОГО ОБРАЗОВАНИЯ "ГОРОДСКОЙ ОКРУГ </w:t>
      </w:r>
    </w:p>
    <w:p w:rsidR="0001615B" w:rsidRPr="0001615B" w:rsidRDefault="0001615B" w:rsidP="0001615B">
      <w:pPr>
        <w:jc w:val="center"/>
        <w:outlineLvl w:val="0"/>
        <w:rPr>
          <w:sz w:val="26"/>
          <w:szCs w:val="26"/>
        </w:rPr>
      </w:pPr>
      <w:r w:rsidRPr="0001615B">
        <w:rPr>
          <w:sz w:val="26"/>
          <w:szCs w:val="26"/>
        </w:rPr>
        <w:t>"ГОРОД НАРЬЯН-МАР"</w:t>
      </w:r>
    </w:p>
    <w:p w:rsidR="0001615B" w:rsidRPr="0001615B" w:rsidRDefault="0001615B" w:rsidP="0001615B">
      <w:pPr>
        <w:jc w:val="center"/>
        <w:outlineLvl w:val="0"/>
        <w:rPr>
          <w:sz w:val="26"/>
          <w:szCs w:val="26"/>
        </w:rPr>
      </w:pPr>
    </w:p>
    <w:p w:rsidR="0001615B" w:rsidRPr="005740F7" w:rsidRDefault="0001615B" w:rsidP="005740F7">
      <w:pPr>
        <w:pStyle w:val="ad"/>
        <w:numPr>
          <w:ilvl w:val="0"/>
          <w:numId w:val="29"/>
        </w:numPr>
        <w:tabs>
          <w:tab w:val="left" w:pos="3969"/>
        </w:tabs>
        <w:ind w:hanging="371"/>
        <w:jc w:val="center"/>
        <w:outlineLvl w:val="1"/>
        <w:rPr>
          <w:sz w:val="26"/>
          <w:szCs w:val="26"/>
        </w:rPr>
      </w:pPr>
      <w:r w:rsidRPr="005740F7">
        <w:rPr>
          <w:sz w:val="26"/>
          <w:szCs w:val="26"/>
        </w:rPr>
        <w:t>Общие положения</w:t>
      </w:r>
      <w:r w:rsidR="00750A88">
        <w:rPr>
          <w:sz w:val="26"/>
          <w:szCs w:val="26"/>
        </w:rPr>
        <w:t>.</w:t>
      </w:r>
    </w:p>
    <w:p w:rsidR="005740F7" w:rsidRPr="005740F7" w:rsidRDefault="005740F7" w:rsidP="005740F7">
      <w:pPr>
        <w:pStyle w:val="ad"/>
        <w:ind w:left="1080"/>
        <w:outlineLvl w:val="1"/>
        <w:rPr>
          <w:sz w:val="26"/>
          <w:szCs w:val="26"/>
        </w:rPr>
      </w:pPr>
    </w:p>
    <w:p w:rsidR="0001615B" w:rsidRPr="0001615B" w:rsidRDefault="0001615B" w:rsidP="005740F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rFonts w:eastAsia="Calibri"/>
          <w:sz w:val="26"/>
          <w:szCs w:val="26"/>
        </w:rPr>
        <w:t>1.</w:t>
      </w:r>
      <w:r w:rsidR="00B22FE7">
        <w:rPr>
          <w:color w:val="000000"/>
          <w:sz w:val="26"/>
          <w:szCs w:val="26"/>
          <w:shd w:val="clear" w:color="auto" w:fill="FFFFFF"/>
        </w:rPr>
        <w:tab/>
      </w:r>
      <w:proofErr w:type="gramStart"/>
      <w:r w:rsidRPr="0001615B">
        <w:rPr>
          <w:color w:val="000000"/>
          <w:sz w:val="26"/>
          <w:szCs w:val="26"/>
          <w:shd w:val="clear" w:color="auto" w:fill="FFFFFF"/>
        </w:rPr>
        <w:t xml:space="preserve">Комиссия по делам несовершеннолетних и защите их прав создается </w:t>
      </w:r>
      <w:r w:rsidR="005740F7" w:rsidRPr="005740F7">
        <w:rPr>
          <w:color w:val="000000"/>
          <w:sz w:val="26"/>
          <w:szCs w:val="26"/>
          <w:shd w:val="clear" w:color="auto" w:fill="FFFFFF"/>
        </w:rPr>
        <w:br/>
      </w:r>
      <w:r w:rsidRPr="0001615B">
        <w:rPr>
          <w:color w:val="000000"/>
          <w:sz w:val="26"/>
          <w:szCs w:val="26"/>
          <w:shd w:val="clear" w:color="auto" w:fill="FFFFFF"/>
        </w:rPr>
        <w:t xml:space="preserve"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</w:t>
      </w:r>
      <w:r w:rsidR="00750A88" w:rsidRPr="00750A88">
        <w:rPr>
          <w:color w:val="000000"/>
          <w:sz w:val="26"/>
          <w:szCs w:val="26"/>
          <w:shd w:val="clear" w:color="auto" w:fill="FFFFFF"/>
        </w:rPr>
        <w:br/>
      </w:r>
      <w:r w:rsidRPr="0001615B">
        <w:rPr>
          <w:color w:val="000000"/>
          <w:sz w:val="26"/>
          <w:szCs w:val="26"/>
          <w:shd w:val="clear" w:color="auto" w:fill="FFFFFF"/>
        </w:rPr>
        <w:t>в социально опасном положении, выявлению и пресечению случаев вовлечения несовершеннолетних</w:t>
      </w:r>
      <w:proofErr w:type="gramEnd"/>
      <w:r w:rsidRPr="0001615B">
        <w:rPr>
          <w:color w:val="000000"/>
          <w:sz w:val="26"/>
          <w:szCs w:val="26"/>
          <w:shd w:val="clear" w:color="auto" w:fill="FFFFFF"/>
        </w:rPr>
        <w:t xml:space="preserve">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Pr="0001615B">
        <w:rPr>
          <w:sz w:val="26"/>
          <w:szCs w:val="26"/>
        </w:rPr>
        <w:t>. Комиссия является коллегиальным органом системы профилактики безнадзорности и правонарушений несовершеннолетних (далее – система профилактики), осуществляющим деятельность на территории муниципального образования "Городской округ "Город Нарьян-Мар" Ненецкого автономного округа.</w:t>
      </w:r>
    </w:p>
    <w:p w:rsidR="0001615B" w:rsidRPr="0001615B" w:rsidRDefault="00B22FE7" w:rsidP="005740F7">
      <w:pPr>
        <w:tabs>
          <w:tab w:val="left" w:pos="1134"/>
        </w:tabs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="0001615B" w:rsidRPr="0001615B">
        <w:rPr>
          <w:rFonts w:eastAsia="Calibri"/>
          <w:sz w:val="26"/>
          <w:szCs w:val="26"/>
        </w:rPr>
        <w:t>Положение о к</w:t>
      </w:r>
      <w:r w:rsidR="0001615B" w:rsidRPr="0001615B">
        <w:rPr>
          <w:sz w:val="26"/>
          <w:szCs w:val="26"/>
        </w:rPr>
        <w:t>омиссии по делам несовершеннолетних и защите их прав муниципального образования "Городской округ "Город Нарьян-Мар" (далее – Положение)</w:t>
      </w:r>
      <w:r w:rsidR="0001615B" w:rsidRPr="0001615B">
        <w:rPr>
          <w:rFonts w:eastAsia="Calibri"/>
          <w:sz w:val="26"/>
          <w:szCs w:val="26"/>
        </w:rPr>
        <w:t xml:space="preserve"> определяет порядок осуществления деятельности комиссии по делам несовершеннолетних и защите их прав</w:t>
      </w:r>
      <w:r w:rsidR="0001615B" w:rsidRPr="0001615B">
        <w:rPr>
          <w:sz w:val="26"/>
        </w:rPr>
        <w:t xml:space="preserve"> муниципального образования "Городской округ "Город Нарьян-Мар"</w:t>
      </w:r>
      <w:r w:rsidR="0001615B" w:rsidRPr="0001615B">
        <w:rPr>
          <w:rFonts w:eastAsia="Calibri"/>
          <w:sz w:val="26"/>
          <w:szCs w:val="26"/>
        </w:rPr>
        <w:t>.</w:t>
      </w:r>
    </w:p>
    <w:p w:rsidR="0001615B" w:rsidRPr="005740F7" w:rsidRDefault="00B22FE7" w:rsidP="005740F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</w:r>
      <w:proofErr w:type="gramStart"/>
      <w:r w:rsidR="0001615B" w:rsidRPr="0001615B">
        <w:rPr>
          <w:rFonts w:eastAsia="Calibri"/>
          <w:sz w:val="26"/>
          <w:szCs w:val="26"/>
        </w:rPr>
        <w:t xml:space="preserve">Правовую основу деятельности комиссии составляют </w:t>
      </w:r>
      <w:r w:rsidR="0001615B" w:rsidRPr="0001615B">
        <w:rPr>
          <w:sz w:val="26"/>
          <w:szCs w:val="26"/>
        </w:rPr>
        <w:t xml:space="preserve">Конституция Российской Федерации, международные договоры Российской Федерации </w:t>
      </w:r>
      <w:r w:rsidR="00750A88" w:rsidRPr="00750A88">
        <w:rPr>
          <w:sz w:val="26"/>
          <w:szCs w:val="26"/>
        </w:rPr>
        <w:br/>
      </w:r>
      <w:r w:rsidR="0001615B" w:rsidRPr="0001615B">
        <w:rPr>
          <w:sz w:val="26"/>
          <w:szCs w:val="26"/>
        </w:rPr>
        <w:t xml:space="preserve">и ратифицированные ею международные соглашения в сфере защиты прав детей, Федеральный закон от 24.06.1999 № 120-ФЗ "Об основах системы профилактики безнадзорности и правонарушений несовершеннолетних", Федеральный закон </w:t>
      </w:r>
      <w:r w:rsidR="00750A88" w:rsidRPr="00750A88">
        <w:rPr>
          <w:sz w:val="26"/>
          <w:szCs w:val="26"/>
        </w:rPr>
        <w:br/>
      </w:r>
      <w:r w:rsidR="0001615B" w:rsidRPr="0001615B">
        <w:rPr>
          <w:sz w:val="26"/>
          <w:szCs w:val="26"/>
        </w:rPr>
        <w:t>от 29.12.2012 № 273-ФЗ "Об образовании в Российской Федерации", Кодекс Российской Федерации об административных правонарушениях, Постановление Правительства Российской Федерации от 06.11.2013 № 995 "Об утверждении</w:t>
      </w:r>
      <w:proofErr w:type="gramEnd"/>
      <w:r w:rsidR="0001615B" w:rsidRPr="0001615B">
        <w:rPr>
          <w:sz w:val="26"/>
          <w:szCs w:val="26"/>
        </w:rPr>
        <w:t xml:space="preserve"> Примерного положения о комиссиях по делам несовершеннолетних и защите их прав", Закон Ненецкого автономного округа от 28.03.2006 № 692-оз </w:t>
      </w:r>
      <w:r w:rsidR="00750A88" w:rsidRPr="00750A88">
        <w:rPr>
          <w:sz w:val="26"/>
          <w:szCs w:val="26"/>
        </w:rPr>
        <w:br/>
      </w:r>
      <w:r w:rsidR="0001615B" w:rsidRPr="0001615B">
        <w:rPr>
          <w:sz w:val="26"/>
          <w:szCs w:val="26"/>
        </w:rPr>
        <w:t xml:space="preserve">"Об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 w:rsidR="00750A88" w:rsidRPr="00750A88">
        <w:rPr>
          <w:sz w:val="26"/>
          <w:szCs w:val="26"/>
        </w:rPr>
        <w:br/>
      </w:r>
      <w:r w:rsidR="0001615B" w:rsidRPr="0001615B">
        <w:rPr>
          <w:sz w:val="26"/>
          <w:szCs w:val="26"/>
        </w:rPr>
        <w:t xml:space="preserve">и правонарушений несовершеннолетних", </w:t>
      </w:r>
      <w:hyperlink r:id="rId10" w:history="1">
        <w:r w:rsidR="0001615B" w:rsidRPr="0001615B">
          <w:rPr>
            <w:sz w:val="26"/>
            <w:szCs w:val="26"/>
          </w:rPr>
          <w:t>закон</w:t>
        </w:r>
      </w:hyperlink>
      <w:r w:rsidR="0001615B" w:rsidRPr="0001615B">
        <w:rPr>
          <w:sz w:val="26"/>
          <w:szCs w:val="26"/>
        </w:rPr>
        <w:t xml:space="preserve"> Ненецкого автономного округа </w:t>
      </w:r>
      <w:r w:rsidR="00750A88" w:rsidRPr="00750A88">
        <w:rPr>
          <w:sz w:val="26"/>
          <w:szCs w:val="26"/>
        </w:rPr>
        <w:br/>
      </w:r>
      <w:r w:rsidR="0001615B" w:rsidRPr="0001615B">
        <w:rPr>
          <w:sz w:val="26"/>
          <w:szCs w:val="26"/>
        </w:rPr>
        <w:t>от 29.06.2002 № 366-оз "Об административных правонарушениях", а также настоящее Положение</w:t>
      </w:r>
      <w:r w:rsidR="0001615B" w:rsidRPr="0001615B">
        <w:rPr>
          <w:rFonts w:eastAsia="Calibri"/>
          <w:sz w:val="26"/>
          <w:szCs w:val="26"/>
        </w:rPr>
        <w:t>.</w:t>
      </w:r>
    </w:p>
    <w:p w:rsidR="005740F7" w:rsidRPr="0001615B" w:rsidRDefault="005740F7" w:rsidP="005740F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01615B" w:rsidRPr="00750A88" w:rsidRDefault="0001615B" w:rsidP="0001615B">
      <w:pPr>
        <w:ind w:firstLine="540"/>
        <w:jc w:val="center"/>
        <w:outlineLvl w:val="1"/>
        <w:rPr>
          <w:sz w:val="26"/>
          <w:szCs w:val="26"/>
        </w:rPr>
      </w:pPr>
      <w:r w:rsidRPr="0001615B">
        <w:rPr>
          <w:sz w:val="26"/>
          <w:szCs w:val="26"/>
        </w:rPr>
        <w:t>II. Основные принципы, задачи и полномочия комиссии</w:t>
      </w:r>
      <w:r w:rsidR="00750A88">
        <w:rPr>
          <w:sz w:val="26"/>
          <w:szCs w:val="26"/>
        </w:rPr>
        <w:t>.</w:t>
      </w:r>
      <w:r w:rsidRPr="0001615B">
        <w:rPr>
          <w:sz w:val="26"/>
          <w:szCs w:val="26"/>
        </w:rPr>
        <w:t xml:space="preserve"> </w:t>
      </w:r>
    </w:p>
    <w:p w:rsidR="005740F7" w:rsidRPr="0001615B" w:rsidRDefault="005740F7" w:rsidP="0001615B">
      <w:pPr>
        <w:ind w:firstLine="540"/>
        <w:jc w:val="center"/>
        <w:outlineLvl w:val="1"/>
        <w:rPr>
          <w:sz w:val="26"/>
          <w:szCs w:val="26"/>
        </w:rPr>
      </w:pPr>
    </w:p>
    <w:p w:rsidR="0001615B" w:rsidRPr="0001615B" w:rsidRDefault="0001615B" w:rsidP="00750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4.</w:t>
      </w:r>
      <w:r w:rsidR="00750A88">
        <w:rPr>
          <w:sz w:val="26"/>
          <w:szCs w:val="26"/>
        </w:rPr>
        <w:tab/>
      </w:r>
      <w:proofErr w:type="gramStart"/>
      <w:r w:rsidRPr="0001615B">
        <w:rPr>
          <w:sz w:val="26"/>
          <w:szCs w:val="26"/>
        </w:rPr>
        <w:t xml:space="preserve">Деятельность комиссий основывается на принципах законности, демократизма, поддержки семьи с несовершеннолетними детьми и взаимодействия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с ней, гуманного обращения с несовершеннолетними, индивидуального подхода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>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1615B" w:rsidRPr="0001615B" w:rsidRDefault="00750A88" w:rsidP="00750A88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01615B" w:rsidRPr="0001615B">
        <w:rPr>
          <w:sz w:val="26"/>
          <w:szCs w:val="26"/>
        </w:rPr>
        <w:t xml:space="preserve">Задачи комиссии: </w:t>
      </w:r>
    </w:p>
    <w:p w:rsidR="0001615B" w:rsidRPr="0001615B" w:rsidRDefault="0001615B" w:rsidP="00750A88">
      <w:pPr>
        <w:tabs>
          <w:tab w:val="left" w:pos="709"/>
          <w:tab w:val="left" w:pos="993"/>
          <w:tab w:val="left" w:pos="1260"/>
        </w:tabs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5.1.</w:t>
      </w:r>
      <w:r w:rsidRPr="0001615B">
        <w:rPr>
          <w:sz w:val="26"/>
          <w:szCs w:val="26"/>
        </w:rPr>
        <w:tab/>
        <w:t>Предупреждение безнадзорности, беспризорности, правонарушений                            и антиобщественных действий несовершеннолетних, выявление и устранение причин                  и условий, способствующих этому;</w:t>
      </w:r>
    </w:p>
    <w:p w:rsidR="0001615B" w:rsidRPr="0001615B" w:rsidRDefault="0001615B" w:rsidP="00750A88">
      <w:pPr>
        <w:tabs>
          <w:tab w:val="left" w:pos="709"/>
          <w:tab w:val="left" w:pos="993"/>
          <w:tab w:val="left" w:pos="1260"/>
        </w:tabs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5.2.</w:t>
      </w:r>
      <w:r w:rsidRPr="0001615B">
        <w:rPr>
          <w:sz w:val="26"/>
          <w:szCs w:val="26"/>
        </w:rPr>
        <w:tab/>
        <w:t>Обеспечение защиты прав и законных интересов несовершеннолетних;</w:t>
      </w:r>
    </w:p>
    <w:p w:rsidR="0001615B" w:rsidRPr="0001615B" w:rsidRDefault="0001615B" w:rsidP="00750A88">
      <w:pPr>
        <w:tabs>
          <w:tab w:val="left" w:pos="709"/>
          <w:tab w:val="left" w:pos="993"/>
          <w:tab w:val="left" w:pos="1260"/>
        </w:tabs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5.3.</w:t>
      </w:r>
      <w:r w:rsidRPr="0001615B">
        <w:rPr>
          <w:sz w:val="26"/>
          <w:szCs w:val="26"/>
        </w:rPr>
        <w:tab/>
        <w:t>Социально-педагогическая реабилитация несовершеннолетних, находящихся в социально</w:t>
      </w:r>
      <w:r w:rsidR="00750A88">
        <w:rPr>
          <w:sz w:val="26"/>
          <w:szCs w:val="26"/>
        </w:rPr>
        <w:t xml:space="preserve"> опасном положении, в том </w:t>
      </w:r>
      <w:proofErr w:type="gramStart"/>
      <w:r w:rsidR="00750A88">
        <w:rPr>
          <w:sz w:val="26"/>
          <w:szCs w:val="26"/>
        </w:rPr>
        <w:t>числе</w:t>
      </w:r>
      <w:proofErr w:type="gramEnd"/>
      <w:r w:rsidRPr="0001615B">
        <w:rPr>
          <w:sz w:val="26"/>
          <w:szCs w:val="26"/>
        </w:rPr>
        <w:t xml:space="preserve"> связанном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>с немедицинским потреблением наркотических средств и психотропных веществ;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5.4.</w:t>
      </w:r>
      <w:r w:rsidRPr="0001615B">
        <w:rPr>
          <w:sz w:val="26"/>
          <w:szCs w:val="26"/>
        </w:rPr>
        <w:tab/>
        <w:t xml:space="preserve">Выявление и пресечение случаев вовлечения несовершеннолетних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>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1615B" w:rsidRPr="0001615B" w:rsidRDefault="0001615B" w:rsidP="00750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</w:t>
      </w:r>
      <w:r w:rsidR="00750A88">
        <w:rPr>
          <w:sz w:val="26"/>
          <w:szCs w:val="26"/>
        </w:rPr>
        <w:tab/>
      </w:r>
      <w:r w:rsidRPr="0001615B">
        <w:rPr>
          <w:sz w:val="26"/>
          <w:szCs w:val="26"/>
        </w:rPr>
        <w:t>Комиссия в пределах своей компетенции: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6.1.</w:t>
      </w:r>
      <w:r w:rsidRPr="0001615B">
        <w:rPr>
          <w:sz w:val="26"/>
          <w:szCs w:val="26"/>
        </w:rPr>
        <w:tab/>
        <w:t xml:space="preserve">Организует осуществление мер по защите и восстановлению прав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>и антиобщественным действиям несовершеннолетних;</w:t>
      </w:r>
    </w:p>
    <w:p w:rsidR="0001615B" w:rsidRPr="0001615B" w:rsidRDefault="0001615B" w:rsidP="00750A88">
      <w:pPr>
        <w:tabs>
          <w:tab w:val="left" w:pos="1260"/>
          <w:tab w:val="left" w:pos="18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6.2.</w:t>
      </w:r>
      <w:r w:rsidRPr="0001615B">
        <w:rPr>
          <w:sz w:val="26"/>
          <w:szCs w:val="26"/>
        </w:rPr>
        <w:tab/>
        <w:t xml:space="preserve">Рассматривает вопросы, связанные с отчислением несовершеннолетних обучающихся из организаций, осуществляющих образовательную деятельность,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в случаях, предусмотренных Федеральным </w:t>
      </w:r>
      <w:hyperlink r:id="rId11" w:history="1">
        <w:r w:rsidRPr="0001615B">
          <w:rPr>
            <w:sz w:val="26"/>
            <w:szCs w:val="26"/>
          </w:rPr>
          <w:t>законом</w:t>
        </w:r>
      </w:hyperlink>
      <w:r w:rsidRPr="0001615B">
        <w:rPr>
          <w:sz w:val="26"/>
          <w:szCs w:val="26"/>
        </w:rPr>
        <w:t xml:space="preserve"> от 29 декабря 2012 года </w:t>
      </w:r>
      <w:r w:rsidR="00750A88">
        <w:rPr>
          <w:sz w:val="26"/>
          <w:szCs w:val="26"/>
        </w:rPr>
        <w:br/>
        <w:t xml:space="preserve">№ 273-ФЗ </w:t>
      </w:r>
      <w:r w:rsidRPr="0001615B">
        <w:rPr>
          <w:sz w:val="26"/>
          <w:szCs w:val="26"/>
        </w:rPr>
        <w:t xml:space="preserve">"Об образовании в Российской Федерации", и иные вопросы, связанные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>с их обучением;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6.3.</w:t>
      </w:r>
      <w:r w:rsidRPr="0001615B">
        <w:rPr>
          <w:sz w:val="26"/>
          <w:szCs w:val="26"/>
        </w:rPr>
        <w:tab/>
        <w:t xml:space="preserve">Дает при наличии согласия родителей (законных представителей) несовершеннолетнего обучающегося и органа государственной власти Ненецкого автономного округа, исполняющего полномочия в сфере образования, согласие                        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01615B">
        <w:rPr>
          <w:sz w:val="26"/>
          <w:szCs w:val="26"/>
        </w:rPr>
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государственной власти Ненецкого автономного округа, исполняющим полномочия </w:t>
      </w:r>
      <w:r w:rsidR="00750A88">
        <w:rPr>
          <w:sz w:val="26"/>
          <w:szCs w:val="26"/>
        </w:rPr>
        <w:br/>
      </w:r>
      <w:r w:rsidRPr="0001615B">
        <w:rPr>
          <w:sz w:val="26"/>
          <w:szCs w:val="26"/>
        </w:rPr>
        <w:t>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</w:t>
      </w:r>
      <w:proofErr w:type="gramEnd"/>
      <w:r w:rsidRPr="0001615B">
        <w:rPr>
          <w:sz w:val="26"/>
          <w:szCs w:val="26"/>
        </w:rPr>
        <w:t>) по трудоустройству таких несовершеннолетних;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6.4.</w:t>
      </w:r>
      <w:r w:rsidRPr="0001615B">
        <w:rPr>
          <w:sz w:val="26"/>
          <w:szCs w:val="26"/>
        </w:rPr>
        <w:tab/>
      </w:r>
      <w:proofErr w:type="gramStart"/>
      <w:r w:rsidRPr="0001615B">
        <w:rPr>
          <w:sz w:val="26"/>
          <w:szCs w:val="26"/>
        </w:rPr>
        <w:t xml:space="preserve"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6.5.</w:t>
      </w:r>
      <w:r w:rsidRPr="0001615B">
        <w:rPr>
          <w:sz w:val="26"/>
          <w:szCs w:val="26"/>
        </w:rPr>
        <w:tab/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Ненецкого автономного округа;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6.6.</w:t>
      </w:r>
      <w:r w:rsidRPr="0001615B">
        <w:rPr>
          <w:sz w:val="26"/>
          <w:szCs w:val="26"/>
        </w:rPr>
        <w:tab/>
        <w:t xml:space="preserve">Подготавливает и направляет в органы государственной власти Ненецкого автономного округа и (или) органы местного самоуправления в порядке, установленном законодательством Ненецкого автономного округа, отчеты о работе по профилактике безнадзорности и правонарушений несовершеннолетних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на территории муниципального образования;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6.7.</w:t>
      </w:r>
      <w:r w:rsidRPr="0001615B">
        <w:rPr>
          <w:sz w:val="26"/>
          <w:szCs w:val="26"/>
        </w:rPr>
        <w:tab/>
        <w:t xml:space="preserve">Рассматривает информацию (материалы) о фактах совершения несовершеннолетними, не подлежащими уголовной ответственности в связи                        с </w:t>
      </w:r>
      <w:proofErr w:type="spellStart"/>
      <w:r w:rsidRPr="0001615B">
        <w:rPr>
          <w:sz w:val="26"/>
          <w:szCs w:val="26"/>
        </w:rPr>
        <w:t>недостижением</w:t>
      </w:r>
      <w:proofErr w:type="spellEnd"/>
      <w:r w:rsidRPr="0001615B">
        <w:rPr>
          <w:sz w:val="26"/>
          <w:szCs w:val="26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или о ходатайстве перед </w:t>
      </w:r>
      <w:proofErr w:type="gramStart"/>
      <w:r w:rsidRPr="0001615B">
        <w:rPr>
          <w:sz w:val="26"/>
          <w:szCs w:val="26"/>
        </w:rPr>
        <w:t>судом</w:t>
      </w:r>
      <w:proofErr w:type="gramEnd"/>
      <w:r w:rsidRPr="0001615B">
        <w:rPr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6.8.</w:t>
      </w:r>
      <w:r w:rsidRPr="0001615B">
        <w:rPr>
          <w:sz w:val="26"/>
          <w:szCs w:val="26"/>
        </w:rPr>
        <w:tab/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01615B">
          <w:rPr>
            <w:sz w:val="26"/>
            <w:szCs w:val="26"/>
          </w:rPr>
          <w:t>Кодексом</w:t>
        </w:r>
      </w:hyperlink>
      <w:r w:rsidRPr="0001615B">
        <w:rPr>
          <w:sz w:val="26"/>
          <w:szCs w:val="26"/>
        </w:rPr>
        <w:t xml:space="preserve"> Российской Федерации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об административных правонарушениях и </w:t>
      </w:r>
      <w:hyperlink r:id="rId13" w:history="1">
        <w:r w:rsidRPr="0001615B">
          <w:rPr>
            <w:sz w:val="26"/>
            <w:szCs w:val="26"/>
          </w:rPr>
          <w:t>законом</w:t>
        </w:r>
      </w:hyperlink>
      <w:r w:rsidRPr="0001615B">
        <w:rPr>
          <w:sz w:val="26"/>
          <w:szCs w:val="26"/>
        </w:rPr>
        <w:t xml:space="preserve"> Ненецкого автономного округа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от 29 июня 2002 года № 366-оз "Об административных правонарушениях"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к компетенции комиссий по делам несовершеннолетних и защите их прав;</w:t>
      </w:r>
    </w:p>
    <w:p w:rsidR="0001615B" w:rsidRPr="0001615B" w:rsidRDefault="0001615B" w:rsidP="00750A8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6.9.</w:t>
      </w:r>
      <w:r w:rsidRPr="0001615B">
        <w:rPr>
          <w:sz w:val="26"/>
          <w:szCs w:val="26"/>
        </w:rPr>
        <w:tab/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1615B" w:rsidRPr="0001615B" w:rsidRDefault="0001615B" w:rsidP="00750A88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6.10.</w:t>
      </w:r>
      <w:r w:rsidRPr="0001615B">
        <w:rPr>
          <w:sz w:val="26"/>
          <w:szCs w:val="26"/>
        </w:rPr>
        <w:tab/>
        <w:t xml:space="preserve">Дает совместно с государственной инспекцией труда согласие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на расторжение трудового договора с работниками в возрасте до 18 лет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по инициативе работодателя (за исключением случаев ликвидации организации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или прекращения деятельности индивидуального предпринимателя);</w:t>
      </w:r>
    </w:p>
    <w:p w:rsidR="0001615B" w:rsidRPr="0001615B" w:rsidRDefault="0001615B" w:rsidP="00750A88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6.11.</w:t>
      </w:r>
      <w:r w:rsidRPr="0001615B">
        <w:rPr>
          <w:sz w:val="26"/>
          <w:szCs w:val="26"/>
        </w:rPr>
        <w:tab/>
        <w:t xml:space="preserve">Участвует в разработке проектов нормативных правовых актов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по вопросам защиты прав и законных интересов несовершеннолетних;</w:t>
      </w:r>
    </w:p>
    <w:p w:rsidR="0001615B" w:rsidRPr="0001615B" w:rsidRDefault="0001615B" w:rsidP="00750A88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6.12.</w:t>
      </w:r>
      <w:r w:rsidRPr="0001615B">
        <w:rPr>
          <w:sz w:val="26"/>
          <w:szCs w:val="26"/>
        </w:rPr>
        <w:tab/>
      </w:r>
      <w:proofErr w:type="gramStart"/>
      <w:r w:rsidRPr="0001615B">
        <w:rPr>
          <w:sz w:val="26"/>
          <w:szCs w:val="26"/>
        </w:rPr>
        <w:t>Утверждает</w:t>
      </w:r>
      <w:proofErr w:type="gramEnd"/>
      <w:r w:rsidRPr="0001615B">
        <w:rPr>
          <w:sz w:val="26"/>
          <w:szCs w:val="26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01615B" w:rsidRPr="0001615B" w:rsidRDefault="0001615B" w:rsidP="00750A88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6.13.</w:t>
      </w:r>
      <w:r w:rsidRPr="0001615B">
        <w:rPr>
          <w:sz w:val="26"/>
          <w:szCs w:val="26"/>
        </w:rPr>
        <w:tab/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01615B" w:rsidRPr="0001615B" w:rsidRDefault="0001615B" w:rsidP="00750A88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6.14.</w:t>
      </w:r>
      <w:r w:rsidRPr="0001615B">
        <w:rPr>
          <w:sz w:val="26"/>
          <w:szCs w:val="26"/>
        </w:rPr>
        <w:tab/>
        <w:t>Осуществляет иные полномочия, которые предусмотрены законодательством Российской Федерации и законодательством Ненецкого автономного округа.</w:t>
      </w:r>
    </w:p>
    <w:p w:rsidR="0001615B" w:rsidRPr="0001615B" w:rsidRDefault="0001615B" w:rsidP="000161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15B" w:rsidRPr="005740F7" w:rsidRDefault="0001615B" w:rsidP="00877C98">
      <w:pPr>
        <w:pStyle w:val="ad"/>
        <w:numPr>
          <w:ilvl w:val="0"/>
          <w:numId w:val="30"/>
        </w:numPr>
        <w:ind w:hanging="229"/>
        <w:jc w:val="center"/>
        <w:outlineLvl w:val="1"/>
        <w:rPr>
          <w:sz w:val="26"/>
          <w:szCs w:val="26"/>
        </w:rPr>
      </w:pPr>
      <w:r w:rsidRPr="005740F7">
        <w:rPr>
          <w:sz w:val="26"/>
          <w:szCs w:val="26"/>
        </w:rPr>
        <w:t>Состав комиссии и порядок её организации</w:t>
      </w:r>
      <w:r w:rsidR="00877C98">
        <w:rPr>
          <w:sz w:val="26"/>
          <w:szCs w:val="26"/>
        </w:rPr>
        <w:t>.</w:t>
      </w:r>
    </w:p>
    <w:p w:rsidR="005740F7" w:rsidRPr="005740F7" w:rsidRDefault="005740F7" w:rsidP="005740F7">
      <w:pPr>
        <w:pStyle w:val="ad"/>
        <w:ind w:left="1080"/>
        <w:outlineLvl w:val="1"/>
        <w:rPr>
          <w:sz w:val="26"/>
          <w:szCs w:val="26"/>
        </w:rPr>
      </w:pPr>
    </w:p>
    <w:p w:rsidR="0001615B" w:rsidRPr="0001615B" w:rsidRDefault="0001615B" w:rsidP="008414F3">
      <w:pPr>
        <w:tabs>
          <w:tab w:val="left" w:pos="1134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01615B">
        <w:rPr>
          <w:rFonts w:eastAsia="Calibri"/>
          <w:sz w:val="26"/>
          <w:szCs w:val="26"/>
        </w:rPr>
        <w:t>7</w:t>
      </w:r>
      <w:r w:rsidR="008414F3">
        <w:rPr>
          <w:rFonts w:eastAsia="Calibri"/>
          <w:sz w:val="26"/>
          <w:szCs w:val="26"/>
        </w:rPr>
        <w:t>.</w:t>
      </w:r>
      <w:r w:rsidR="008414F3">
        <w:rPr>
          <w:rFonts w:eastAsia="Calibri"/>
          <w:sz w:val="26"/>
          <w:szCs w:val="26"/>
        </w:rPr>
        <w:tab/>
      </w:r>
      <w:r w:rsidRPr="0001615B">
        <w:rPr>
          <w:rFonts w:eastAsia="Calibri"/>
          <w:sz w:val="26"/>
          <w:szCs w:val="26"/>
        </w:rPr>
        <w:t>В состав комиссии входят председатель комиссии, заместитель (заместители) председателя комиссии, ответственный секретарь комиссии, члены комиссии.</w:t>
      </w:r>
    </w:p>
    <w:p w:rsidR="0001615B" w:rsidRPr="0001615B" w:rsidRDefault="0001615B" w:rsidP="008414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 xml:space="preserve">Членами комиссии являются руководители (их заместители) органов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и учреждений системы профилактики, представители иных государственных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и муниципальных органов и учреждений, представители общественных объединений, религиозных </w:t>
      </w:r>
      <w:proofErr w:type="spellStart"/>
      <w:r w:rsidRPr="0001615B">
        <w:rPr>
          <w:sz w:val="26"/>
          <w:szCs w:val="26"/>
        </w:rPr>
        <w:t>конфессий</w:t>
      </w:r>
      <w:proofErr w:type="spellEnd"/>
      <w:r w:rsidRPr="0001615B">
        <w:rPr>
          <w:sz w:val="26"/>
          <w:szCs w:val="26"/>
        </w:rPr>
        <w:t xml:space="preserve">, граждане, имеющие опыт работы с несовершеннолетними, </w:t>
      </w:r>
      <w:r w:rsidRPr="0001615B">
        <w:rPr>
          <w:rFonts w:eastAsia="Calibri"/>
          <w:sz w:val="26"/>
          <w:szCs w:val="26"/>
        </w:rPr>
        <w:t>депутаты Совета городского округа "Город Нарьян-Мар"</w:t>
      </w:r>
      <w:r w:rsidRPr="0001615B">
        <w:rPr>
          <w:sz w:val="26"/>
          <w:szCs w:val="26"/>
        </w:rPr>
        <w:t>, а также иные заинтересованные лица.</w:t>
      </w:r>
    </w:p>
    <w:p w:rsidR="0001615B" w:rsidRPr="0001615B" w:rsidRDefault="0001615B" w:rsidP="008414F3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1615B">
        <w:rPr>
          <w:rFonts w:eastAsia="Calibri"/>
          <w:sz w:val="26"/>
          <w:szCs w:val="26"/>
        </w:rPr>
        <w:t>8</w:t>
      </w:r>
      <w:r w:rsidR="008414F3">
        <w:rPr>
          <w:rFonts w:eastAsia="Calibri"/>
          <w:sz w:val="26"/>
          <w:szCs w:val="26"/>
        </w:rPr>
        <w:t>.</w:t>
      </w:r>
      <w:r w:rsidR="008414F3">
        <w:rPr>
          <w:rFonts w:eastAsia="Calibri"/>
          <w:sz w:val="26"/>
          <w:szCs w:val="26"/>
        </w:rPr>
        <w:tab/>
      </w:r>
      <w:r w:rsidRPr="0001615B">
        <w:rPr>
          <w:rFonts w:eastAsia="Calibri"/>
          <w:sz w:val="26"/>
          <w:szCs w:val="26"/>
        </w:rPr>
        <w:t xml:space="preserve">Персональный состав комиссии утверждается постановлением </w:t>
      </w:r>
      <w:r w:rsidR="008414F3">
        <w:rPr>
          <w:rFonts w:eastAsia="Calibri"/>
          <w:sz w:val="26"/>
          <w:szCs w:val="26"/>
        </w:rPr>
        <w:t>А</w:t>
      </w:r>
      <w:r w:rsidRPr="0001615B">
        <w:rPr>
          <w:rFonts w:eastAsia="Calibri"/>
          <w:sz w:val="26"/>
          <w:szCs w:val="26"/>
        </w:rPr>
        <w:t>дминистрации муниципального образования "Городской округ "Город Нарьян-Мар".</w:t>
      </w:r>
    </w:p>
    <w:p w:rsidR="0001615B" w:rsidRPr="0001615B" w:rsidRDefault="0001615B" w:rsidP="008414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615B">
        <w:rPr>
          <w:rFonts w:eastAsia="Calibri"/>
          <w:sz w:val="26"/>
          <w:szCs w:val="26"/>
        </w:rPr>
        <w:t>9.</w:t>
      </w:r>
      <w:r w:rsidR="008414F3">
        <w:rPr>
          <w:rFonts w:eastAsia="Calibri"/>
          <w:sz w:val="26"/>
          <w:szCs w:val="26"/>
        </w:rPr>
        <w:tab/>
      </w:r>
      <w:r w:rsidRPr="0001615B">
        <w:rPr>
          <w:rFonts w:eastAsia="Calibri"/>
          <w:sz w:val="26"/>
          <w:szCs w:val="26"/>
        </w:rPr>
        <w:t>Председатель комиссии: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9.1.</w:t>
      </w:r>
      <w:r w:rsidRPr="0001615B">
        <w:rPr>
          <w:sz w:val="26"/>
          <w:szCs w:val="26"/>
        </w:rPr>
        <w:tab/>
        <w:t>Осуществляет руководство деятельностью комиссии;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9.2.</w:t>
      </w:r>
      <w:r w:rsidRPr="0001615B">
        <w:rPr>
          <w:sz w:val="26"/>
          <w:szCs w:val="26"/>
        </w:rPr>
        <w:tab/>
        <w:t>Председательствует на заседании комиссии и организует ее работу;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9.3.</w:t>
      </w:r>
      <w:r w:rsidRPr="0001615B">
        <w:rPr>
          <w:sz w:val="26"/>
          <w:szCs w:val="26"/>
        </w:rPr>
        <w:tab/>
        <w:t>Имеет право решающего голоса при голосовании на заседании комиссии;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9.4.</w:t>
      </w:r>
      <w:r w:rsidRPr="0001615B">
        <w:rPr>
          <w:sz w:val="26"/>
          <w:szCs w:val="26"/>
        </w:rPr>
        <w:tab/>
        <w:t>Представляет комиссию в государственных органах, органах местного самоуправления и иных организациях;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9.5.</w:t>
      </w:r>
      <w:r w:rsidRPr="0001615B">
        <w:rPr>
          <w:sz w:val="26"/>
          <w:szCs w:val="26"/>
        </w:rPr>
        <w:tab/>
        <w:t>Утверждает повестку заседания комиссии;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9.6.</w:t>
      </w:r>
      <w:r w:rsidRPr="0001615B">
        <w:rPr>
          <w:sz w:val="26"/>
          <w:szCs w:val="26"/>
        </w:rPr>
        <w:tab/>
        <w:t>Назначает дату заседания комиссии;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9.7.</w:t>
      </w:r>
      <w:r w:rsidRPr="0001615B">
        <w:rPr>
          <w:sz w:val="26"/>
          <w:szCs w:val="26"/>
        </w:rPr>
        <w:tab/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Pr="0001615B">
        <w:rPr>
          <w:sz w:val="26"/>
          <w:szCs w:val="26"/>
        </w:rPr>
        <w:t>обязательные к исполнению</w:t>
      </w:r>
      <w:proofErr w:type="gramEnd"/>
      <w:r w:rsidRPr="0001615B">
        <w:rPr>
          <w:sz w:val="26"/>
          <w:szCs w:val="26"/>
        </w:rPr>
        <w:t xml:space="preserve"> поручения по вопросам, отнесенным к компетенции комиссии;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9.8.</w:t>
      </w:r>
      <w:r w:rsidRPr="0001615B">
        <w:rPr>
          <w:sz w:val="26"/>
          <w:szCs w:val="26"/>
        </w:rPr>
        <w:tab/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01615B" w:rsidRPr="0001615B" w:rsidRDefault="0001615B" w:rsidP="008414F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9.9.</w:t>
      </w:r>
      <w:r w:rsidRPr="0001615B">
        <w:rPr>
          <w:sz w:val="26"/>
          <w:szCs w:val="26"/>
        </w:rPr>
        <w:tab/>
        <w:t xml:space="preserve">Осуществляет </w:t>
      </w:r>
      <w:proofErr w:type="gramStart"/>
      <w:r w:rsidRPr="0001615B">
        <w:rPr>
          <w:sz w:val="26"/>
          <w:szCs w:val="26"/>
        </w:rPr>
        <w:t>контроль за</w:t>
      </w:r>
      <w:proofErr w:type="gramEnd"/>
      <w:r w:rsidRPr="0001615B">
        <w:rPr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9.10.</w:t>
      </w:r>
      <w:r w:rsidRPr="0001615B">
        <w:rPr>
          <w:sz w:val="26"/>
          <w:szCs w:val="26"/>
        </w:rPr>
        <w:tab/>
        <w:t xml:space="preserve">Обеспечивает представление установленной отчетности о работе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Ненецкого автономного округа.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 xml:space="preserve"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с законодательством Российской Федерации и законодательством Ненецкого автономного округа.</w:t>
      </w:r>
    </w:p>
    <w:p w:rsidR="0001615B" w:rsidRPr="0001615B" w:rsidRDefault="0001615B" w:rsidP="00841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615B">
        <w:rPr>
          <w:rFonts w:eastAsia="Calibri"/>
          <w:sz w:val="26"/>
          <w:szCs w:val="26"/>
        </w:rPr>
        <w:t>10</w:t>
      </w:r>
      <w:r w:rsidR="008414F3">
        <w:rPr>
          <w:rFonts w:eastAsia="Calibri"/>
          <w:sz w:val="26"/>
          <w:szCs w:val="26"/>
        </w:rPr>
        <w:t>.</w:t>
      </w:r>
      <w:r w:rsidR="008414F3">
        <w:rPr>
          <w:rFonts w:eastAsia="Calibri"/>
          <w:sz w:val="26"/>
          <w:szCs w:val="26"/>
        </w:rPr>
        <w:tab/>
      </w:r>
      <w:r w:rsidRPr="0001615B">
        <w:rPr>
          <w:rFonts w:eastAsia="Calibri"/>
          <w:sz w:val="26"/>
          <w:szCs w:val="26"/>
        </w:rPr>
        <w:t>Заместитель председателя комиссии: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10.1.</w:t>
      </w:r>
      <w:r w:rsidRPr="0001615B">
        <w:rPr>
          <w:sz w:val="26"/>
          <w:szCs w:val="26"/>
        </w:rPr>
        <w:tab/>
        <w:t>Выполняет поручения председателя комиссии;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10.2.</w:t>
      </w:r>
      <w:r w:rsidRPr="0001615B">
        <w:rPr>
          <w:sz w:val="26"/>
          <w:szCs w:val="26"/>
        </w:rPr>
        <w:tab/>
        <w:t>Исполняет обязанности председателя комиссии в его отсутствие;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10.3.</w:t>
      </w:r>
      <w:r w:rsidRPr="0001615B">
        <w:rPr>
          <w:sz w:val="26"/>
          <w:szCs w:val="26"/>
        </w:rPr>
        <w:tab/>
        <w:t xml:space="preserve">Обеспечивает </w:t>
      </w:r>
      <w:proofErr w:type="gramStart"/>
      <w:r w:rsidRPr="0001615B">
        <w:rPr>
          <w:sz w:val="26"/>
          <w:szCs w:val="26"/>
        </w:rPr>
        <w:t>контроль за</w:t>
      </w:r>
      <w:proofErr w:type="gramEnd"/>
      <w:r w:rsidRPr="0001615B">
        <w:rPr>
          <w:sz w:val="26"/>
          <w:szCs w:val="26"/>
        </w:rPr>
        <w:t xml:space="preserve"> исполнением постановлений комиссии;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10.4.</w:t>
      </w:r>
      <w:r w:rsidRPr="0001615B">
        <w:rPr>
          <w:sz w:val="26"/>
          <w:szCs w:val="26"/>
        </w:rPr>
        <w:tab/>
        <w:t xml:space="preserve">Обеспечивает </w:t>
      </w:r>
      <w:proofErr w:type="gramStart"/>
      <w:r w:rsidRPr="0001615B">
        <w:rPr>
          <w:sz w:val="26"/>
          <w:szCs w:val="26"/>
        </w:rPr>
        <w:t>контроль за</w:t>
      </w:r>
      <w:proofErr w:type="gramEnd"/>
      <w:r w:rsidRPr="0001615B">
        <w:rPr>
          <w:sz w:val="26"/>
          <w:szCs w:val="26"/>
        </w:rPr>
        <w:t xml:space="preserve"> своевременной подготовкой материалов для рассмотрения на заседании комиссии.</w:t>
      </w:r>
    </w:p>
    <w:p w:rsidR="0001615B" w:rsidRPr="0001615B" w:rsidRDefault="0001615B" w:rsidP="008414F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01615B">
        <w:rPr>
          <w:rFonts w:eastAsia="Calibri"/>
          <w:sz w:val="26"/>
          <w:szCs w:val="26"/>
        </w:rPr>
        <w:t>11</w:t>
      </w:r>
      <w:r w:rsidR="008414F3">
        <w:rPr>
          <w:rFonts w:eastAsia="Calibri"/>
          <w:sz w:val="26"/>
          <w:szCs w:val="26"/>
        </w:rPr>
        <w:t>.</w:t>
      </w:r>
      <w:r w:rsidR="008414F3">
        <w:rPr>
          <w:rFonts w:eastAsia="Calibri"/>
          <w:sz w:val="26"/>
          <w:szCs w:val="26"/>
        </w:rPr>
        <w:tab/>
      </w:r>
      <w:r w:rsidRPr="0001615B">
        <w:rPr>
          <w:rFonts w:eastAsia="Calibri"/>
          <w:sz w:val="26"/>
          <w:szCs w:val="26"/>
        </w:rPr>
        <w:t>Ответственный секретарь комиссии: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11.1.</w:t>
      </w:r>
      <w:r w:rsidRPr="0001615B">
        <w:rPr>
          <w:sz w:val="26"/>
          <w:szCs w:val="26"/>
        </w:rPr>
        <w:tab/>
        <w:t>Осуществляет подготовку материалов для рассмотрения на заседании комиссии;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11.2.</w:t>
      </w:r>
      <w:r w:rsidRPr="0001615B">
        <w:rPr>
          <w:sz w:val="26"/>
          <w:szCs w:val="26"/>
        </w:rPr>
        <w:tab/>
        <w:t>Выполняет поручения председателя и заместителя председателя комиссии;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11.3.</w:t>
      </w:r>
      <w:r w:rsidRPr="0001615B">
        <w:rPr>
          <w:sz w:val="26"/>
          <w:szCs w:val="26"/>
        </w:rPr>
        <w:tab/>
        <w:t>Отвечает за ведение делопроизводства комиссии;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11.4.</w:t>
      </w:r>
      <w:r w:rsidRPr="0001615B">
        <w:rPr>
          <w:sz w:val="26"/>
          <w:szCs w:val="26"/>
        </w:rPr>
        <w:tab/>
        <w:t xml:space="preserve">Оповещает членов комиссии и лиц, участвующих в заседании комиссии, о времени и месте заседания, проверяет их явку, знакомит с материалами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по вопросам, вынесенным на рассмотрение комиссии;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11.5.</w:t>
      </w:r>
      <w:r w:rsidRPr="0001615B">
        <w:rPr>
          <w:sz w:val="26"/>
          <w:szCs w:val="26"/>
        </w:rPr>
        <w:tab/>
        <w:t xml:space="preserve">Осуществляет подготовку и оформление проектов постановлений, принимаемых комиссией по результатам рассмотрения соответствующего вопроса </w:t>
      </w:r>
      <w:r w:rsidR="008414F3">
        <w:rPr>
          <w:sz w:val="26"/>
          <w:szCs w:val="26"/>
        </w:rPr>
        <w:br/>
      </w:r>
      <w:r w:rsidRPr="0001615B">
        <w:rPr>
          <w:sz w:val="26"/>
          <w:szCs w:val="26"/>
        </w:rPr>
        <w:t>на заседании;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11.6.</w:t>
      </w:r>
      <w:r w:rsidRPr="0001615B">
        <w:rPr>
          <w:sz w:val="26"/>
          <w:szCs w:val="26"/>
        </w:rPr>
        <w:tab/>
        <w:t>Обеспечивает вручение копий постановлений комиссии.</w:t>
      </w:r>
    </w:p>
    <w:p w:rsidR="0001615B" w:rsidRPr="0001615B" w:rsidRDefault="0001615B" w:rsidP="00036A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rFonts w:eastAsia="Calibri"/>
          <w:sz w:val="26"/>
          <w:szCs w:val="26"/>
        </w:rPr>
        <w:t>12</w:t>
      </w:r>
      <w:r w:rsidR="008414F3">
        <w:rPr>
          <w:rFonts w:eastAsia="Calibri"/>
          <w:sz w:val="26"/>
          <w:szCs w:val="26"/>
        </w:rPr>
        <w:t>.</w:t>
      </w:r>
      <w:r w:rsidR="008414F3">
        <w:rPr>
          <w:rFonts w:eastAsia="Calibri"/>
          <w:sz w:val="26"/>
          <w:szCs w:val="26"/>
        </w:rPr>
        <w:tab/>
      </w:r>
      <w:r w:rsidRPr="0001615B">
        <w:rPr>
          <w:rFonts w:eastAsia="Calibri"/>
          <w:sz w:val="26"/>
          <w:szCs w:val="26"/>
        </w:rPr>
        <w:t>Ч</w:t>
      </w:r>
      <w:r w:rsidRPr="0001615B">
        <w:rPr>
          <w:sz w:val="26"/>
          <w:szCs w:val="26"/>
        </w:rPr>
        <w:t xml:space="preserve">лены комиссии обладают равными правами при рассмотрении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>и обсуждении вопросов (дел), отнесенных к компетенции комиссии, и осуществляют следующие функции: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12.1.</w:t>
      </w:r>
      <w:r w:rsidRPr="0001615B">
        <w:rPr>
          <w:sz w:val="26"/>
          <w:szCs w:val="26"/>
        </w:rPr>
        <w:tab/>
        <w:t>Участвуют в заседании комиссии и его подготовке;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12.2.</w:t>
      </w:r>
      <w:r w:rsidRPr="0001615B">
        <w:rPr>
          <w:sz w:val="26"/>
          <w:szCs w:val="26"/>
        </w:rPr>
        <w:tab/>
        <w:t xml:space="preserve">Предварительно (до заседания комиссии) знакомятся с материалами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>по вопросам, выносимым на ее рассмотрение;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12.3.</w:t>
      </w:r>
      <w:r w:rsidRPr="0001615B">
        <w:rPr>
          <w:sz w:val="26"/>
          <w:szCs w:val="26"/>
        </w:rPr>
        <w:tab/>
        <w:t xml:space="preserve">Вносят предложения об отложении рассмотрения вопроса (дела)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>и о запросе дополнительных материалов по нему;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12.4.</w:t>
      </w:r>
      <w:r w:rsidRPr="0001615B">
        <w:rPr>
          <w:sz w:val="26"/>
          <w:szCs w:val="26"/>
        </w:rPr>
        <w:tab/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12.5.</w:t>
      </w:r>
      <w:r w:rsidRPr="0001615B">
        <w:rPr>
          <w:sz w:val="26"/>
          <w:szCs w:val="26"/>
        </w:rPr>
        <w:tab/>
        <w:t>Участвуют в обсуждении постановлений, принимаемых комиссией                           по рассматриваемым вопросам (делам), и голосуют при их принятии;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12.6.</w:t>
      </w:r>
      <w:r w:rsidRPr="0001615B">
        <w:rPr>
          <w:sz w:val="26"/>
          <w:szCs w:val="26"/>
        </w:rPr>
        <w:tab/>
        <w:t xml:space="preserve">Составляют протоколы об административных правонарушениях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в случаях и порядке, предусмотренных </w:t>
      </w:r>
      <w:hyperlink r:id="rId14" w:history="1">
        <w:r w:rsidRPr="0001615B">
          <w:rPr>
            <w:sz w:val="26"/>
            <w:szCs w:val="26"/>
          </w:rPr>
          <w:t>Кодексом</w:t>
        </w:r>
      </w:hyperlink>
      <w:r w:rsidRPr="0001615B">
        <w:rPr>
          <w:sz w:val="26"/>
          <w:szCs w:val="26"/>
        </w:rPr>
        <w:t xml:space="preserve"> Российской Федерации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>об административных правонарушениях;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12.7.</w:t>
      </w:r>
      <w:r w:rsidRPr="0001615B">
        <w:rPr>
          <w:sz w:val="26"/>
          <w:szCs w:val="26"/>
        </w:rPr>
        <w:tab/>
      </w:r>
      <w:proofErr w:type="gramStart"/>
      <w:r w:rsidRPr="0001615B">
        <w:rPr>
          <w:sz w:val="26"/>
          <w:szCs w:val="26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и медицинскую помощь, жилище и иных прав, в целях проверки поступивших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 xml:space="preserve">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>с несовершеннолетними, а также в целях выявления причин</w:t>
      </w:r>
      <w:proofErr w:type="gramEnd"/>
      <w:r w:rsidRPr="0001615B">
        <w:rPr>
          <w:sz w:val="26"/>
          <w:szCs w:val="26"/>
        </w:rPr>
        <w:t xml:space="preserve"> и условий, способствовавших нарушению прав и законных интересов несовершеннолетних,                     их безнадзорности и совершению правонарушений;</w:t>
      </w:r>
    </w:p>
    <w:p w:rsidR="0001615B" w:rsidRPr="0001615B" w:rsidRDefault="0001615B" w:rsidP="00841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12.8.</w:t>
      </w:r>
      <w:r w:rsidRPr="0001615B">
        <w:rPr>
          <w:sz w:val="26"/>
          <w:szCs w:val="26"/>
        </w:rPr>
        <w:tab/>
        <w:t>Выполняют поручения председателя комиссии.</w:t>
      </w:r>
    </w:p>
    <w:p w:rsidR="0001615B" w:rsidRPr="0001615B" w:rsidRDefault="0001615B" w:rsidP="0001615B">
      <w:pPr>
        <w:ind w:firstLine="567"/>
        <w:jc w:val="both"/>
        <w:rPr>
          <w:rFonts w:eastAsia="Calibri"/>
          <w:sz w:val="26"/>
          <w:szCs w:val="26"/>
        </w:rPr>
      </w:pPr>
    </w:p>
    <w:p w:rsidR="0001615B" w:rsidRPr="005740F7" w:rsidRDefault="0001615B" w:rsidP="00877C98">
      <w:pPr>
        <w:pStyle w:val="ad"/>
        <w:numPr>
          <w:ilvl w:val="0"/>
          <w:numId w:val="30"/>
        </w:numPr>
        <w:ind w:hanging="513"/>
        <w:jc w:val="center"/>
        <w:outlineLvl w:val="0"/>
        <w:rPr>
          <w:rFonts w:eastAsia="Calibri"/>
          <w:sz w:val="26"/>
          <w:szCs w:val="26"/>
          <w:lang w:val="en-US"/>
        </w:rPr>
      </w:pPr>
      <w:r w:rsidRPr="005740F7">
        <w:rPr>
          <w:rFonts w:eastAsia="Calibri"/>
          <w:sz w:val="26"/>
          <w:szCs w:val="26"/>
        </w:rPr>
        <w:t>Организация работы комиссии.</w:t>
      </w:r>
    </w:p>
    <w:p w:rsidR="005740F7" w:rsidRPr="005740F7" w:rsidRDefault="005740F7" w:rsidP="005740F7">
      <w:pPr>
        <w:pStyle w:val="ad"/>
        <w:ind w:left="1080"/>
        <w:outlineLvl w:val="0"/>
        <w:rPr>
          <w:rFonts w:eastAsia="Calibri"/>
          <w:sz w:val="26"/>
          <w:szCs w:val="26"/>
          <w:lang w:val="en-US"/>
        </w:rPr>
      </w:pPr>
    </w:p>
    <w:p w:rsidR="0001615B" w:rsidRPr="0001615B" w:rsidRDefault="0001615B" w:rsidP="000161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13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Заседания комиссии проводятся в соответствии с планами работы, а также              по мере необходимости.</w:t>
      </w:r>
    </w:p>
    <w:p w:rsidR="0001615B" w:rsidRPr="0001615B" w:rsidRDefault="0001615B" w:rsidP="000161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14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Заседание комиссии считается правомочным, если на нем присутствует                 не менее половины ее членов. Члены комиссии участвуют в ее заседаниях без права замены.</w:t>
      </w:r>
    </w:p>
    <w:p w:rsidR="0001615B" w:rsidRPr="0001615B" w:rsidRDefault="0001615B" w:rsidP="000161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15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На заседании комиссии председательствует ее председатель либо заместитель председателя комиссии.</w:t>
      </w:r>
    </w:p>
    <w:p w:rsidR="0001615B" w:rsidRPr="0001615B" w:rsidRDefault="0001615B" w:rsidP="000161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  <w:shd w:val="clear" w:color="auto" w:fill="FFFFFF"/>
        </w:rPr>
        <w:t>16.</w:t>
      </w:r>
      <w:r w:rsidR="00036AB4">
        <w:rPr>
          <w:sz w:val="26"/>
          <w:szCs w:val="26"/>
          <w:shd w:val="clear" w:color="auto" w:fill="FFFFFF"/>
        </w:rPr>
        <w:tab/>
      </w:r>
      <w:r w:rsidRPr="0001615B">
        <w:rPr>
          <w:sz w:val="26"/>
          <w:szCs w:val="26"/>
          <w:shd w:val="clear" w:color="auto" w:fill="FFFFFF"/>
        </w:rPr>
        <w:t xml:space="preserve">В случае отсутствия на заседании комиссии ответственного секретаря комиссии секретарь заседания комиссии выбирается из числа присутствующих </w:t>
      </w:r>
      <w:r w:rsidR="00036AB4">
        <w:rPr>
          <w:sz w:val="26"/>
          <w:szCs w:val="26"/>
          <w:shd w:val="clear" w:color="auto" w:fill="FFFFFF"/>
        </w:rPr>
        <w:br/>
      </w:r>
      <w:r w:rsidRPr="0001615B">
        <w:rPr>
          <w:sz w:val="26"/>
          <w:szCs w:val="26"/>
          <w:shd w:val="clear" w:color="auto" w:fill="FFFFFF"/>
        </w:rPr>
        <w:t>в заседании членов комиссии путём открытого голосования простым большинством голосов.</w:t>
      </w:r>
    </w:p>
    <w:p w:rsidR="0001615B" w:rsidRPr="0001615B" w:rsidRDefault="0001615B" w:rsidP="000161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17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Решения комиссии принимаются большинством голосов присутствующих         на заседании членов комиссии.</w:t>
      </w:r>
    </w:p>
    <w:p w:rsidR="0001615B" w:rsidRPr="0001615B" w:rsidRDefault="0001615B" w:rsidP="000161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18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Протокол заседания комиссии подписывается председательствующим                 на заседании комиссии и секретарем заседания комиссии.</w:t>
      </w:r>
    </w:p>
    <w:p w:rsidR="0001615B" w:rsidRPr="0001615B" w:rsidRDefault="0001615B" w:rsidP="000161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Комиссия принимает решения, оформляемые в форме постановлений,                   в которых указываются: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19.1.</w:t>
      </w:r>
      <w:r w:rsidRPr="0001615B">
        <w:rPr>
          <w:sz w:val="26"/>
          <w:szCs w:val="26"/>
        </w:rPr>
        <w:tab/>
        <w:t>Наименование комиссии;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19.2.</w:t>
      </w:r>
      <w:r w:rsidRPr="0001615B">
        <w:rPr>
          <w:sz w:val="26"/>
          <w:szCs w:val="26"/>
        </w:rPr>
        <w:tab/>
        <w:t>Дата;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19.3.</w:t>
      </w:r>
      <w:r w:rsidRPr="0001615B">
        <w:rPr>
          <w:sz w:val="26"/>
          <w:szCs w:val="26"/>
        </w:rPr>
        <w:tab/>
        <w:t>Время и место проведения заседания;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19.4.</w:t>
      </w:r>
      <w:r w:rsidRPr="0001615B">
        <w:rPr>
          <w:sz w:val="26"/>
          <w:szCs w:val="26"/>
        </w:rPr>
        <w:tab/>
        <w:t>Сведения о присутствующих и отсутствующих членах комиссии;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19.5.</w:t>
      </w:r>
      <w:r w:rsidRPr="0001615B">
        <w:rPr>
          <w:sz w:val="26"/>
          <w:szCs w:val="26"/>
        </w:rPr>
        <w:tab/>
        <w:t>Сведения об иных лицах, присутствующих на заседании;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19.6.</w:t>
      </w:r>
      <w:r w:rsidRPr="0001615B">
        <w:rPr>
          <w:sz w:val="26"/>
          <w:szCs w:val="26"/>
        </w:rPr>
        <w:tab/>
        <w:t>Вопрос повестки дня, по которому вынесено постановление;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19.7.</w:t>
      </w:r>
      <w:r w:rsidRPr="0001615B">
        <w:rPr>
          <w:sz w:val="26"/>
          <w:szCs w:val="26"/>
        </w:rPr>
        <w:tab/>
        <w:t>Содержание рассматриваемого вопроса;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19.8.</w:t>
      </w:r>
      <w:r w:rsidRPr="0001615B">
        <w:rPr>
          <w:sz w:val="26"/>
          <w:szCs w:val="26"/>
        </w:rPr>
        <w:tab/>
        <w:t>Выявленные по рассматриваемому вопросу нарушения прав и законных интересов несовершеннолетних (при их наличии);</w:t>
      </w:r>
    </w:p>
    <w:p w:rsidR="0001615B" w:rsidRPr="0001615B" w:rsidRDefault="0001615B" w:rsidP="000161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19.9.</w:t>
      </w:r>
      <w:r w:rsidRPr="0001615B">
        <w:rPr>
          <w:sz w:val="26"/>
          <w:szCs w:val="26"/>
        </w:rPr>
        <w:tab/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1615B" w:rsidRPr="0001615B" w:rsidRDefault="0001615B" w:rsidP="00036AB4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19.10.</w:t>
      </w:r>
      <w:r w:rsidRPr="0001615B">
        <w:rPr>
          <w:sz w:val="26"/>
          <w:szCs w:val="26"/>
        </w:rPr>
        <w:tab/>
        <w:t>Решение, принятое по рассматриваемому вопросу;</w:t>
      </w:r>
    </w:p>
    <w:p w:rsidR="0001615B" w:rsidRPr="0001615B" w:rsidRDefault="0001615B" w:rsidP="00036AB4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19.11.</w:t>
      </w:r>
      <w:r w:rsidRPr="0001615B">
        <w:rPr>
          <w:sz w:val="26"/>
          <w:szCs w:val="26"/>
        </w:rPr>
        <w:tab/>
        <w:t xml:space="preserve">Меры, направленные на устранение причин и условий, способствующих безнадзорности, беспризорности, правонарушениям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>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1615B" w:rsidRPr="0001615B" w:rsidRDefault="0001615B" w:rsidP="00036AB4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19.12.</w:t>
      </w:r>
      <w:r w:rsidRPr="0001615B">
        <w:rPr>
          <w:sz w:val="26"/>
          <w:szCs w:val="26"/>
        </w:rPr>
        <w:tab/>
        <w:t>Сроки, в течение которых должны быть приняты меры, направленные                       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1615B" w:rsidRPr="0001615B" w:rsidRDefault="0001615B" w:rsidP="00036AB4">
      <w:pPr>
        <w:tabs>
          <w:tab w:val="left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20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 xml:space="preserve">Постановления комиссии направляются членам комиссии, в органы                        и учреждения системы профилактики и иным заинтересованным лицам </w:t>
      </w:r>
      <w:r w:rsidR="00036AB4">
        <w:rPr>
          <w:sz w:val="26"/>
          <w:szCs w:val="26"/>
        </w:rPr>
        <w:br/>
      </w:r>
      <w:r w:rsidRPr="0001615B">
        <w:rPr>
          <w:sz w:val="26"/>
          <w:szCs w:val="26"/>
        </w:rPr>
        <w:t>и организациям.</w:t>
      </w:r>
    </w:p>
    <w:p w:rsidR="0001615B" w:rsidRPr="0001615B" w:rsidRDefault="0001615B" w:rsidP="00036AB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21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01615B" w:rsidRPr="0001615B" w:rsidRDefault="0001615B" w:rsidP="00036AB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22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01615B" w:rsidRPr="0001615B" w:rsidRDefault="0001615B" w:rsidP="00036AB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23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01615B" w:rsidRPr="0001615B" w:rsidRDefault="0001615B" w:rsidP="00036AB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615B">
        <w:rPr>
          <w:sz w:val="26"/>
          <w:szCs w:val="26"/>
        </w:rPr>
        <w:t>24</w:t>
      </w:r>
      <w:r w:rsidR="00036AB4">
        <w:rPr>
          <w:sz w:val="26"/>
          <w:szCs w:val="26"/>
        </w:rPr>
        <w:t>.</w:t>
      </w:r>
      <w:r w:rsidR="00036AB4">
        <w:rPr>
          <w:sz w:val="26"/>
          <w:szCs w:val="26"/>
        </w:rPr>
        <w:tab/>
      </w:r>
      <w:r w:rsidRPr="0001615B">
        <w:rPr>
          <w:sz w:val="26"/>
          <w:szCs w:val="26"/>
        </w:rPr>
        <w:t>Комиссия имеет бланк и печать со своим наименованием.</w:t>
      </w:r>
    </w:p>
    <w:sectPr w:rsidR="0001615B" w:rsidRPr="0001615B" w:rsidSect="005740F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31" w:rsidRDefault="00E77B31" w:rsidP="00693317">
      <w:r>
        <w:separator/>
      </w:r>
    </w:p>
  </w:endnote>
  <w:endnote w:type="continuationSeparator" w:id="0">
    <w:p w:rsidR="00E77B31" w:rsidRDefault="00E77B3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31" w:rsidRDefault="00E77B31" w:rsidP="00693317">
      <w:r>
        <w:separator/>
      </w:r>
    </w:p>
  </w:footnote>
  <w:footnote w:type="continuationSeparator" w:id="0">
    <w:p w:rsidR="00E77B31" w:rsidRDefault="00E77B3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512"/>
      <w:docPartObj>
        <w:docPartGallery w:val="Page Numbers (Top of Page)"/>
        <w:docPartUnique/>
      </w:docPartObj>
    </w:sdtPr>
    <w:sdtContent>
      <w:p w:rsidR="0001615B" w:rsidRDefault="0001615B">
        <w:pPr>
          <w:pStyle w:val="a7"/>
          <w:jc w:val="center"/>
        </w:pPr>
        <w:fldSimple w:instr=" PAGE   \* MERGEFORMAT ">
          <w:r w:rsidR="00877C98">
            <w:rPr>
              <w:noProof/>
            </w:rPr>
            <w:t>6</w:t>
          </w:r>
        </w:fldSimple>
      </w:p>
    </w:sdtContent>
  </w:sdt>
  <w:p w:rsidR="0001615B" w:rsidRDefault="000161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81004"/>
    <w:multiLevelType w:val="hybridMultilevel"/>
    <w:tmpl w:val="EB92F516"/>
    <w:lvl w:ilvl="0" w:tplc="BCB026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3752828"/>
    <w:multiLevelType w:val="hybridMultilevel"/>
    <w:tmpl w:val="022A5A70"/>
    <w:lvl w:ilvl="0" w:tplc="86A4A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6C823C9"/>
    <w:multiLevelType w:val="hybridMultilevel"/>
    <w:tmpl w:val="A894A3A6"/>
    <w:lvl w:ilvl="0" w:tplc="A042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13"/>
  </w:num>
  <w:num w:numId="6">
    <w:abstractNumId w:val="5"/>
  </w:num>
  <w:num w:numId="7">
    <w:abstractNumId w:val="25"/>
  </w:num>
  <w:num w:numId="8">
    <w:abstractNumId w:val="8"/>
  </w:num>
  <w:num w:numId="9">
    <w:abstractNumId w:val="19"/>
  </w:num>
  <w:num w:numId="10">
    <w:abstractNumId w:val="11"/>
  </w:num>
  <w:num w:numId="11">
    <w:abstractNumId w:val="22"/>
  </w:num>
  <w:num w:numId="12">
    <w:abstractNumId w:val="21"/>
  </w:num>
  <w:num w:numId="13">
    <w:abstractNumId w:val="27"/>
  </w:num>
  <w:num w:numId="14">
    <w:abstractNumId w:val="18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23"/>
  </w:num>
  <w:num w:numId="23">
    <w:abstractNumId w:val="10"/>
  </w:num>
  <w:num w:numId="24">
    <w:abstractNumId w:val="16"/>
  </w:num>
  <w:num w:numId="25">
    <w:abstractNumId w:val="29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15B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AB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0F7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A88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4F3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77C98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111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2FE7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7CD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FBAFC7D6642E85594B984F3D8C6EB319ED59F75625C5932D6E6F5404BCEE02W3j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BAFC7D6642E85594B86422BE039BF1BEF0EFA5028CAC47531340953WBj5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7AB2EBEF4CFAA4D0FA242B77C98EE64310863B1925DC206171640B25QDN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FBAFC7D6642E85594B984F3D8C6EB319ED59F75625C5932D6E6F5404BCEE02W3j6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0B157E41F159128A0E436B64926DC0CBE2AB451656F99E346750FD4F9AFDE88C9E52CF06A09AB8Y6J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2AF3-F298-4D22-8E91-9105B07F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2018-07-11T13:16:00Z</cp:lastPrinted>
  <dcterms:created xsi:type="dcterms:W3CDTF">2018-10-12T11:42:00Z</dcterms:created>
  <dcterms:modified xsi:type="dcterms:W3CDTF">2018-10-12T11:43:00Z</dcterms:modified>
</cp:coreProperties>
</file>