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D2FD5" w:rsidP="005B6218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</w:t>
            </w:r>
            <w:r w:rsidR="005B6218">
              <w:t>6</w:t>
            </w:r>
            <w:r w:rsidR="00D920A7">
              <w:t>.</w:t>
            </w:r>
            <w:r w:rsidR="00902FBF">
              <w:t>1</w:t>
            </w:r>
            <w:r w:rsidR="00364F5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3D3E43" w:rsidRDefault="00FD4F6B" w:rsidP="00272663">
            <w:pPr>
              <w:ind w:left="-38" w:firstLine="38"/>
              <w:jc w:val="center"/>
            </w:pPr>
            <w:r>
              <w:t>1</w:t>
            </w:r>
            <w:r w:rsidR="00680637">
              <w:rPr>
                <w:lang w:val="en-US"/>
              </w:rPr>
              <w:t>7</w:t>
            </w:r>
            <w:r w:rsidR="00272663">
              <w:t>7</w:t>
            </w:r>
            <w:r w:rsidR="00F549CF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549CF" w:rsidRDefault="00F549CF" w:rsidP="00F549CF">
      <w:pPr>
        <w:autoSpaceDE w:val="0"/>
        <w:autoSpaceDN w:val="0"/>
        <w:adjustRightInd w:val="0"/>
        <w:ind w:right="4251"/>
        <w:jc w:val="both"/>
        <w:rPr>
          <w:bCs/>
          <w:sz w:val="26"/>
        </w:rPr>
      </w:pPr>
      <w:bookmarkStart w:id="1" w:name="_GoBack"/>
      <w:r w:rsidRPr="00B7025C">
        <w:rPr>
          <w:bCs/>
          <w:sz w:val="26"/>
          <w:szCs w:val="26"/>
        </w:rPr>
        <w:t>О внесении изменени</w:t>
      </w:r>
      <w:r>
        <w:rPr>
          <w:bCs/>
          <w:sz w:val="26"/>
          <w:szCs w:val="26"/>
        </w:rPr>
        <w:t>й</w:t>
      </w:r>
      <w:r w:rsidRPr="00B7025C">
        <w:rPr>
          <w:bCs/>
          <w:sz w:val="26"/>
          <w:szCs w:val="26"/>
        </w:rPr>
        <w:t xml:space="preserve"> в постановление Администрации муниципального образования </w:t>
      </w:r>
      <w:r w:rsidRPr="00B7025C">
        <w:rPr>
          <w:sz w:val="26"/>
          <w:szCs w:val="26"/>
        </w:rPr>
        <w:t>"</w:t>
      </w:r>
      <w:r w:rsidRPr="00B7025C">
        <w:rPr>
          <w:bCs/>
          <w:sz w:val="26"/>
          <w:szCs w:val="26"/>
        </w:rPr>
        <w:t xml:space="preserve">Городской округ </w:t>
      </w:r>
      <w:r w:rsidRPr="00B7025C">
        <w:rPr>
          <w:sz w:val="26"/>
          <w:szCs w:val="26"/>
        </w:rPr>
        <w:t>"</w:t>
      </w:r>
      <w:r w:rsidRPr="00B7025C">
        <w:rPr>
          <w:bCs/>
          <w:sz w:val="26"/>
          <w:szCs w:val="26"/>
        </w:rPr>
        <w:t>Город Нарьян-Мар</w:t>
      </w:r>
      <w:r w:rsidRPr="00B7025C">
        <w:rPr>
          <w:sz w:val="26"/>
          <w:szCs w:val="26"/>
        </w:rPr>
        <w:t>"</w:t>
      </w:r>
      <w:r w:rsidR="005631D2">
        <w:rPr>
          <w:sz w:val="26"/>
          <w:szCs w:val="26"/>
        </w:rPr>
        <w:t xml:space="preserve">                  </w:t>
      </w:r>
      <w:r w:rsidRPr="00B7025C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17</w:t>
      </w:r>
      <w:r w:rsidRPr="00B7025C">
        <w:rPr>
          <w:bCs/>
          <w:sz w:val="26"/>
          <w:szCs w:val="26"/>
        </w:rPr>
        <w:t>.01.20</w:t>
      </w:r>
      <w:r>
        <w:rPr>
          <w:bCs/>
          <w:sz w:val="26"/>
          <w:szCs w:val="26"/>
        </w:rPr>
        <w:t>23</w:t>
      </w:r>
      <w:r w:rsidRPr="00B7025C">
        <w:rPr>
          <w:bCs/>
          <w:sz w:val="26"/>
          <w:szCs w:val="26"/>
        </w:rPr>
        <w:t xml:space="preserve"> № 1</w:t>
      </w:r>
      <w:r>
        <w:rPr>
          <w:bCs/>
          <w:sz w:val="26"/>
          <w:szCs w:val="26"/>
        </w:rPr>
        <w:t>00</w:t>
      </w:r>
      <w:r w:rsidRPr="00B7025C">
        <w:rPr>
          <w:bCs/>
          <w:sz w:val="26"/>
          <w:szCs w:val="26"/>
        </w:rPr>
        <w:t xml:space="preserve"> </w:t>
      </w:r>
      <w:r w:rsidRPr="00B7025C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О реализации инициативных проектов на территории муниципального образования "Городской округ "Город Нарьян-Мар</w:t>
      </w:r>
      <w:r w:rsidRPr="00B7025C">
        <w:rPr>
          <w:rFonts w:eastAsiaTheme="minorHAnsi"/>
          <w:sz w:val="26"/>
          <w:szCs w:val="26"/>
          <w:lang w:eastAsia="en-US"/>
        </w:rPr>
        <w:t>"</w:t>
      </w:r>
    </w:p>
    <w:bookmarkEnd w:id="1"/>
    <w:p w:rsidR="00F549CF" w:rsidRDefault="00F549CF" w:rsidP="00F549CF">
      <w:pPr>
        <w:jc w:val="both"/>
        <w:rPr>
          <w:bCs/>
          <w:sz w:val="26"/>
        </w:rPr>
      </w:pPr>
    </w:p>
    <w:p w:rsidR="00F549CF" w:rsidRDefault="00F549CF" w:rsidP="00F549CF">
      <w:pPr>
        <w:jc w:val="both"/>
        <w:rPr>
          <w:bCs/>
          <w:sz w:val="26"/>
        </w:rPr>
      </w:pPr>
    </w:p>
    <w:p w:rsidR="00F549CF" w:rsidRDefault="00F549CF" w:rsidP="00F549CF">
      <w:pPr>
        <w:jc w:val="both"/>
        <w:rPr>
          <w:bCs/>
          <w:sz w:val="26"/>
        </w:rPr>
      </w:pPr>
    </w:p>
    <w:p w:rsidR="00F549CF" w:rsidRDefault="00F549CF" w:rsidP="00F549CF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8E29E2">
        <w:rPr>
          <w:rFonts w:eastAsiaTheme="minorHAnsi"/>
          <w:sz w:val="26"/>
          <w:szCs w:val="26"/>
          <w:lang w:eastAsia="en-US"/>
        </w:rPr>
        <w:t xml:space="preserve">В соответствии со </w:t>
      </w:r>
      <w:hyperlink r:id="rId9" w:history="1">
        <w:r w:rsidRPr="008E29E2">
          <w:rPr>
            <w:rFonts w:eastAsiaTheme="minorHAnsi"/>
            <w:sz w:val="26"/>
            <w:szCs w:val="26"/>
            <w:lang w:eastAsia="en-US"/>
          </w:rPr>
          <w:t>статьями 65</w:t>
        </w:r>
      </w:hyperlink>
      <w:r w:rsidRPr="008E29E2">
        <w:rPr>
          <w:rFonts w:eastAsiaTheme="minorHAnsi"/>
          <w:sz w:val="26"/>
          <w:szCs w:val="26"/>
          <w:lang w:eastAsia="en-US"/>
        </w:rPr>
        <w:t xml:space="preserve">, </w:t>
      </w:r>
      <w:hyperlink r:id="rId10" w:history="1">
        <w:r w:rsidRPr="008E29E2">
          <w:rPr>
            <w:rFonts w:eastAsiaTheme="minorHAnsi"/>
            <w:sz w:val="26"/>
            <w:szCs w:val="26"/>
            <w:lang w:eastAsia="en-US"/>
          </w:rPr>
          <w:t>86</w:t>
        </w:r>
      </w:hyperlink>
      <w:r w:rsidRPr="008E29E2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Федеральным </w:t>
      </w:r>
      <w:hyperlink r:id="rId11" w:history="1">
        <w:r w:rsidRPr="008E29E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от 06.10.2003 №</w:t>
      </w:r>
      <w:r w:rsidRPr="008E29E2">
        <w:rPr>
          <w:rFonts w:eastAsiaTheme="minorHAns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12" w:history="1">
        <w:r w:rsidRPr="008E29E2">
          <w:rPr>
            <w:rFonts w:eastAsiaTheme="minorHAnsi"/>
            <w:sz w:val="26"/>
            <w:szCs w:val="26"/>
            <w:lang w:eastAsia="en-US"/>
          </w:rPr>
          <w:t>решением</w:t>
        </w:r>
      </w:hyperlink>
      <w:r w:rsidRPr="008E29E2">
        <w:rPr>
          <w:rFonts w:eastAsiaTheme="minorHAnsi"/>
          <w:sz w:val="26"/>
          <w:szCs w:val="26"/>
          <w:lang w:eastAsia="en-US"/>
        </w:rPr>
        <w:t xml:space="preserve"> Совета городского округа "Г</w:t>
      </w:r>
      <w:r>
        <w:rPr>
          <w:rFonts w:eastAsiaTheme="minorHAnsi"/>
          <w:sz w:val="26"/>
          <w:szCs w:val="26"/>
          <w:lang w:eastAsia="en-US"/>
        </w:rPr>
        <w:t>ород Нарьян-Мар" от 29.09.2022 №</w:t>
      </w:r>
      <w:r w:rsidRPr="008E29E2">
        <w:rPr>
          <w:rFonts w:eastAsiaTheme="minorHAnsi"/>
          <w:sz w:val="26"/>
          <w:szCs w:val="26"/>
          <w:lang w:eastAsia="en-US"/>
        </w:rPr>
        <w:t xml:space="preserve"> 368-р "Об утверждении Положения</w:t>
      </w:r>
      <w:r>
        <w:rPr>
          <w:rFonts w:eastAsiaTheme="minorHAnsi"/>
          <w:sz w:val="26"/>
          <w:szCs w:val="26"/>
          <w:lang w:eastAsia="en-US"/>
        </w:rPr>
        <w:br/>
      </w:r>
      <w:r w:rsidRPr="008E29E2">
        <w:rPr>
          <w:rFonts w:eastAsiaTheme="minorHAnsi"/>
          <w:sz w:val="26"/>
          <w:szCs w:val="26"/>
          <w:lang w:eastAsia="en-US"/>
        </w:rPr>
        <w:t xml:space="preserve">"Об инициативных проектах в муниципальном образовании "Городской округ "Город Нарьян-Мар" </w:t>
      </w:r>
      <w:r w:rsidRPr="008E29E2">
        <w:rPr>
          <w:bCs/>
          <w:sz w:val="26"/>
        </w:rPr>
        <w:t xml:space="preserve">Администрация муниципального образования "Городской округ "Город Нарьян-Мар" </w:t>
      </w:r>
    </w:p>
    <w:p w:rsidR="00F549CF" w:rsidRDefault="00F549CF" w:rsidP="00F549CF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</w:p>
    <w:p w:rsidR="00F549CF" w:rsidRPr="004D42DE" w:rsidRDefault="00F549CF" w:rsidP="00F549CF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F549CF" w:rsidRPr="004D42DE" w:rsidRDefault="00F549CF" w:rsidP="00F549CF">
      <w:pPr>
        <w:ind w:firstLine="709"/>
        <w:jc w:val="both"/>
        <w:rPr>
          <w:bCs/>
          <w:sz w:val="26"/>
        </w:rPr>
      </w:pPr>
    </w:p>
    <w:p w:rsidR="00F549CF" w:rsidRPr="00BB56BE" w:rsidRDefault="00F549CF" w:rsidP="00F549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 w:rsidRPr="00BB56BE">
        <w:rPr>
          <w:bCs/>
          <w:sz w:val="26"/>
          <w:szCs w:val="26"/>
        </w:rPr>
        <w:t xml:space="preserve">Внести в постановление Администрации муниципального образования "Городской округ "Город Нарьян-Мар" от 17.01.2023 № 100 </w:t>
      </w:r>
      <w:r w:rsidRPr="00BB56BE">
        <w:rPr>
          <w:rFonts w:eastAsiaTheme="minorHAnsi"/>
          <w:sz w:val="26"/>
          <w:szCs w:val="26"/>
          <w:lang w:eastAsia="en-US"/>
        </w:rPr>
        <w:t>"О реализации инициативных проектов на территории муниципального образования "Городской округ "Город Нарьян-Мар" следующие изменения</w:t>
      </w:r>
      <w:r w:rsidRPr="00BB56BE">
        <w:rPr>
          <w:bCs/>
          <w:sz w:val="26"/>
          <w:szCs w:val="26"/>
        </w:rPr>
        <w:t>:</w:t>
      </w:r>
    </w:p>
    <w:p w:rsidR="00F549CF" w:rsidRPr="00BB56BE" w:rsidRDefault="00F549CF" w:rsidP="00F549CF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B56BE">
        <w:rPr>
          <w:rFonts w:ascii="Times New Roman" w:eastAsiaTheme="minorHAnsi" w:hAnsi="Times New Roman" w:cs="Times New Roman"/>
          <w:sz w:val="26"/>
          <w:szCs w:val="26"/>
          <w:lang w:eastAsia="en-US"/>
        </w:rPr>
        <w:t>1.1. В пункте 1 слова "</w:t>
      </w:r>
      <w:r w:rsidR="00E43B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B56BE">
        <w:rPr>
          <w:rFonts w:ascii="Times New Roman" w:hAnsi="Times New Roman" w:cs="Times New Roman"/>
          <w:sz w:val="26"/>
          <w:szCs w:val="26"/>
        </w:rPr>
        <w:t xml:space="preserve">в 2023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B56BE">
        <w:rPr>
          <w:rFonts w:ascii="Times New Roman" w:hAnsi="Times New Roman" w:cs="Times New Roman"/>
          <w:sz w:val="26"/>
          <w:szCs w:val="26"/>
        </w:rPr>
        <w:t xml:space="preserve"> 2025 годах</w:t>
      </w:r>
      <w:r w:rsidRPr="00BB56BE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BB56BE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Pr="00BB56BE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BB56BE">
        <w:rPr>
          <w:rFonts w:ascii="Times New Roman" w:hAnsi="Times New Roman" w:cs="Times New Roman"/>
          <w:sz w:val="26"/>
          <w:szCs w:val="26"/>
        </w:rPr>
        <w:t>в 2023 – 2026 годах</w:t>
      </w:r>
      <w:r w:rsidRPr="00BB56BE">
        <w:rPr>
          <w:rFonts w:ascii="Times New Roman" w:eastAsiaTheme="minorHAnsi" w:hAnsi="Times New Roman" w:cs="Times New Roman"/>
          <w:sz w:val="26"/>
          <w:szCs w:val="26"/>
          <w:lang w:eastAsia="en-US"/>
        </w:rPr>
        <w:t>".</w:t>
      </w:r>
    </w:p>
    <w:p w:rsidR="00F549CF" w:rsidRPr="00BB56BE" w:rsidRDefault="00F549CF" w:rsidP="00F549CF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B56BE">
        <w:rPr>
          <w:rFonts w:ascii="Times New Roman" w:eastAsiaTheme="minorHAnsi" w:hAnsi="Times New Roman" w:cs="Times New Roman"/>
          <w:sz w:val="26"/>
          <w:szCs w:val="26"/>
          <w:lang w:eastAsia="en-US"/>
        </w:rPr>
        <w:t>1.2. Абзац второй пункта 2 изложить в следующей редакции:</w:t>
      </w:r>
    </w:p>
    <w:p w:rsidR="00F549CF" w:rsidRPr="00BB56BE" w:rsidRDefault="00F549CF" w:rsidP="00F549C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6BE"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  <w:r w:rsidRPr="00BB56BE">
        <w:rPr>
          <w:rFonts w:ascii="Times New Roman" w:hAnsi="Times New Roman" w:cs="Times New Roman"/>
          <w:sz w:val="26"/>
          <w:szCs w:val="26"/>
        </w:rPr>
        <w:t xml:space="preserve">Предусмотреть на указанные цели бюджетные ассигнования в размере: </w:t>
      </w:r>
      <w:r>
        <w:rPr>
          <w:rFonts w:ascii="Times New Roman" w:hAnsi="Times New Roman" w:cs="Times New Roman"/>
          <w:sz w:val="26"/>
          <w:szCs w:val="26"/>
        </w:rPr>
        <w:br/>
      </w:r>
      <w:r w:rsidRPr="00BB56BE">
        <w:rPr>
          <w:rFonts w:ascii="Times New Roman" w:hAnsi="Times New Roman" w:cs="Times New Roman"/>
          <w:sz w:val="26"/>
          <w:szCs w:val="26"/>
        </w:rPr>
        <w:t xml:space="preserve">на 2023 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B56BE">
        <w:rPr>
          <w:rFonts w:ascii="Times New Roman" w:hAnsi="Times New Roman" w:cs="Times New Roman"/>
          <w:sz w:val="26"/>
          <w:szCs w:val="26"/>
        </w:rPr>
        <w:t xml:space="preserve"> 1 000 000,00 рублей, на 2024 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B56BE">
        <w:rPr>
          <w:rFonts w:ascii="Times New Roman" w:hAnsi="Times New Roman" w:cs="Times New Roman"/>
          <w:sz w:val="26"/>
          <w:szCs w:val="26"/>
        </w:rPr>
        <w:t xml:space="preserve"> 1 000 000,00 рублей, на 2025 год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B56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BB56BE">
        <w:rPr>
          <w:rFonts w:ascii="Times New Roman" w:hAnsi="Times New Roman" w:cs="Times New Roman"/>
          <w:sz w:val="26"/>
          <w:szCs w:val="26"/>
        </w:rPr>
        <w:t>1 000 000,00 рублей, на 2026 год – 1 000 000,00 рублей.</w:t>
      </w:r>
      <w:r w:rsidRPr="00BB56BE">
        <w:rPr>
          <w:rFonts w:ascii="Times New Roman" w:eastAsiaTheme="minorHAnsi" w:hAnsi="Times New Roman" w:cs="Times New Roman"/>
          <w:sz w:val="26"/>
          <w:szCs w:val="26"/>
          <w:lang w:eastAsia="en-US"/>
        </w:rPr>
        <w:t>".</w:t>
      </w:r>
    </w:p>
    <w:p w:rsidR="00F549CF" w:rsidRPr="00BB56BE" w:rsidRDefault="00F549CF" w:rsidP="00F549C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56BE">
        <w:rPr>
          <w:bCs/>
          <w:sz w:val="26"/>
          <w:szCs w:val="26"/>
        </w:rPr>
        <w:t>2.</w:t>
      </w:r>
      <w:r w:rsidRPr="00BB56BE">
        <w:rPr>
          <w:bCs/>
          <w:sz w:val="26"/>
          <w:szCs w:val="26"/>
        </w:rPr>
        <w:tab/>
        <w:t>Настоящее постановление вступает в силу со дня его принятия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A0335E">
      <w:headerReference w:type="default" r:id="rId13"/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074" w:rsidRDefault="00946074" w:rsidP="00693317">
      <w:r>
        <w:separator/>
      </w:r>
    </w:p>
  </w:endnote>
  <w:endnote w:type="continuationSeparator" w:id="0">
    <w:p w:rsidR="00946074" w:rsidRDefault="0094607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074" w:rsidRDefault="00946074" w:rsidP="00693317">
      <w:r>
        <w:separator/>
      </w:r>
    </w:p>
  </w:footnote>
  <w:footnote w:type="continuationSeparator" w:id="0">
    <w:p w:rsidR="00946074" w:rsidRDefault="0094607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A3A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14"/>
  </w:num>
  <w:num w:numId="5">
    <w:abstractNumId w:val="26"/>
  </w:num>
  <w:num w:numId="6">
    <w:abstractNumId w:val="11"/>
  </w:num>
  <w:num w:numId="7">
    <w:abstractNumId w:val="0"/>
  </w:num>
  <w:num w:numId="8">
    <w:abstractNumId w:val="8"/>
  </w:num>
  <w:num w:numId="9">
    <w:abstractNumId w:val="27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2"/>
  </w:num>
  <w:num w:numId="16">
    <w:abstractNumId w:val="23"/>
  </w:num>
  <w:num w:numId="17">
    <w:abstractNumId w:val="17"/>
  </w:num>
  <w:num w:numId="18">
    <w:abstractNumId w:val="12"/>
  </w:num>
  <w:num w:numId="19">
    <w:abstractNumId w:val="19"/>
  </w:num>
  <w:num w:numId="20">
    <w:abstractNumId w:val="24"/>
  </w:num>
  <w:num w:numId="21">
    <w:abstractNumId w:val="13"/>
  </w:num>
  <w:num w:numId="22">
    <w:abstractNumId w:val="20"/>
  </w:num>
  <w:num w:numId="23">
    <w:abstractNumId w:val="3"/>
  </w:num>
  <w:num w:numId="24">
    <w:abstractNumId w:val="15"/>
  </w:num>
  <w:num w:numId="25">
    <w:abstractNumId w:val="9"/>
  </w:num>
  <w:num w:numId="26">
    <w:abstractNumId w:val="5"/>
  </w:num>
  <w:num w:numId="27">
    <w:abstractNumId w:val="25"/>
  </w:num>
  <w:num w:numId="28">
    <w:abstractNumId w:val="18"/>
  </w:num>
  <w:num w:numId="2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1D2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B74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9CF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3E7B3E3F536AD17E773DAB22900F475856923AE8F5A706AD2F812F4C41F617EF5D484A63A38499DAC40624EDDE00E0C2q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3E7B3E3F536AD17E7723A634FC584B5F5BCD36ECF4AF58F670DA721B48FC40BA12491627F29798DCC40526F1CDqF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3E7B3E3F536AD17E7723A634FC584B5F5BCD37E5F6AF58F670DA721B48FC40A812111E27F482CD8F9E522BF3D81EE320F093AA90CAq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3E7B3E3F536AD17E7723A634FC584B5F5BCD37E5F6AF58F670DA721B48FC40A812111922F582CD8F9E522BF3D81EE320F093AA90CAq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04FB5-BDFE-4839-8322-F1AB8683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2023-12-26T06:00:00Z</dcterms:created>
  <dcterms:modified xsi:type="dcterms:W3CDTF">2023-12-26T06:11:00Z</dcterms:modified>
</cp:coreProperties>
</file>